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B2E8E" w14:textId="34AB15B1" w:rsidR="00A67762" w:rsidRDefault="008F333E" w:rsidP="1DFA0907">
      <w:pPr>
        <w:jc w:val="center"/>
        <w:rPr>
          <w:rFonts w:eastAsia="Times New Roman"/>
          <w:b/>
          <w:bCs/>
          <w:color w:val="3366FF"/>
          <w:sz w:val="28"/>
          <w:szCs w:val="28"/>
          <w:lang w:eastAsia="pt-BR"/>
        </w:rPr>
      </w:pPr>
      <w:r w:rsidRPr="1DFA0907">
        <w:rPr>
          <w:rFonts w:eastAsia="Times New Roman"/>
          <w:b/>
          <w:bCs/>
          <w:color w:val="3366FF"/>
          <w:sz w:val="28"/>
          <w:szCs w:val="28"/>
        </w:rPr>
        <w:t>202</w:t>
      </w:r>
      <w:r w:rsidR="54FC2B3B" w:rsidRPr="1DFA0907">
        <w:rPr>
          <w:rFonts w:eastAsia="Times New Roman"/>
          <w:b/>
          <w:bCs/>
          <w:color w:val="3366FF"/>
          <w:sz w:val="28"/>
          <w:szCs w:val="28"/>
        </w:rPr>
        <w:t>5</w:t>
      </w:r>
      <w:r w:rsidRPr="1DFA0907">
        <w:rPr>
          <w:rFonts w:eastAsia="Times New Roman"/>
          <w:b/>
          <w:bCs/>
          <w:color w:val="3366FF"/>
          <w:sz w:val="28"/>
          <w:szCs w:val="28"/>
        </w:rPr>
        <w:t>-202</w:t>
      </w:r>
      <w:r w:rsidR="173464BE" w:rsidRPr="1DFA0907">
        <w:rPr>
          <w:rFonts w:eastAsia="Times New Roman"/>
          <w:b/>
          <w:bCs/>
          <w:color w:val="3366FF"/>
          <w:sz w:val="28"/>
          <w:szCs w:val="28"/>
        </w:rPr>
        <w:t>6</w:t>
      </w:r>
      <w:r w:rsidRPr="1DFA0907">
        <w:rPr>
          <w:rFonts w:eastAsia="Times New Roman"/>
          <w:b/>
          <w:bCs/>
          <w:color w:val="3366FF"/>
          <w:sz w:val="28"/>
          <w:szCs w:val="28"/>
        </w:rPr>
        <w:t xml:space="preserve"> Ocean Decade Monitoring &amp; Evaluation Cycle: Decade Actions</w:t>
      </w:r>
    </w:p>
    <w:p w14:paraId="1D59AE21" w14:textId="4BB5972C" w:rsidR="33C2C5BB" w:rsidRDefault="33C2C5BB" w:rsidP="5DBCD668">
      <w:pPr>
        <w:jc w:val="center"/>
        <w:rPr>
          <w:rFonts w:ascii="Calibri" w:eastAsia="Calibri" w:hAnsi="Calibri" w:cs="Calibri"/>
          <w:sz w:val="24"/>
          <w:szCs w:val="24"/>
        </w:rPr>
      </w:pPr>
      <w:r w:rsidRPr="5DBCD668">
        <w:rPr>
          <w:rFonts w:ascii="Calibri" w:eastAsia="Calibri" w:hAnsi="Calibri" w:cs="Calibri"/>
          <w:b/>
          <w:bCs/>
          <w:color w:val="FF0000"/>
          <w:sz w:val="24"/>
          <w:szCs w:val="24"/>
        </w:rPr>
        <w:t>***THIS DOCUMENT IS FOR DRAFT PURPOSES ONLY AND WILL NOT BE ACCEPTED AS AN OFFICIAL SUBMISSION***</w:t>
      </w:r>
    </w:p>
    <w:p w14:paraId="3F3C9DED" w14:textId="544CDCC6" w:rsidR="008F333E" w:rsidRPr="008F333E" w:rsidRDefault="008F333E">
      <w:pPr>
        <w:rPr>
          <w:rStyle w:val="Forte"/>
          <w:color w:val="000080"/>
          <w:sz w:val="24"/>
          <w:szCs w:val="24"/>
        </w:rPr>
      </w:pPr>
      <w:r w:rsidRPr="38A8EB22">
        <w:rPr>
          <w:rStyle w:val="Forte"/>
          <w:color w:val="000080"/>
          <w:sz w:val="24"/>
          <w:szCs w:val="24"/>
        </w:rPr>
        <w:t>PLEASE READ THE INSTRUCTIONS BELOW BEFORE PROCEEDING</w:t>
      </w:r>
    </w:p>
    <w:p w14:paraId="41CD56C8" w14:textId="22219E65" w:rsidR="301A7174" w:rsidRDefault="68EE81DF" w:rsidP="38A8EB22">
      <w:pPr>
        <w:spacing w:after="0"/>
      </w:pPr>
      <w:r w:rsidRPr="1DFA0907">
        <w:rPr>
          <w:rFonts w:ascii="Calibri" w:eastAsia="Calibri" w:hAnsi="Calibri" w:cs="Calibri"/>
          <w:sz w:val="24"/>
          <w:szCs w:val="24"/>
        </w:rPr>
        <w:t>T</w:t>
      </w:r>
      <w:r w:rsidR="6853B737" w:rsidRPr="1DFA0907">
        <w:rPr>
          <w:rFonts w:ascii="Calibri" w:eastAsia="Calibri" w:hAnsi="Calibri" w:cs="Calibri"/>
          <w:sz w:val="24"/>
          <w:szCs w:val="24"/>
        </w:rPr>
        <w:t xml:space="preserve">hank you for contributing to the reporting process and helping us measure progress and improve the Ocean Decade! Please consult the </w:t>
      </w:r>
      <w:hyperlink r:id="rId10">
        <w:r w:rsidR="6853B737" w:rsidRPr="1DFA0907">
          <w:rPr>
            <w:rStyle w:val="Hyperlink"/>
            <w:rFonts w:ascii="Calibri" w:eastAsia="Calibri" w:hAnsi="Calibri" w:cs="Calibri"/>
            <w:b/>
            <w:bCs/>
            <w:color w:val="3366FF"/>
            <w:sz w:val="24"/>
            <w:szCs w:val="24"/>
          </w:rPr>
          <w:t>Guidance Note on the Monitoring and Evaluation (M&amp;E)</w:t>
        </w:r>
      </w:hyperlink>
      <w:r w:rsidR="6853B737" w:rsidRPr="1DFA0907">
        <w:rPr>
          <w:rFonts w:ascii="Calibri" w:eastAsia="Calibri" w:hAnsi="Calibri" w:cs="Calibri"/>
          <w:sz w:val="24"/>
          <w:szCs w:val="24"/>
        </w:rPr>
        <w:t xml:space="preserve"> for further instructions on the process.</w:t>
      </w:r>
    </w:p>
    <w:p w14:paraId="01AA57AE" w14:textId="7654D058" w:rsidR="38A8EB22" w:rsidRDefault="38A8EB22" w:rsidP="38A8EB22">
      <w:pPr>
        <w:spacing w:after="0"/>
      </w:pPr>
    </w:p>
    <w:p w14:paraId="189953CB" w14:textId="7F43CEE9" w:rsidR="301A7174" w:rsidRDefault="559865E0" w:rsidP="1DFA0907">
      <w:pPr>
        <w:spacing w:after="0"/>
        <w:rPr>
          <w:rFonts w:ascii="Calibri" w:eastAsia="Calibri" w:hAnsi="Calibri" w:cs="Calibri"/>
          <w:sz w:val="24"/>
          <w:szCs w:val="24"/>
        </w:rPr>
      </w:pPr>
      <w:r w:rsidRPr="1DFA0907">
        <w:rPr>
          <w:rFonts w:ascii="Calibri" w:eastAsia="Calibri" w:hAnsi="Calibri" w:cs="Calibri"/>
          <w:color w:val="000000" w:themeColor="text1"/>
          <w:sz w:val="24"/>
          <w:szCs w:val="24"/>
        </w:rPr>
        <w:t xml:space="preserve">The standard reporting year runs from July 1 to June 30; therefore, please report on the period from </w:t>
      </w:r>
      <w:r w:rsidRPr="1DFA0907">
        <w:rPr>
          <w:rFonts w:ascii="Calibri" w:eastAsia="Calibri" w:hAnsi="Calibri" w:cs="Calibri"/>
          <w:b/>
          <w:bCs/>
          <w:color w:val="3366FF"/>
          <w:sz w:val="24"/>
          <w:szCs w:val="24"/>
        </w:rPr>
        <w:t>July 1, 2025, to June 30, 2026</w:t>
      </w:r>
      <w:r w:rsidRPr="1DFA0907">
        <w:rPr>
          <w:rFonts w:ascii="Calibri" w:eastAsia="Calibri" w:hAnsi="Calibri" w:cs="Calibri"/>
          <w:color w:val="000000" w:themeColor="text1"/>
          <w:sz w:val="24"/>
          <w:szCs w:val="24"/>
        </w:rPr>
        <w:t>.</w:t>
      </w:r>
      <w:r w:rsidRPr="1DFA0907">
        <w:rPr>
          <w:rFonts w:ascii="Calibri" w:eastAsia="Calibri" w:hAnsi="Calibri" w:cs="Calibri"/>
          <w:sz w:val="24"/>
          <w:szCs w:val="24"/>
        </w:rPr>
        <w:t xml:space="preserve"> </w:t>
      </w:r>
      <w:r w:rsidR="301A7174" w:rsidRPr="1DFA0907">
        <w:rPr>
          <w:rFonts w:ascii="Calibri" w:eastAsia="Calibri" w:hAnsi="Calibri" w:cs="Calibri"/>
          <w:sz w:val="24"/>
          <w:szCs w:val="24"/>
        </w:rPr>
        <w:t>This is necessary to allow adequate time for collation, analysis and documentation of the results for presentation via statutory reporting to the IOC Governing Bodies and UN Secretary General. We kindly ask you to forecast data for the period between May and June for each year as best you can.</w:t>
      </w:r>
    </w:p>
    <w:p w14:paraId="737181C8" w14:textId="5BFF65B8" w:rsidR="38A8EB22" w:rsidRDefault="38A8EB22" w:rsidP="38A8EB22">
      <w:pPr>
        <w:spacing w:after="0"/>
      </w:pPr>
    </w:p>
    <w:p w14:paraId="67A5571E" w14:textId="3D4FEC09" w:rsidR="301A7174" w:rsidRDefault="301A7174" w:rsidP="38A8EB22">
      <w:pPr>
        <w:spacing w:after="0"/>
      </w:pPr>
      <w:r w:rsidRPr="1DFA0907">
        <w:rPr>
          <w:rFonts w:ascii="Calibri" w:eastAsia="Calibri" w:hAnsi="Calibri" w:cs="Calibri"/>
          <w:sz w:val="24"/>
          <w:szCs w:val="24"/>
        </w:rPr>
        <w:t xml:space="preserve">Please note that the deadline to submit your results is </w:t>
      </w:r>
      <w:r w:rsidRPr="1DFA0907">
        <w:rPr>
          <w:rFonts w:ascii="Calibri" w:eastAsia="Calibri" w:hAnsi="Calibri" w:cs="Calibri"/>
          <w:b/>
          <w:bCs/>
          <w:color w:val="3366FF"/>
          <w:sz w:val="24"/>
          <w:szCs w:val="24"/>
          <w:highlight w:val="yellow"/>
        </w:rPr>
        <w:t>April 30</w:t>
      </w:r>
      <w:r w:rsidR="224643E1" w:rsidRPr="1DFA0907">
        <w:rPr>
          <w:rFonts w:ascii="Calibri" w:eastAsia="Calibri" w:hAnsi="Calibri" w:cs="Calibri"/>
          <w:b/>
          <w:bCs/>
          <w:color w:val="3366FF"/>
          <w:sz w:val="24"/>
          <w:szCs w:val="24"/>
          <w:highlight w:val="yellow"/>
        </w:rPr>
        <w:t>, 2026</w:t>
      </w:r>
      <w:r w:rsidRPr="1DFA0907">
        <w:rPr>
          <w:rFonts w:ascii="Calibri" w:eastAsia="Calibri" w:hAnsi="Calibri" w:cs="Calibri"/>
          <w:sz w:val="24"/>
          <w:szCs w:val="24"/>
        </w:rPr>
        <w:t>. This will allow us enough time to process and analyse the answers to officially report them to the IOC Executive Council and publish them in the upcoming Annual Report.</w:t>
      </w:r>
    </w:p>
    <w:p w14:paraId="091B2E5B" w14:textId="1A3B490B" w:rsidR="38A8EB22" w:rsidRDefault="38A8EB22" w:rsidP="38A8EB22">
      <w:pPr>
        <w:spacing w:after="0"/>
      </w:pPr>
    </w:p>
    <w:p w14:paraId="27798184" w14:textId="6781AE1B" w:rsidR="301A7174" w:rsidRDefault="301A7174" w:rsidP="38A8EB22">
      <w:pPr>
        <w:spacing w:after="0"/>
      </w:pPr>
      <w:r w:rsidRPr="1DFA0907">
        <w:rPr>
          <w:rFonts w:ascii="Calibri" w:eastAsia="Calibri" w:hAnsi="Calibri" w:cs="Calibri"/>
          <w:b/>
          <w:bCs/>
          <w:color w:val="000080"/>
          <w:sz w:val="24"/>
          <w:szCs w:val="24"/>
        </w:rPr>
        <w:t>Technical Guidance</w:t>
      </w:r>
      <w:r>
        <w:br/>
      </w:r>
      <w:r>
        <w:br/>
      </w:r>
      <w:r w:rsidRPr="1DFA0907">
        <w:rPr>
          <w:rFonts w:ascii="Calibri" w:eastAsia="Calibri" w:hAnsi="Calibri" w:cs="Calibri"/>
          <w:sz w:val="24"/>
          <w:szCs w:val="24"/>
        </w:rPr>
        <w:t xml:space="preserve">1) </w:t>
      </w:r>
      <w:r w:rsidR="05F9E4C0" w:rsidRPr="1DFA0907">
        <w:rPr>
          <w:rFonts w:ascii="Calibri" w:eastAsia="Calibri" w:hAnsi="Calibri" w:cs="Calibri"/>
          <w:sz w:val="24"/>
          <w:szCs w:val="24"/>
        </w:rPr>
        <w:t>Please make sure you submit only one report per</w:t>
      </w:r>
      <w:r w:rsidRPr="1DFA0907">
        <w:rPr>
          <w:rFonts w:ascii="Calibri" w:eastAsia="Calibri" w:hAnsi="Calibri" w:cs="Calibri"/>
          <w:sz w:val="24"/>
          <w:szCs w:val="24"/>
        </w:rPr>
        <w:t xml:space="preserve"> Decade Action. </w:t>
      </w:r>
      <w:r w:rsidR="4BF3FB1B" w:rsidRPr="1DFA0907">
        <w:rPr>
          <w:rFonts w:ascii="Calibri" w:eastAsia="Calibri" w:hAnsi="Calibri" w:cs="Calibri"/>
          <w:sz w:val="24"/>
          <w:szCs w:val="24"/>
        </w:rPr>
        <w:t>A</w:t>
      </w:r>
      <w:r w:rsidRPr="1DFA0907">
        <w:rPr>
          <w:rFonts w:ascii="Calibri" w:eastAsia="Calibri" w:hAnsi="Calibri" w:cs="Calibri"/>
          <w:sz w:val="24"/>
          <w:szCs w:val="24"/>
        </w:rPr>
        <w:t xml:space="preserve">ll the focal points registered on the Decade contact list will receive the form. Therefore, if your Decade Action has more than one focal point, </w:t>
      </w:r>
      <w:r w:rsidRPr="1DFA0907">
        <w:rPr>
          <w:rFonts w:ascii="Calibri" w:eastAsia="Calibri" w:hAnsi="Calibri" w:cs="Calibri"/>
          <w:b/>
          <w:bCs/>
          <w:color w:val="3366FF"/>
          <w:sz w:val="24"/>
          <w:szCs w:val="24"/>
        </w:rPr>
        <w:t>liaise with your team to avoid sending out duplicate reports</w:t>
      </w:r>
      <w:r w:rsidRPr="1DFA0907">
        <w:rPr>
          <w:rFonts w:ascii="Calibri" w:eastAsia="Calibri" w:hAnsi="Calibri" w:cs="Calibri"/>
          <w:sz w:val="24"/>
          <w:szCs w:val="24"/>
        </w:rPr>
        <w:t>. If there are duplicates, the DCU will consider the most recent submission.</w:t>
      </w:r>
    </w:p>
    <w:p w14:paraId="733AFF53" w14:textId="1D0D9E23" w:rsidR="38A8EB22" w:rsidRDefault="38A8EB22" w:rsidP="38A8EB22">
      <w:pPr>
        <w:spacing w:after="0"/>
      </w:pPr>
    </w:p>
    <w:p w14:paraId="5B28308C" w14:textId="22C917E0" w:rsidR="301A7174" w:rsidRDefault="6853B737" w:rsidP="38A8EB22">
      <w:pPr>
        <w:spacing w:after="0"/>
      </w:pPr>
      <w:r w:rsidRPr="1DFA0907">
        <w:rPr>
          <w:rFonts w:ascii="Calibri" w:eastAsia="Calibri" w:hAnsi="Calibri" w:cs="Calibri"/>
          <w:sz w:val="24"/>
          <w:szCs w:val="24"/>
        </w:rPr>
        <w:t>2) The reporting form has up to</w:t>
      </w:r>
      <w:r w:rsidRPr="1DFA0907">
        <w:rPr>
          <w:rFonts w:ascii="Calibri" w:eastAsia="Calibri" w:hAnsi="Calibri" w:cs="Calibri"/>
          <w:color w:val="3366FF"/>
          <w:sz w:val="24"/>
          <w:szCs w:val="24"/>
        </w:rPr>
        <w:t xml:space="preserve"> </w:t>
      </w:r>
      <w:r w:rsidRPr="1DFA0907">
        <w:rPr>
          <w:rFonts w:ascii="Calibri" w:eastAsia="Calibri" w:hAnsi="Calibri" w:cs="Calibri"/>
          <w:b/>
          <w:bCs/>
          <w:color w:val="3366FF"/>
          <w:sz w:val="24"/>
          <w:szCs w:val="24"/>
        </w:rPr>
        <w:t>2</w:t>
      </w:r>
      <w:r w:rsidR="00DE0DC5" w:rsidRPr="1DFA0907">
        <w:rPr>
          <w:rFonts w:ascii="Calibri" w:eastAsia="Calibri" w:hAnsi="Calibri" w:cs="Calibri"/>
          <w:b/>
          <w:bCs/>
          <w:color w:val="3366FF"/>
          <w:sz w:val="24"/>
          <w:szCs w:val="24"/>
        </w:rPr>
        <w:t>6</w:t>
      </w:r>
      <w:r w:rsidRPr="1DFA0907">
        <w:rPr>
          <w:rFonts w:ascii="Calibri" w:eastAsia="Calibri" w:hAnsi="Calibri" w:cs="Calibri"/>
          <w:b/>
          <w:bCs/>
          <w:color w:val="3366FF"/>
          <w:sz w:val="24"/>
          <w:szCs w:val="24"/>
        </w:rPr>
        <w:t xml:space="preserve"> main questions </w:t>
      </w:r>
      <w:r w:rsidRPr="1DFA0907">
        <w:rPr>
          <w:rFonts w:ascii="Calibri" w:eastAsia="Calibri" w:hAnsi="Calibri" w:cs="Calibri"/>
          <w:color w:val="000000" w:themeColor="text1"/>
          <w:sz w:val="24"/>
          <w:szCs w:val="24"/>
        </w:rPr>
        <w:t>(excluding contact details and feedback questions)</w:t>
      </w:r>
      <w:r w:rsidR="18ACB5AB" w:rsidRPr="1DFA0907">
        <w:rPr>
          <w:rFonts w:ascii="Calibri" w:eastAsia="Calibri" w:hAnsi="Calibri" w:cs="Calibri"/>
          <w:color w:val="000000" w:themeColor="text1"/>
          <w:sz w:val="24"/>
          <w:szCs w:val="24"/>
        </w:rPr>
        <w:t>.</w:t>
      </w:r>
    </w:p>
    <w:p w14:paraId="2CE96EE5" w14:textId="527EE240" w:rsidR="38A8EB22" w:rsidRDefault="38A8EB22" w:rsidP="38A8EB22">
      <w:pPr>
        <w:spacing w:after="0"/>
      </w:pPr>
    </w:p>
    <w:p w14:paraId="6140D22B" w14:textId="32F05933" w:rsidR="38A8EB22" w:rsidRDefault="6853B737" w:rsidP="38A8EB22">
      <w:pPr>
        <w:spacing w:after="0"/>
      </w:pPr>
      <w:r w:rsidRPr="1DFA0907">
        <w:rPr>
          <w:rFonts w:ascii="Calibri" w:eastAsia="Calibri" w:hAnsi="Calibri" w:cs="Calibri"/>
          <w:sz w:val="24"/>
          <w:szCs w:val="24"/>
        </w:rPr>
        <w:t xml:space="preserve">3) If you need to stop filling in the report and </w:t>
      </w:r>
      <w:r w:rsidR="3DAE48A8" w:rsidRPr="1DFA0907">
        <w:rPr>
          <w:rFonts w:ascii="Calibri" w:eastAsia="Calibri" w:hAnsi="Calibri" w:cs="Calibri"/>
          <w:sz w:val="24"/>
          <w:szCs w:val="24"/>
        </w:rPr>
        <w:t xml:space="preserve">to </w:t>
      </w:r>
      <w:r w:rsidRPr="1DFA0907">
        <w:rPr>
          <w:rFonts w:ascii="Calibri" w:eastAsia="Calibri" w:hAnsi="Calibri" w:cs="Calibri"/>
          <w:sz w:val="24"/>
          <w:szCs w:val="24"/>
        </w:rPr>
        <w:t xml:space="preserve">close the form, your answers will not be saved. You can find a </w:t>
      </w:r>
      <w:r w:rsidRPr="1DFA0907">
        <w:rPr>
          <w:rFonts w:ascii="Calibri" w:eastAsia="Calibri" w:hAnsi="Calibri" w:cs="Calibri"/>
          <w:b/>
          <w:bCs/>
          <w:color w:val="3366FF"/>
          <w:sz w:val="24"/>
          <w:szCs w:val="24"/>
        </w:rPr>
        <w:t>Word copy</w:t>
      </w:r>
      <w:r w:rsidRPr="1DFA0907">
        <w:rPr>
          <w:rFonts w:ascii="Calibri" w:eastAsia="Calibri" w:hAnsi="Calibri" w:cs="Calibri"/>
          <w:sz w:val="24"/>
          <w:szCs w:val="24"/>
        </w:rPr>
        <w:t xml:space="preserve"> of the reporting form to draft your answers </w:t>
      </w:r>
      <w:hyperlink r:id="rId11">
        <w:r w:rsidRPr="006C774E">
          <w:rPr>
            <w:rStyle w:val="Hyperlink"/>
            <w:rFonts w:ascii="Calibri" w:eastAsia="Calibri" w:hAnsi="Calibri" w:cs="Calibri"/>
            <w:b/>
            <w:bCs/>
            <w:color w:val="3366FF"/>
            <w:sz w:val="24"/>
            <w:szCs w:val="24"/>
          </w:rPr>
          <w:t>here</w:t>
        </w:r>
      </w:hyperlink>
      <w:r w:rsidRPr="1DFA0907">
        <w:rPr>
          <w:rFonts w:ascii="Calibri" w:eastAsia="Calibri" w:hAnsi="Calibri" w:cs="Calibri"/>
          <w:sz w:val="24"/>
          <w:szCs w:val="24"/>
        </w:rPr>
        <w:t xml:space="preserve">. </w:t>
      </w:r>
      <w:r w:rsidR="4FA39058" w:rsidRPr="1DFA0907">
        <w:rPr>
          <w:rFonts w:ascii="Calibri" w:eastAsia="Calibri" w:hAnsi="Calibri" w:cs="Calibri"/>
          <w:sz w:val="24"/>
          <w:szCs w:val="24"/>
        </w:rPr>
        <w:t xml:space="preserve">Please </w:t>
      </w:r>
      <w:r w:rsidR="6F750C28" w:rsidRPr="1DFA0907">
        <w:rPr>
          <w:rFonts w:ascii="Calibri" w:eastAsia="Calibri" w:hAnsi="Calibri" w:cs="Calibri"/>
          <w:sz w:val="24"/>
          <w:szCs w:val="24"/>
        </w:rPr>
        <w:t>note</w:t>
      </w:r>
      <w:r w:rsidRPr="1DFA0907">
        <w:rPr>
          <w:rFonts w:ascii="Calibri" w:eastAsia="Calibri" w:hAnsi="Calibri" w:cs="Calibri"/>
          <w:sz w:val="24"/>
          <w:szCs w:val="24"/>
        </w:rPr>
        <w:t xml:space="preserve"> that we will only accept answers submitted </w:t>
      </w:r>
      <w:r w:rsidRPr="1DFA0907">
        <w:rPr>
          <w:rFonts w:ascii="Calibri" w:eastAsia="Calibri" w:hAnsi="Calibri" w:cs="Calibri"/>
          <w:color w:val="000000" w:themeColor="text1"/>
          <w:sz w:val="24"/>
          <w:szCs w:val="24"/>
        </w:rPr>
        <w:t>through this online form.</w:t>
      </w:r>
    </w:p>
    <w:p w14:paraId="26AABE93" w14:textId="60BA1C8F" w:rsidR="1DFA0907" w:rsidRDefault="1DFA0907" w:rsidP="1DFA0907">
      <w:pPr>
        <w:spacing w:after="0"/>
        <w:rPr>
          <w:rFonts w:ascii="Calibri" w:eastAsia="Calibri" w:hAnsi="Calibri" w:cs="Calibri"/>
          <w:color w:val="000000" w:themeColor="text1"/>
          <w:sz w:val="24"/>
          <w:szCs w:val="24"/>
        </w:rPr>
      </w:pPr>
    </w:p>
    <w:p w14:paraId="2EFD522E" w14:textId="1B0363BE" w:rsidR="301A7174" w:rsidRDefault="192D757C" w:rsidP="38A8EB22">
      <w:pPr>
        <w:spacing w:after="0"/>
      </w:pPr>
      <w:r w:rsidRPr="1DFA0907">
        <w:rPr>
          <w:rFonts w:ascii="Calibri" w:eastAsia="Calibri" w:hAnsi="Calibri" w:cs="Calibri"/>
          <w:sz w:val="24"/>
          <w:szCs w:val="24"/>
        </w:rPr>
        <w:t>4</w:t>
      </w:r>
      <w:r w:rsidR="6853B737" w:rsidRPr="1DFA0907">
        <w:rPr>
          <w:rFonts w:ascii="Calibri" w:eastAsia="Calibri" w:hAnsi="Calibri" w:cs="Calibri"/>
          <w:sz w:val="24"/>
          <w:szCs w:val="24"/>
        </w:rPr>
        <w:t xml:space="preserve">) Before submitting your report, you can choose to automatically </w:t>
      </w:r>
      <w:r w:rsidR="6853B737" w:rsidRPr="1DFA0907">
        <w:rPr>
          <w:rFonts w:ascii="Calibri" w:eastAsia="Calibri" w:hAnsi="Calibri" w:cs="Calibri"/>
          <w:color w:val="000000" w:themeColor="text1"/>
          <w:sz w:val="24"/>
          <w:szCs w:val="24"/>
        </w:rPr>
        <w:t xml:space="preserve">receive a copy of your answers </w:t>
      </w:r>
      <w:r w:rsidR="6853B737" w:rsidRPr="1DFA0907">
        <w:rPr>
          <w:rFonts w:ascii="Calibri" w:eastAsia="Calibri" w:hAnsi="Calibri" w:cs="Calibri"/>
          <w:sz w:val="24"/>
          <w:szCs w:val="24"/>
        </w:rPr>
        <w:t xml:space="preserve">via email. </w:t>
      </w:r>
    </w:p>
    <w:p w14:paraId="54BC3B7B" w14:textId="6D88235A" w:rsidR="38A8EB22" w:rsidRDefault="38A8EB22" w:rsidP="38A8EB22">
      <w:pPr>
        <w:spacing w:after="0"/>
      </w:pPr>
    </w:p>
    <w:p w14:paraId="61B0CC2A" w14:textId="46E62D11" w:rsidR="301A7174" w:rsidRDefault="301A7174" w:rsidP="38A8EB22">
      <w:pPr>
        <w:spacing w:after="0"/>
      </w:pPr>
      <w:r w:rsidRPr="38A8EB22">
        <w:rPr>
          <w:rFonts w:ascii="Calibri" w:eastAsia="Calibri" w:hAnsi="Calibri" w:cs="Calibri"/>
          <w:sz w:val="24"/>
          <w:szCs w:val="24"/>
        </w:rPr>
        <w:t xml:space="preserve">Please contact </w:t>
      </w:r>
      <w:hyperlink r:id="rId12">
        <w:r w:rsidRPr="38A8EB22">
          <w:rPr>
            <w:rStyle w:val="Hyperlink"/>
            <w:rFonts w:ascii="Calibri" w:eastAsia="Calibri" w:hAnsi="Calibri" w:cs="Calibri"/>
            <w:sz w:val="24"/>
            <w:szCs w:val="24"/>
          </w:rPr>
          <w:t>oceandecade@unesco.org</w:t>
        </w:r>
      </w:hyperlink>
      <w:r w:rsidRPr="38A8EB22">
        <w:rPr>
          <w:rFonts w:ascii="Calibri" w:eastAsia="Calibri" w:hAnsi="Calibri" w:cs="Calibri"/>
          <w:sz w:val="24"/>
          <w:szCs w:val="24"/>
        </w:rPr>
        <w:t xml:space="preserve"> if you have any questions during the reporting process.</w:t>
      </w:r>
    </w:p>
    <w:p w14:paraId="4F25C43D" w14:textId="100BF721" w:rsidR="008F333E" w:rsidRDefault="008F333E" w:rsidP="4BC8C7F3">
      <w:pPr>
        <w:rPr>
          <w:rFonts w:eastAsia="Times New Roman"/>
          <w:sz w:val="24"/>
          <w:szCs w:val="24"/>
          <w:lang w:eastAsia="pt-BR"/>
        </w:rPr>
      </w:pPr>
    </w:p>
    <w:p w14:paraId="778DBB0C" w14:textId="41EBD5E0" w:rsidR="38A8EB22" w:rsidRDefault="38A8EB22" w:rsidP="38A8EB22">
      <w:pPr>
        <w:rPr>
          <w:rFonts w:eastAsia="Times New Roman"/>
          <w:sz w:val="24"/>
          <w:szCs w:val="24"/>
          <w:lang w:eastAsia="pt-BR"/>
        </w:rPr>
      </w:pPr>
    </w:p>
    <w:p w14:paraId="0714E51D" w14:textId="6F92B349" w:rsidR="008F333E" w:rsidRDefault="008F333E" w:rsidP="38A8EB22">
      <w:pPr>
        <w:spacing w:after="0" w:line="240" w:lineRule="auto"/>
        <w:rPr>
          <w:rStyle w:val="Forte"/>
          <w:color w:val="000080"/>
          <w:sz w:val="24"/>
          <w:szCs w:val="24"/>
          <w:lang w:eastAsia="pt-BR"/>
        </w:rPr>
      </w:pPr>
      <w:r w:rsidRPr="1DFA0907">
        <w:rPr>
          <w:rStyle w:val="Forte"/>
          <w:color w:val="000080"/>
          <w:sz w:val="24"/>
          <w:szCs w:val="24"/>
        </w:rPr>
        <w:t>IDENTIFICATION</w:t>
      </w:r>
    </w:p>
    <w:p w14:paraId="0AC58C05" w14:textId="49E86F59" w:rsidR="1DFA0907" w:rsidRDefault="1DFA0907" w:rsidP="1DFA0907">
      <w:pPr>
        <w:spacing w:after="0" w:line="240" w:lineRule="auto"/>
        <w:rPr>
          <w:rStyle w:val="Forte"/>
          <w:color w:val="000080"/>
          <w:sz w:val="24"/>
          <w:szCs w:val="24"/>
        </w:rPr>
      </w:pPr>
    </w:p>
    <w:p w14:paraId="61699EA1" w14:textId="4EB2517F" w:rsidR="008F333E" w:rsidRDefault="0A59002B" w:rsidP="4BC8C7F3">
      <w:pPr>
        <w:pStyle w:val="PargrafodaLista"/>
        <w:numPr>
          <w:ilvl w:val="0"/>
          <w:numId w:val="5"/>
        </w:numPr>
        <w:spacing w:after="0" w:line="240" w:lineRule="auto"/>
        <w:rPr>
          <w:sz w:val="24"/>
          <w:szCs w:val="24"/>
        </w:rPr>
      </w:pPr>
      <w:r w:rsidRPr="57BF36F6">
        <w:rPr>
          <w:sz w:val="24"/>
          <w:szCs w:val="24"/>
        </w:rPr>
        <w:t>Contact Details</w:t>
      </w:r>
    </w:p>
    <w:p w14:paraId="0B0F7071" w14:textId="77777777" w:rsidR="008F333E" w:rsidRDefault="0A59002B" w:rsidP="4BC8C7F3">
      <w:pPr>
        <w:pStyle w:val="PargrafodaLista"/>
        <w:numPr>
          <w:ilvl w:val="1"/>
          <w:numId w:val="5"/>
        </w:numPr>
        <w:spacing w:after="0" w:line="240" w:lineRule="auto"/>
        <w:rPr>
          <w:sz w:val="24"/>
          <w:szCs w:val="24"/>
        </w:rPr>
      </w:pPr>
      <w:r w:rsidRPr="1DFA0907">
        <w:rPr>
          <w:sz w:val="24"/>
          <w:szCs w:val="24"/>
        </w:rPr>
        <w:t>Name:</w:t>
      </w:r>
    </w:p>
    <w:p w14:paraId="321D479F" w14:textId="440EE90D" w:rsidR="008F333E" w:rsidRPr="008F333E" w:rsidRDefault="0A59002B" w:rsidP="4BC8C7F3">
      <w:pPr>
        <w:pStyle w:val="PargrafodaLista"/>
        <w:numPr>
          <w:ilvl w:val="1"/>
          <w:numId w:val="5"/>
        </w:numPr>
        <w:spacing w:after="0" w:line="240" w:lineRule="auto"/>
        <w:rPr>
          <w:sz w:val="24"/>
          <w:szCs w:val="24"/>
        </w:rPr>
      </w:pPr>
      <w:r w:rsidRPr="1DFA0907">
        <w:rPr>
          <w:sz w:val="24"/>
          <w:szCs w:val="24"/>
        </w:rPr>
        <w:t>Email address:</w:t>
      </w:r>
    </w:p>
    <w:p w14:paraId="23BE70CC" w14:textId="1C1AB606" w:rsidR="008F333E" w:rsidRDefault="008F333E">
      <w:pPr>
        <w:rPr>
          <w:sz w:val="24"/>
          <w:szCs w:val="24"/>
        </w:rPr>
      </w:pPr>
    </w:p>
    <w:p w14:paraId="47C5C30B" w14:textId="6C742765" w:rsidR="008F333E" w:rsidRDefault="0A59002B" w:rsidP="40A791F1">
      <w:pPr>
        <w:pStyle w:val="PargrafodaLista"/>
        <w:numPr>
          <w:ilvl w:val="0"/>
          <w:numId w:val="5"/>
        </w:numPr>
        <w:rPr>
          <w:sz w:val="24"/>
          <w:szCs w:val="24"/>
        </w:rPr>
      </w:pPr>
      <w:r w:rsidRPr="57BF36F6">
        <w:rPr>
          <w:sz w:val="24"/>
          <w:szCs w:val="24"/>
        </w:rPr>
        <w:t>What’s your Decade Action category?</w:t>
      </w:r>
    </w:p>
    <w:p w14:paraId="3F184A73" w14:textId="25753A7D" w:rsidR="008F333E" w:rsidRPr="00B5601C" w:rsidRDefault="00000000" w:rsidP="76CC7C74">
      <w:pPr>
        <w:spacing w:after="0"/>
        <w:ind w:firstLine="360"/>
        <w:rPr>
          <w:sz w:val="24"/>
          <w:szCs w:val="24"/>
        </w:rPr>
      </w:pPr>
      <w:sdt>
        <w:sdtPr>
          <w:rPr>
            <w:sz w:val="24"/>
            <w:szCs w:val="24"/>
          </w:rPr>
          <w:id w:val="-1602090557"/>
          <w14:checkbox>
            <w14:checked w14:val="0"/>
            <w14:checkedState w14:val="2612" w14:font="MS Gothic"/>
            <w14:uncheckedState w14:val="2610" w14:font="MS Gothic"/>
          </w14:checkbox>
        </w:sdtPr>
        <w:sdtContent>
          <w:r w:rsidR="6AFED005" w:rsidRPr="1DFA0907">
            <w:rPr>
              <w:rFonts w:ascii="MS Gothic" w:eastAsia="MS Gothic" w:hAnsi="MS Gothic" w:cs="MS Gothic"/>
              <w:sz w:val="24"/>
              <w:szCs w:val="24"/>
            </w:rPr>
            <w:t>☐</w:t>
          </w:r>
        </w:sdtContent>
      </w:sdt>
      <w:r w:rsidR="048DD855" w:rsidRPr="1DFA0907">
        <w:rPr>
          <w:sz w:val="24"/>
          <w:szCs w:val="24"/>
        </w:rPr>
        <w:t xml:space="preserve"> </w:t>
      </w:r>
      <w:r w:rsidR="427CF842" w:rsidRPr="1DFA0907">
        <w:rPr>
          <w:sz w:val="24"/>
          <w:szCs w:val="24"/>
        </w:rPr>
        <w:t>Decade Programme</w:t>
      </w:r>
    </w:p>
    <w:p w14:paraId="753456B9" w14:textId="3A4E12C4" w:rsidR="008F333E" w:rsidRPr="00B5601C" w:rsidRDefault="00000000" w:rsidP="76CC7C74">
      <w:pPr>
        <w:spacing w:after="0"/>
        <w:ind w:firstLine="360"/>
        <w:rPr>
          <w:sz w:val="24"/>
          <w:szCs w:val="24"/>
        </w:rPr>
      </w:pPr>
      <w:sdt>
        <w:sdtPr>
          <w:rPr>
            <w:sz w:val="24"/>
            <w:szCs w:val="24"/>
          </w:rPr>
          <w:id w:val="-127093940"/>
          <w14:checkbox>
            <w14:checked w14:val="0"/>
            <w14:checkedState w14:val="2612" w14:font="MS Gothic"/>
            <w14:uncheckedState w14:val="2610" w14:font="MS Gothic"/>
          </w14:checkbox>
        </w:sdtPr>
        <w:sdtContent>
          <w:r w:rsidR="6AFED005" w:rsidRPr="1DFA0907">
            <w:rPr>
              <w:rFonts w:ascii="MS Gothic" w:eastAsia="MS Gothic" w:hAnsi="MS Gothic" w:cs="MS Gothic"/>
              <w:sz w:val="24"/>
              <w:szCs w:val="24"/>
            </w:rPr>
            <w:t>☐</w:t>
          </w:r>
        </w:sdtContent>
      </w:sdt>
      <w:r w:rsidR="048DD855" w:rsidRPr="1DFA0907">
        <w:rPr>
          <w:sz w:val="24"/>
          <w:szCs w:val="24"/>
        </w:rPr>
        <w:t xml:space="preserve"> </w:t>
      </w:r>
      <w:r w:rsidR="427CF842" w:rsidRPr="1DFA0907">
        <w:rPr>
          <w:sz w:val="24"/>
          <w:szCs w:val="24"/>
        </w:rPr>
        <w:t>Decade Project</w:t>
      </w:r>
    </w:p>
    <w:p w14:paraId="78600AF5" w14:textId="422E7284" w:rsidR="008F333E" w:rsidRPr="00B5601C" w:rsidRDefault="00000000" w:rsidP="76CC7C74">
      <w:pPr>
        <w:spacing w:after="0"/>
        <w:ind w:firstLine="360"/>
        <w:rPr>
          <w:sz w:val="24"/>
          <w:szCs w:val="24"/>
        </w:rPr>
      </w:pPr>
      <w:sdt>
        <w:sdtPr>
          <w:rPr>
            <w:sz w:val="24"/>
            <w:szCs w:val="24"/>
          </w:rPr>
          <w:id w:val="-653912277"/>
          <w14:checkbox>
            <w14:checked w14:val="0"/>
            <w14:checkedState w14:val="2612" w14:font="MS Gothic"/>
            <w14:uncheckedState w14:val="2610" w14:font="MS Gothic"/>
          </w14:checkbox>
        </w:sdtPr>
        <w:sdtContent>
          <w:r w:rsidR="76CCFD99" w:rsidRPr="1DFA0907">
            <w:rPr>
              <w:rFonts w:ascii="MS Gothic" w:eastAsia="MS Gothic" w:hAnsi="MS Gothic" w:cs="MS Gothic"/>
              <w:sz w:val="24"/>
              <w:szCs w:val="24"/>
            </w:rPr>
            <w:t>☐</w:t>
          </w:r>
        </w:sdtContent>
      </w:sdt>
      <w:r w:rsidR="048DD855" w:rsidRPr="1DFA0907">
        <w:rPr>
          <w:sz w:val="24"/>
          <w:szCs w:val="24"/>
        </w:rPr>
        <w:t xml:space="preserve"> </w:t>
      </w:r>
      <w:r w:rsidR="427CF842" w:rsidRPr="1DFA0907">
        <w:rPr>
          <w:sz w:val="24"/>
          <w:szCs w:val="24"/>
        </w:rPr>
        <w:t>Decade Contribution</w:t>
      </w:r>
    </w:p>
    <w:p w14:paraId="129166C7" w14:textId="77777777" w:rsidR="008F333E" w:rsidRPr="008F333E" w:rsidRDefault="008F333E" w:rsidP="008F333E">
      <w:pPr>
        <w:pStyle w:val="PargrafodaLista"/>
        <w:ind w:left="1440"/>
        <w:rPr>
          <w:sz w:val="24"/>
          <w:szCs w:val="24"/>
        </w:rPr>
      </w:pPr>
    </w:p>
    <w:p w14:paraId="1B58DC00" w14:textId="24407CF4" w:rsidR="008F333E" w:rsidRPr="008F333E" w:rsidRDefault="0A59002B">
      <w:pPr>
        <w:pStyle w:val="PargrafodaLista"/>
        <w:numPr>
          <w:ilvl w:val="0"/>
          <w:numId w:val="5"/>
        </w:numPr>
        <w:rPr>
          <w:sz w:val="24"/>
          <w:szCs w:val="24"/>
        </w:rPr>
      </w:pPr>
      <w:r w:rsidRPr="1DFA0907">
        <w:rPr>
          <w:sz w:val="24"/>
          <w:szCs w:val="24"/>
        </w:rPr>
        <w:t xml:space="preserve">Please </w:t>
      </w:r>
      <w:r w:rsidR="107B9536" w:rsidRPr="1DFA0907">
        <w:rPr>
          <w:sz w:val="24"/>
          <w:szCs w:val="24"/>
        </w:rPr>
        <w:t xml:space="preserve">specify </w:t>
      </w:r>
      <w:r w:rsidRPr="1DFA0907">
        <w:rPr>
          <w:sz w:val="24"/>
          <w:szCs w:val="24"/>
        </w:rPr>
        <w:t>the Unique ID</w:t>
      </w:r>
      <w:r w:rsidR="11EC31BA" w:rsidRPr="1DFA0907">
        <w:rPr>
          <w:sz w:val="24"/>
          <w:szCs w:val="24"/>
        </w:rPr>
        <w:t xml:space="preserve"> and the</w:t>
      </w:r>
      <w:r w:rsidRPr="1DFA0907">
        <w:rPr>
          <w:sz w:val="24"/>
          <w:szCs w:val="24"/>
        </w:rPr>
        <w:t xml:space="preserve"> name of Decade Action you are reporting </w:t>
      </w:r>
      <w:r w:rsidR="4E7B22DC" w:rsidRPr="1DFA0907">
        <w:rPr>
          <w:sz w:val="24"/>
          <w:szCs w:val="24"/>
        </w:rPr>
        <w:t>on</w:t>
      </w:r>
      <w:r w:rsidRPr="1DFA0907">
        <w:rPr>
          <w:sz w:val="24"/>
          <w:szCs w:val="24"/>
        </w:rPr>
        <w:t>.</w:t>
      </w:r>
      <w:r w:rsidR="008F333E">
        <w:br/>
      </w:r>
      <w:r w:rsidRPr="1DFA0907">
        <w:rPr>
          <w:sz w:val="24"/>
          <w:szCs w:val="24"/>
        </w:rPr>
        <w:t xml:space="preserve">Example: XX. Name of Decade Action. </w:t>
      </w:r>
    </w:p>
    <w:p w14:paraId="64B415A7" w14:textId="750363D7" w:rsidR="008F333E" w:rsidRPr="008F333E" w:rsidRDefault="0A59002B" w:rsidP="40A791F1">
      <w:pPr>
        <w:pStyle w:val="PargrafodaLista"/>
        <w:rPr>
          <w:sz w:val="24"/>
          <w:szCs w:val="24"/>
        </w:rPr>
      </w:pPr>
      <w:r w:rsidRPr="1DFA0907">
        <w:rPr>
          <w:sz w:val="20"/>
          <w:szCs w:val="20"/>
        </w:rPr>
        <w:t>If you do</w:t>
      </w:r>
      <w:r w:rsidR="6338C4E1" w:rsidRPr="1DFA0907">
        <w:rPr>
          <w:sz w:val="20"/>
          <w:szCs w:val="20"/>
        </w:rPr>
        <w:t xml:space="preserve"> </w:t>
      </w:r>
      <w:r w:rsidR="71524747" w:rsidRPr="1DFA0907">
        <w:rPr>
          <w:sz w:val="20"/>
          <w:szCs w:val="20"/>
        </w:rPr>
        <w:t>not k</w:t>
      </w:r>
      <w:r w:rsidRPr="1DFA0907">
        <w:rPr>
          <w:sz w:val="20"/>
          <w:szCs w:val="20"/>
        </w:rPr>
        <w:t xml:space="preserve">now the Unique ID of your Action, please </w:t>
      </w:r>
      <w:r w:rsidR="4897E8A3" w:rsidRPr="1DFA0907">
        <w:rPr>
          <w:sz w:val="20"/>
          <w:szCs w:val="20"/>
        </w:rPr>
        <w:t xml:space="preserve">visit </w:t>
      </w:r>
      <w:hyperlink r:id="rId13">
        <w:r w:rsidR="70161514" w:rsidRPr="1DFA0907">
          <w:rPr>
            <w:rStyle w:val="Hyperlink"/>
            <w:sz w:val="20"/>
            <w:szCs w:val="20"/>
          </w:rPr>
          <w:t>this page</w:t>
        </w:r>
      </w:hyperlink>
      <w:r w:rsidR="17718967" w:rsidRPr="1DFA0907">
        <w:rPr>
          <w:sz w:val="20"/>
          <w:szCs w:val="20"/>
        </w:rPr>
        <w:t>.</w:t>
      </w:r>
    </w:p>
    <w:p w14:paraId="6BC6D13E" w14:textId="42E8E4C7" w:rsidR="008F333E" w:rsidRDefault="008F333E" w:rsidP="4BC8C7F3">
      <w:pPr>
        <w:pBdr>
          <w:bottom w:val="single" w:sz="12" w:space="1" w:color="auto"/>
        </w:pBdr>
        <w:rPr>
          <w:sz w:val="24"/>
          <w:szCs w:val="24"/>
        </w:rPr>
      </w:pPr>
    </w:p>
    <w:p w14:paraId="34B2BF5C" w14:textId="595A7B72" w:rsidR="1DFA0907" w:rsidRDefault="1DFA0907" w:rsidP="1DFA0907">
      <w:pPr>
        <w:jc w:val="center"/>
        <w:rPr>
          <w:b/>
          <w:bCs/>
          <w:color w:val="FF0000"/>
          <w:sz w:val="24"/>
          <w:szCs w:val="24"/>
        </w:rPr>
      </w:pPr>
    </w:p>
    <w:p w14:paraId="0DCE8837" w14:textId="73369C66" w:rsidR="008F333E" w:rsidRPr="008F333E" w:rsidRDefault="008F333E" w:rsidP="1DFA0907">
      <w:pPr>
        <w:jc w:val="center"/>
        <w:rPr>
          <w:b/>
          <w:bCs/>
          <w:color w:val="FF0000"/>
          <w:sz w:val="24"/>
          <w:szCs w:val="24"/>
        </w:rPr>
      </w:pPr>
      <w:r w:rsidRPr="1DFA0907">
        <w:rPr>
          <w:b/>
          <w:bCs/>
          <w:color w:val="FF0000"/>
          <w:sz w:val="24"/>
          <w:szCs w:val="24"/>
        </w:rPr>
        <w:t>***</w:t>
      </w:r>
      <w:r w:rsidR="57EF06B6" w:rsidRPr="1DFA0907">
        <w:rPr>
          <w:b/>
          <w:bCs/>
          <w:color w:val="FF0000"/>
          <w:sz w:val="24"/>
          <w:szCs w:val="24"/>
        </w:rPr>
        <w:t xml:space="preserve"> THIS SECTION APPLIES ONLY TO </w:t>
      </w:r>
      <w:r w:rsidR="57EF06B6" w:rsidRPr="1DFA0907">
        <w:rPr>
          <w:b/>
          <w:bCs/>
          <w:color w:val="FF0000"/>
          <w:sz w:val="24"/>
          <w:szCs w:val="24"/>
          <w:u w:val="single"/>
        </w:rPr>
        <w:t>DECADE PROGRAMMES</w:t>
      </w:r>
      <w:r w:rsidR="57EF06B6" w:rsidRPr="1DFA0907">
        <w:rPr>
          <w:b/>
          <w:bCs/>
          <w:color w:val="FF0000"/>
          <w:sz w:val="24"/>
          <w:szCs w:val="24"/>
        </w:rPr>
        <w:t>*</w:t>
      </w:r>
      <w:r w:rsidRPr="1DFA0907">
        <w:rPr>
          <w:b/>
          <w:bCs/>
          <w:color w:val="FF0000"/>
          <w:sz w:val="24"/>
          <w:szCs w:val="24"/>
        </w:rPr>
        <w:t xml:space="preserve">** </w:t>
      </w:r>
    </w:p>
    <w:p w14:paraId="7B510854" w14:textId="4EC0F327" w:rsidR="008F333E" w:rsidRPr="004F00D1" w:rsidRDefault="008F333E" w:rsidP="008F333E">
      <w:pPr>
        <w:rPr>
          <w:rStyle w:val="Forte"/>
          <w:color w:val="000080"/>
          <w:sz w:val="24"/>
          <w:szCs w:val="24"/>
        </w:rPr>
      </w:pPr>
      <w:r w:rsidRPr="543EDA7E">
        <w:rPr>
          <w:rStyle w:val="Forte"/>
          <w:color w:val="000080"/>
          <w:sz w:val="24"/>
          <w:szCs w:val="24"/>
        </w:rPr>
        <w:t>RESOURCE NEEDS ASSESSMENT 202</w:t>
      </w:r>
      <w:r w:rsidR="35475F11" w:rsidRPr="543EDA7E">
        <w:rPr>
          <w:rStyle w:val="Forte"/>
          <w:color w:val="000080"/>
          <w:sz w:val="24"/>
          <w:szCs w:val="24"/>
        </w:rPr>
        <w:t>6</w:t>
      </w:r>
      <w:r w:rsidRPr="543EDA7E">
        <w:rPr>
          <w:rStyle w:val="Forte"/>
          <w:color w:val="000080"/>
          <w:sz w:val="24"/>
          <w:szCs w:val="24"/>
        </w:rPr>
        <w:t>-202</w:t>
      </w:r>
      <w:r w:rsidR="793C5839" w:rsidRPr="543EDA7E">
        <w:rPr>
          <w:rStyle w:val="Forte"/>
          <w:color w:val="000080"/>
          <w:sz w:val="24"/>
          <w:szCs w:val="24"/>
        </w:rPr>
        <w:t>7</w:t>
      </w:r>
    </w:p>
    <w:p w14:paraId="0B5E52EE" w14:textId="59F5A917" w:rsidR="008F333E" w:rsidRDefault="0A59002B" w:rsidP="4BC8C7F3">
      <w:pPr>
        <w:rPr>
          <w:sz w:val="24"/>
          <w:szCs w:val="24"/>
        </w:rPr>
      </w:pPr>
      <w:r w:rsidRPr="57BF36F6">
        <w:rPr>
          <w:sz w:val="24"/>
          <w:szCs w:val="24"/>
        </w:rPr>
        <w:t>In this section, please provide financial and in-kind information for action and coordination costs for the next year (</w:t>
      </w:r>
      <w:r w:rsidRPr="57BF36F6">
        <w:rPr>
          <w:rStyle w:val="Forte"/>
          <w:color w:val="3366FF"/>
          <w:sz w:val="24"/>
          <w:szCs w:val="24"/>
        </w:rPr>
        <w:t>July 202</w:t>
      </w:r>
      <w:r w:rsidR="754435D5" w:rsidRPr="57BF36F6">
        <w:rPr>
          <w:rStyle w:val="Forte"/>
          <w:color w:val="3366FF"/>
          <w:sz w:val="24"/>
          <w:szCs w:val="24"/>
        </w:rPr>
        <w:t>6</w:t>
      </w:r>
      <w:r w:rsidRPr="57BF36F6">
        <w:rPr>
          <w:rStyle w:val="Forte"/>
          <w:color w:val="3366FF"/>
          <w:sz w:val="24"/>
          <w:szCs w:val="24"/>
        </w:rPr>
        <w:t xml:space="preserve"> - June 202</w:t>
      </w:r>
      <w:r w:rsidR="207A5E8E" w:rsidRPr="57BF36F6">
        <w:rPr>
          <w:rStyle w:val="Forte"/>
          <w:color w:val="3366FF"/>
          <w:sz w:val="24"/>
          <w:szCs w:val="24"/>
        </w:rPr>
        <w:t>7</w:t>
      </w:r>
      <w:r w:rsidRPr="57BF36F6">
        <w:rPr>
          <w:sz w:val="24"/>
          <w:szCs w:val="24"/>
        </w:rPr>
        <w:t>) of your Programme. Please refer to the Guidance Note for the definitions of different types of costs. We understand that in many cases it is challenging to provide precise information on costs, so please provide the best estimates that you can and document any major assumptions in the last question.</w:t>
      </w:r>
    </w:p>
    <w:p w14:paraId="26B01721" w14:textId="50712600" w:rsidR="008F333E" w:rsidRDefault="0A59002B" w:rsidP="008F333E">
      <w:pPr>
        <w:pStyle w:val="PargrafodaLista"/>
        <w:numPr>
          <w:ilvl w:val="0"/>
          <w:numId w:val="5"/>
        </w:numPr>
        <w:rPr>
          <w:sz w:val="24"/>
          <w:szCs w:val="24"/>
        </w:rPr>
      </w:pPr>
      <w:r w:rsidRPr="57BF36F6">
        <w:rPr>
          <w:sz w:val="24"/>
          <w:szCs w:val="24"/>
        </w:rPr>
        <w:t>Financial Resources (in USD)</w:t>
      </w:r>
    </w:p>
    <w:p w14:paraId="1FCB9E07" w14:textId="0FAF4300" w:rsidR="008F333E" w:rsidRDefault="0A59002B" w:rsidP="008F333E">
      <w:pPr>
        <w:pStyle w:val="PargrafodaLista"/>
        <w:numPr>
          <w:ilvl w:val="1"/>
          <w:numId w:val="5"/>
        </w:numPr>
        <w:rPr>
          <w:sz w:val="24"/>
          <w:szCs w:val="24"/>
        </w:rPr>
      </w:pPr>
      <w:r w:rsidRPr="57BF36F6">
        <w:rPr>
          <w:sz w:val="24"/>
          <w:szCs w:val="24"/>
        </w:rPr>
        <w:t>Available financial resources for Action Costs:</w:t>
      </w:r>
    </w:p>
    <w:p w14:paraId="62CB8410" w14:textId="51AA22AD" w:rsidR="008F333E" w:rsidRDefault="0A59002B" w:rsidP="008F333E">
      <w:pPr>
        <w:pStyle w:val="PargrafodaLista"/>
        <w:numPr>
          <w:ilvl w:val="1"/>
          <w:numId w:val="5"/>
        </w:numPr>
        <w:rPr>
          <w:sz w:val="24"/>
          <w:szCs w:val="24"/>
        </w:rPr>
      </w:pPr>
      <w:r w:rsidRPr="57BF36F6">
        <w:rPr>
          <w:sz w:val="24"/>
          <w:szCs w:val="24"/>
        </w:rPr>
        <w:t>Needs in financial resources for Actions Costs:</w:t>
      </w:r>
    </w:p>
    <w:p w14:paraId="30F75CA6" w14:textId="07013239" w:rsidR="008F333E" w:rsidRDefault="0A59002B" w:rsidP="008F333E">
      <w:pPr>
        <w:pStyle w:val="PargrafodaLista"/>
        <w:numPr>
          <w:ilvl w:val="1"/>
          <w:numId w:val="5"/>
        </w:numPr>
        <w:rPr>
          <w:sz w:val="24"/>
          <w:szCs w:val="24"/>
        </w:rPr>
      </w:pPr>
      <w:r w:rsidRPr="57BF36F6">
        <w:rPr>
          <w:sz w:val="24"/>
          <w:szCs w:val="24"/>
        </w:rPr>
        <w:t>Available financial resources for Coordination Costs:</w:t>
      </w:r>
    </w:p>
    <w:p w14:paraId="630D1E78" w14:textId="76D6C60D" w:rsidR="008F333E" w:rsidRDefault="0A59002B" w:rsidP="008F333E">
      <w:pPr>
        <w:pStyle w:val="PargrafodaLista"/>
        <w:numPr>
          <w:ilvl w:val="1"/>
          <w:numId w:val="5"/>
        </w:numPr>
        <w:rPr>
          <w:sz w:val="24"/>
          <w:szCs w:val="24"/>
        </w:rPr>
      </w:pPr>
      <w:r w:rsidRPr="57BF36F6">
        <w:rPr>
          <w:sz w:val="24"/>
          <w:szCs w:val="24"/>
        </w:rPr>
        <w:t>Needs in financial resources for Coordination Costs:</w:t>
      </w:r>
    </w:p>
    <w:p w14:paraId="2878CD5F" w14:textId="77777777" w:rsidR="008F333E" w:rsidRPr="008F333E" w:rsidRDefault="008F333E" w:rsidP="008F333E">
      <w:pPr>
        <w:pStyle w:val="PargrafodaLista"/>
        <w:ind w:left="1440"/>
        <w:rPr>
          <w:sz w:val="24"/>
          <w:szCs w:val="24"/>
        </w:rPr>
      </w:pPr>
    </w:p>
    <w:p w14:paraId="6956373C" w14:textId="26A6EE6C" w:rsidR="008F333E" w:rsidRDefault="0A59002B" w:rsidP="008F333E">
      <w:pPr>
        <w:pStyle w:val="PargrafodaLista"/>
        <w:numPr>
          <w:ilvl w:val="0"/>
          <w:numId w:val="5"/>
        </w:numPr>
        <w:rPr>
          <w:sz w:val="24"/>
          <w:szCs w:val="24"/>
        </w:rPr>
      </w:pPr>
      <w:r w:rsidRPr="57BF36F6">
        <w:rPr>
          <w:sz w:val="24"/>
          <w:szCs w:val="24"/>
        </w:rPr>
        <w:t>In-kind Resources (Please estimate in USD equivalent)</w:t>
      </w:r>
    </w:p>
    <w:p w14:paraId="6D155C61" w14:textId="0C32B49C" w:rsidR="008F333E" w:rsidRDefault="0A59002B" w:rsidP="008F333E">
      <w:pPr>
        <w:pStyle w:val="PargrafodaLista"/>
        <w:numPr>
          <w:ilvl w:val="1"/>
          <w:numId w:val="5"/>
        </w:numPr>
        <w:rPr>
          <w:sz w:val="24"/>
          <w:szCs w:val="24"/>
        </w:rPr>
      </w:pPr>
      <w:r w:rsidRPr="57BF36F6">
        <w:rPr>
          <w:sz w:val="24"/>
          <w:szCs w:val="24"/>
        </w:rPr>
        <w:t>Available in-kind resources for Action Costs:</w:t>
      </w:r>
    </w:p>
    <w:p w14:paraId="10478590" w14:textId="45B6A33D" w:rsidR="008F333E" w:rsidRDefault="0A59002B" w:rsidP="008F333E">
      <w:pPr>
        <w:pStyle w:val="PargrafodaLista"/>
        <w:numPr>
          <w:ilvl w:val="1"/>
          <w:numId w:val="5"/>
        </w:numPr>
        <w:rPr>
          <w:sz w:val="24"/>
          <w:szCs w:val="24"/>
        </w:rPr>
      </w:pPr>
      <w:r w:rsidRPr="57BF36F6">
        <w:rPr>
          <w:sz w:val="24"/>
          <w:szCs w:val="24"/>
        </w:rPr>
        <w:t>Needs in in-kind resources for Action Costs:</w:t>
      </w:r>
    </w:p>
    <w:p w14:paraId="73D2749D" w14:textId="0B800F60" w:rsidR="008F333E" w:rsidRDefault="0A59002B" w:rsidP="008F333E">
      <w:pPr>
        <w:pStyle w:val="PargrafodaLista"/>
        <w:numPr>
          <w:ilvl w:val="1"/>
          <w:numId w:val="5"/>
        </w:numPr>
        <w:rPr>
          <w:sz w:val="24"/>
          <w:szCs w:val="24"/>
        </w:rPr>
      </w:pPr>
      <w:r w:rsidRPr="57BF36F6">
        <w:rPr>
          <w:sz w:val="24"/>
          <w:szCs w:val="24"/>
        </w:rPr>
        <w:t>Available in-kind resources for Coordination Costs:</w:t>
      </w:r>
    </w:p>
    <w:p w14:paraId="4ADA87ED" w14:textId="59B1F3D5" w:rsidR="008F333E" w:rsidRDefault="0A59002B" w:rsidP="008F333E">
      <w:pPr>
        <w:pStyle w:val="PargrafodaLista"/>
        <w:numPr>
          <w:ilvl w:val="1"/>
          <w:numId w:val="5"/>
        </w:numPr>
        <w:rPr>
          <w:sz w:val="24"/>
          <w:szCs w:val="24"/>
        </w:rPr>
      </w:pPr>
      <w:r w:rsidRPr="57BF36F6">
        <w:rPr>
          <w:sz w:val="24"/>
          <w:szCs w:val="24"/>
        </w:rPr>
        <w:t>Needs in in-kind resources for Coordination Costs:</w:t>
      </w:r>
    </w:p>
    <w:p w14:paraId="1AE40627" w14:textId="77777777" w:rsidR="008F333E" w:rsidRDefault="008F333E" w:rsidP="008F333E">
      <w:pPr>
        <w:pStyle w:val="PargrafodaLista"/>
        <w:ind w:left="1440"/>
        <w:rPr>
          <w:sz w:val="24"/>
          <w:szCs w:val="24"/>
        </w:rPr>
      </w:pPr>
    </w:p>
    <w:p w14:paraId="30354B99" w14:textId="5D00B1CF" w:rsidR="008F333E" w:rsidRPr="008F333E" w:rsidRDefault="0A59002B" w:rsidP="1DFA0907">
      <w:pPr>
        <w:pStyle w:val="PargrafodaLista"/>
        <w:numPr>
          <w:ilvl w:val="0"/>
          <w:numId w:val="5"/>
        </w:numPr>
        <w:rPr>
          <w:sz w:val="24"/>
          <w:szCs w:val="24"/>
        </w:rPr>
      </w:pPr>
      <w:r w:rsidRPr="1DFA0907">
        <w:rPr>
          <w:sz w:val="24"/>
          <w:szCs w:val="24"/>
        </w:rPr>
        <w:t xml:space="preserve">Please provide any qualitative description that can support the information provided above (max. </w:t>
      </w:r>
      <w:r w:rsidR="264EE9ED" w:rsidRPr="1DFA0907">
        <w:rPr>
          <w:sz w:val="24"/>
          <w:szCs w:val="24"/>
        </w:rPr>
        <w:t>5</w:t>
      </w:r>
      <w:r w:rsidRPr="1DFA0907">
        <w:rPr>
          <w:sz w:val="24"/>
          <w:szCs w:val="24"/>
        </w:rPr>
        <w:t>00 words)</w:t>
      </w:r>
    </w:p>
    <w:p w14:paraId="1201835B" w14:textId="77777777" w:rsidR="008F333E" w:rsidRPr="008F333E" w:rsidRDefault="008F333E" w:rsidP="008F333E">
      <w:pPr>
        <w:pStyle w:val="PargrafodaLista"/>
        <w:rPr>
          <w:sz w:val="24"/>
          <w:szCs w:val="24"/>
        </w:rPr>
      </w:pPr>
    </w:p>
    <w:p w14:paraId="4A54A30E" w14:textId="77777777" w:rsidR="008F333E" w:rsidRPr="008F333E" w:rsidRDefault="008F333E" w:rsidP="4BC8C7F3">
      <w:pPr>
        <w:pBdr>
          <w:bottom w:val="single" w:sz="12" w:space="1" w:color="auto"/>
        </w:pBdr>
        <w:rPr>
          <w:sz w:val="24"/>
          <w:szCs w:val="24"/>
        </w:rPr>
      </w:pPr>
    </w:p>
    <w:p w14:paraId="6A326AFB" w14:textId="77777777" w:rsidR="008F333E" w:rsidRDefault="008F333E" w:rsidP="008F333E">
      <w:pPr>
        <w:rPr>
          <w:sz w:val="24"/>
          <w:szCs w:val="24"/>
        </w:rPr>
      </w:pPr>
    </w:p>
    <w:p w14:paraId="53DEBA17" w14:textId="40B1C1FF" w:rsidR="71014738" w:rsidRPr="00B5601C" w:rsidRDefault="4ED4BB2A" w:rsidP="4BC8C7F3">
      <w:pPr>
        <w:pStyle w:val="PargrafodaLista"/>
        <w:numPr>
          <w:ilvl w:val="0"/>
          <w:numId w:val="5"/>
        </w:numPr>
        <w:rPr>
          <w:sz w:val="24"/>
          <w:szCs w:val="24"/>
          <w:lang w:val="en-US"/>
        </w:rPr>
      </w:pPr>
      <w:r w:rsidRPr="4BC8C7F3">
        <w:rPr>
          <w:sz w:val="24"/>
          <w:szCs w:val="24"/>
        </w:rPr>
        <w:t xml:space="preserve">What were the most relevant Decade Challenges addressed by your Decade Action during the reporting period? </w:t>
      </w:r>
    </w:p>
    <w:p w14:paraId="11928734" w14:textId="6CF8D00E" w:rsidR="71014738" w:rsidRPr="00B5601C" w:rsidRDefault="4ED4BB2A" w:rsidP="4BC8C7F3">
      <w:pPr>
        <w:pStyle w:val="PargrafodaLista"/>
        <w:rPr>
          <w:sz w:val="20"/>
          <w:szCs w:val="20"/>
          <w:lang w:val="en-US"/>
        </w:rPr>
      </w:pPr>
      <w:r w:rsidRPr="4BC8C7F3">
        <w:rPr>
          <w:sz w:val="20"/>
          <w:szCs w:val="20"/>
        </w:rPr>
        <w:t>Please select up to 3 Challenges.</w:t>
      </w:r>
    </w:p>
    <w:p w14:paraId="08B6EEBF" w14:textId="1F63AD9C" w:rsidR="4ED4BB2A" w:rsidRPr="00B5601C" w:rsidRDefault="00000000" w:rsidP="1DFA0907">
      <w:pPr>
        <w:ind w:left="720"/>
        <w:rPr>
          <w:sz w:val="24"/>
          <w:szCs w:val="24"/>
        </w:rPr>
      </w:pPr>
      <w:sdt>
        <w:sdtPr>
          <w:rPr>
            <w:sz w:val="24"/>
            <w:szCs w:val="24"/>
          </w:rPr>
          <w:id w:val="1032926958"/>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1: Understand and map land and sea-based sources of pollutants and contaminants and their potential impacts on human health and ocean ecosystems and develop solutions to remove or mitigate them.</w:t>
      </w:r>
    </w:p>
    <w:p w14:paraId="4072F0B6" w14:textId="40C8BD42" w:rsidR="4ED4BB2A" w:rsidRPr="00B5601C" w:rsidRDefault="00000000" w:rsidP="1DFA0907">
      <w:pPr>
        <w:spacing w:before="240" w:after="240"/>
        <w:ind w:left="720"/>
        <w:rPr>
          <w:sz w:val="24"/>
          <w:szCs w:val="24"/>
        </w:rPr>
      </w:pPr>
      <w:sdt>
        <w:sdtPr>
          <w:rPr>
            <w:sz w:val="24"/>
            <w:szCs w:val="24"/>
          </w:rPr>
          <w:id w:val="-1174029576"/>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2: Understand the effects of multiple stressors on ocean ecosystems, and develop solutions to monitor, protect, manage and restore ecosystems and their biodiversity under changing environmental, social and climate conditions.</w:t>
      </w:r>
    </w:p>
    <w:p w14:paraId="7B3DBDAD" w14:textId="50EE4C9B" w:rsidR="4ED4BB2A" w:rsidRPr="00B5601C" w:rsidRDefault="00000000" w:rsidP="1DFA0907">
      <w:pPr>
        <w:spacing w:before="240" w:after="240"/>
        <w:ind w:left="720"/>
        <w:rPr>
          <w:sz w:val="24"/>
          <w:szCs w:val="24"/>
        </w:rPr>
      </w:pPr>
      <w:sdt>
        <w:sdtPr>
          <w:rPr>
            <w:sz w:val="24"/>
            <w:szCs w:val="24"/>
          </w:rPr>
          <w:id w:val="-323753471"/>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3: Generate knowledge, support innovation and develop solutions to optimize the role of the ocean in sustainably nourishing the world’s population under changing environmental, social and climate conditions.</w:t>
      </w:r>
    </w:p>
    <w:p w14:paraId="61261B0B" w14:textId="62CEA765" w:rsidR="4ED4BB2A" w:rsidRPr="00B5601C" w:rsidRDefault="00000000" w:rsidP="1DFA0907">
      <w:pPr>
        <w:spacing w:before="240" w:after="240"/>
        <w:ind w:left="720"/>
        <w:rPr>
          <w:sz w:val="24"/>
          <w:szCs w:val="24"/>
        </w:rPr>
      </w:pPr>
      <w:sdt>
        <w:sdtPr>
          <w:rPr>
            <w:sz w:val="24"/>
            <w:szCs w:val="24"/>
          </w:rPr>
          <w:id w:val="1325170914"/>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4: Generate knowledge, support innovation and multi-sectoral partnerships and develop solutions for equitable, resilient and sustainable development of the ocean economy under changing environmental, social and climate conditions.</w:t>
      </w:r>
    </w:p>
    <w:p w14:paraId="3565BA38" w14:textId="54A25093" w:rsidR="4ED4BB2A" w:rsidRPr="00B5601C" w:rsidRDefault="00000000" w:rsidP="1DFA0907">
      <w:pPr>
        <w:spacing w:before="240" w:after="240"/>
        <w:ind w:left="720"/>
        <w:rPr>
          <w:sz w:val="24"/>
          <w:szCs w:val="24"/>
        </w:rPr>
      </w:pPr>
      <w:sdt>
        <w:sdtPr>
          <w:rPr>
            <w:sz w:val="24"/>
            <w:szCs w:val="24"/>
          </w:rPr>
          <w:id w:val="-1591620594"/>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5: Enhance understanding of the ocean-climate nexus and generate knowledge and solutions to mitigate, adapt and build resilience to the effects of climate change across all geographies and at all scales, and to improve services including predictions for the ocean, climate and weather.</w:t>
      </w:r>
    </w:p>
    <w:p w14:paraId="38BA8CB5" w14:textId="425FB233" w:rsidR="4ED4BB2A" w:rsidRPr="00B5601C" w:rsidRDefault="00000000" w:rsidP="1DFA0907">
      <w:pPr>
        <w:spacing w:before="240" w:after="240"/>
        <w:ind w:left="720"/>
        <w:rPr>
          <w:sz w:val="24"/>
          <w:szCs w:val="24"/>
        </w:rPr>
      </w:pPr>
      <w:sdt>
        <w:sdtPr>
          <w:rPr>
            <w:sz w:val="24"/>
            <w:szCs w:val="24"/>
          </w:rPr>
          <w:id w:val="650482724"/>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6: Enhance multi-hazard early warning services for all geophysical, ecological, biological, weather, climate and anthropogenic related ocean and coastal hazards, and mainstream community preparedness and resilience.</w:t>
      </w:r>
    </w:p>
    <w:p w14:paraId="499EB8D4" w14:textId="2FF2C788" w:rsidR="4ED4BB2A" w:rsidRPr="00B5601C" w:rsidRDefault="00000000" w:rsidP="1DFA0907">
      <w:pPr>
        <w:spacing w:before="240" w:after="240"/>
        <w:ind w:left="720"/>
        <w:rPr>
          <w:sz w:val="24"/>
          <w:szCs w:val="24"/>
        </w:rPr>
      </w:pPr>
      <w:sdt>
        <w:sdtPr>
          <w:rPr>
            <w:sz w:val="24"/>
            <w:szCs w:val="24"/>
          </w:rPr>
          <w:id w:val="-585920327"/>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7: Ensure a sustainable and sustained ocean observing system across all ocean basins that delivers accessible, timely and actionable data and information to all users.</w:t>
      </w:r>
    </w:p>
    <w:p w14:paraId="1C784605" w14:textId="3B3834AC" w:rsidR="4ED4BB2A" w:rsidRPr="00B5601C" w:rsidRDefault="00000000" w:rsidP="1DFA0907">
      <w:pPr>
        <w:spacing w:before="240" w:after="240"/>
        <w:ind w:left="720"/>
        <w:rPr>
          <w:sz w:val="24"/>
          <w:szCs w:val="24"/>
        </w:rPr>
      </w:pPr>
      <w:sdt>
        <w:sdtPr>
          <w:rPr>
            <w:sz w:val="24"/>
            <w:szCs w:val="24"/>
          </w:rPr>
          <w:id w:val="63691130"/>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8: Through multi-stakeholder collaboration, develop a comprehensive digital representation of the ocean, including a dynamic ocean map, which provides free and open access for exploring, discovering, and visualizing past, current, and future ocean conditions in a manner relevant to diverse stakeholders.</w:t>
      </w:r>
    </w:p>
    <w:p w14:paraId="2EE8363C" w14:textId="3F3B2A28" w:rsidR="4ED4BB2A" w:rsidRPr="00B5601C" w:rsidRDefault="00000000" w:rsidP="1DFA0907">
      <w:pPr>
        <w:spacing w:before="240" w:after="240"/>
        <w:ind w:left="720"/>
        <w:rPr>
          <w:sz w:val="24"/>
          <w:szCs w:val="24"/>
        </w:rPr>
      </w:pPr>
      <w:sdt>
        <w:sdtPr>
          <w:rPr>
            <w:sz w:val="24"/>
            <w:szCs w:val="24"/>
          </w:rPr>
          <w:id w:val="1460538013"/>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9: Ensure comprehensive capacity development and equitable access to data, information, knowledge and technology across all aspects of ocean science and for all stakeholders.</w:t>
      </w:r>
    </w:p>
    <w:p w14:paraId="3D71CDBC" w14:textId="0CB3FA93" w:rsidR="4ED4BB2A" w:rsidRPr="00B5601C" w:rsidRDefault="00000000" w:rsidP="1DFA0907">
      <w:pPr>
        <w:ind w:left="720"/>
        <w:rPr>
          <w:sz w:val="24"/>
          <w:szCs w:val="24"/>
        </w:rPr>
      </w:pPr>
      <w:sdt>
        <w:sdtPr>
          <w:rPr>
            <w:sz w:val="24"/>
            <w:szCs w:val="24"/>
          </w:rPr>
          <w:id w:val="-1061638112"/>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4EC91553" w:rsidRPr="1DFA0907">
        <w:rPr>
          <w:sz w:val="24"/>
          <w:szCs w:val="24"/>
        </w:rPr>
        <w:t>Challenge 10: Meaningful society-ocean connections are strengthened, driving increased motivation, capability and opportunity for people, across all sectors of society, to make decisions, act and behave in ways that ensure a healthy ocean.</w:t>
      </w:r>
    </w:p>
    <w:p w14:paraId="0BBDF23A" w14:textId="3C4B45F0" w:rsidR="4D45B313" w:rsidRDefault="4D45B313" w:rsidP="4D45B313">
      <w:pPr>
        <w:pStyle w:val="PargrafodaLista"/>
        <w:rPr>
          <w:sz w:val="24"/>
          <w:szCs w:val="24"/>
        </w:rPr>
      </w:pPr>
    </w:p>
    <w:p w14:paraId="65EA12DB" w14:textId="7595F573" w:rsidR="008F333E" w:rsidRPr="008F333E" w:rsidRDefault="0A59002B" w:rsidP="008F333E">
      <w:pPr>
        <w:pStyle w:val="PargrafodaLista"/>
        <w:numPr>
          <w:ilvl w:val="0"/>
          <w:numId w:val="5"/>
        </w:numPr>
        <w:rPr>
          <w:sz w:val="24"/>
          <w:szCs w:val="24"/>
        </w:rPr>
      </w:pPr>
      <w:r w:rsidRPr="1DFA0907">
        <w:rPr>
          <w:sz w:val="24"/>
          <w:szCs w:val="24"/>
        </w:rPr>
        <w:t>Which priorities outlined in the Barcelona Statement did your Decade Action address during the reporting period?</w:t>
      </w:r>
      <w:r w:rsidR="008F333E">
        <w:br/>
      </w:r>
      <w:r w:rsidRPr="1DFA0907">
        <w:rPr>
          <w:sz w:val="20"/>
          <w:szCs w:val="20"/>
        </w:rPr>
        <w:t xml:space="preserve">Please refer to the </w:t>
      </w:r>
      <w:hyperlink r:id="rId14">
        <w:r w:rsidRPr="1DFA0907">
          <w:rPr>
            <w:rStyle w:val="Hyperlink"/>
            <w:sz w:val="20"/>
            <w:szCs w:val="20"/>
          </w:rPr>
          <w:t>Barcelona Statement</w:t>
        </w:r>
      </w:hyperlink>
      <w:r w:rsidRPr="1DFA0907">
        <w:rPr>
          <w:sz w:val="20"/>
          <w:szCs w:val="20"/>
        </w:rPr>
        <w:t xml:space="preserve"> for more information on the priorities. Please select all that apply.</w:t>
      </w:r>
    </w:p>
    <w:p w14:paraId="6C3B332B" w14:textId="1CF5152F" w:rsidR="008F333E" w:rsidRPr="00B5601C" w:rsidRDefault="00000000" w:rsidP="1DFA0907">
      <w:pPr>
        <w:ind w:left="720"/>
        <w:rPr>
          <w:sz w:val="24"/>
          <w:szCs w:val="24"/>
        </w:rPr>
      </w:pPr>
      <w:sdt>
        <w:sdtPr>
          <w:rPr>
            <w:sz w:val="24"/>
            <w:szCs w:val="24"/>
          </w:rPr>
          <w:id w:val="369415233"/>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Understand global distribution and human health and ecosystem impacts of marine pollution across the land-sea continuum, including the identification of priority pollutants and consideration of emerging and unregulated pollutants.</w:t>
      </w:r>
    </w:p>
    <w:p w14:paraId="2465E38A" w14:textId="1C8786C4" w:rsidR="008F333E" w:rsidRPr="00B5601C" w:rsidRDefault="00000000" w:rsidP="1DFA0907">
      <w:pPr>
        <w:ind w:left="720"/>
        <w:rPr>
          <w:sz w:val="24"/>
          <w:szCs w:val="24"/>
        </w:rPr>
      </w:pPr>
      <w:sdt>
        <w:sdtPr>
          <w:rPr>
            <w:sz w:val="24"/>
            <w:szCs w:val="24"/>
          </w:rPr>
          <w:id w:val="-1712802419"/>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Enhance and scale-up marine and coastal ecosystem-based management approaches, including a focus on better understanding of and solutions for multiple stressors.</w:t>
      </w:r>
    </w:p>
    <w:p w14:paraId="00C7E2D2" w14:textId="7148251B" w:rsidR="008F333E" w:rsidRPr="00B5601C" w:rsidRDefault="00000000" w:rsidP="1DFA0907">
      <w:pPr>
        <w:ind w:left="720"/>
        <w:rPr>
          <w:sz w:val="24"/>
          <w:szCs w:val="24"/>
        </w:rPr>
      </w:pPr>
      <w:sdt>
        <w:sdtPr>
          <w:rPr>
            <w:sz w:val="24"/>
            <w:szCs w:val="24"/>
          </w:rPr>
          <w:id w:val="-1108579720"/>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Better understand deep-sea ecosystems, including vulnerability to climate change and new or emerging economic activities.</w:t>
      </w:r>
    </w:p>
    <w:p w14:paraId="2BE06C5B" w14:textId="16301AA2" w:rsidR="008F333E" w:rsidRPr="00B5601C" w:rsidRDefault="00000000" w:rsidP="1DFA0907">
      <w:pPr>
        <w:ind w:left="720"/>
        <w:rPr>
          <w:sz w:val="24"/>
          <w:szCs w:val="24"/>
        </w:rPr>
      </w:pPr>
      <w:sdt>
        <w:sdtPr>
          <w:rPr>
            <w:sz w:val="24"/>
            <w:szCs w:val="24"/>
          </w:rPr>
          <w:id w:val="-17234201"/>
          <w14:checkbox>
            <w14:checked w14:val="0"/>
            <w14:checkedState w14:val="2612" w14:font="MS Gothic"/>
            <w14:uncheckedState w14:val="2610" w14:font="MS Gothic"/>
          </w14:checkbox>
        </w:sdtPr>
        <w:sdtContent>
          <w:r w:rsidR="5520EC79" w:rsidRPr="1DFA0907">
            <w:rPr>
              <w:rFonts w:ascii="MS Gothic" w:eastAsia="MS Gothic" w:hAnsi="MS Gothic" w:cs="MS Gothic"/>
              <w:sz w:val="24"/>
              <w:szCs w:val="24"/>
            </w:rPr>
            <w:t>☐</w:t>
          </w:r>
        </w:sdtContent>
      </w:sdt>
      <w:r w:rsidR="0A59002B" w:rsidRPr="1DFA0907">
        <w:rPr>
          <w:sz w:val="24"/>
          <w:szCs w:val="24"/>
        </w:rPr>
        <w:t>Encourage sustainable, resilient, and equitable small-scale fisheries and aquaculture and facilitate sustainable management of industrial fisheries.</w:t>
      </w:r>
    </w:p>
    <w:p w14:paraId="1879574D" w14:textId="5A35E0A8" w:rsidR="008F333E" w:rsidRPr="00B5601C" w:rsidRDefault="00000000" w:rsidP="1DFA0907">
      <w:pPr>
        <w:ind w:left="720"/>
        <w:rPr>
          <w:sz w:val="24"/>
          <w:szCs w:val="24"/>
        </w:rPr>
      </w:pPr>
      <w:sdt>
        <w:sdtPr>
          <w:rPr>
            <w:sz w:val="24"/>
            <w:szCs w:val="24"/>
          </w:rPr>
          <w:id w:val="-647049792"/>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Strengthen sustainable aquatic food production and innovation for new frontiers with a focus on developing countries and strengthened public-private partnerships.</w:t>
      </w:r>
    </w:p>
    <w:p w14:paraId="348678C5" w14:textId="7DBFCEE8" w:rsidR="008F333E" w:rsidRPr="00B5601C" w:rsidRDefault="00000000" w:rsidP="1DFA0907">
      <w:pPr>
        <w:ind w:left="720"/>
        <w:rPr>
          <w:sz w:val="24"/>
          <w:szCs w:val="24"/>
        </w:rPr>
      </w:pPr>
      <w:sdt>
        <w:sdtPr>
          <w:rPr>
            <w:sz w:val="24"/>
            <w:szCs w:val="24"/>
          </w:rPr>
          <w:id w:val="262268776"/>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Underpin evidence-based Sustainable Ocean Plans at the national level and in relevant transboundary areas</w:t>
      </w:r>
    </w:p>
    <w:p w14:paraId="578F4A85" w14:textId="1E94F834" w:rsidR="008F333E" w:rsidRPr="00B5601C" w:rsidRDefault="00000000" w:rsidP="1DFA0907">
      <w:pPr>
        <w:ind w:left="720"/>
        <w:rPr>
          <w:sz w:val="24"/>
          <w:szCs w:val="24"/>
        </w:rPr>
      </w:pPr>
      <w:sdt>
        <w:sdtPr>
          <w:rPr>
            <w:sz w:val="24"/>
            <w:szCs w:val="24"/>
          </w:rPr>
          <w:id w:val="-643809462"/>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Encourage sustainable and climate resilient ocean economy projects, prioritizing those that integrate environmental conservation with socio-economic benefits for local communities.</w:t>
      </w:r>
    </w:p>
    <w:p w14:paraId="5DACEC4F" w14:textId="18A5BBCC" w:rsidR="008F333E" w:rsidRPr="00B5601C" w:rsidRDefault="00000000" w:rsidP="1DFA0907">
      <w:pPr>
        <w:ind w:left="720"/>
        <w:rPr>
          <w:sz w:val="24"/>
          <w:szCs w:val="24"/>
        </w:rPr>
      </w:pPr>
      <w:sdt>
        <w:sdtPr>
          <w:rPr>
            <w:sz w:val="24"/>
            <w:szCs w:val="24"/>
          </w:rPr>
          <w:id w:val="1831875377"/>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Rapidly scale up climate mitigation including through marine renewable energy and management of coastal ecosystems.</w:t>
      </w:r>
    </w:p>
    <w:p w14:paraId="29AEB257" w14:textId="576CA4DA" w:rsidR="008F333E" w:rsidRPr="00B5601C" w:rsidRDefault="00000000" w:rsidP="1DFA0907">
      <w:pPr>
        <w:ind w:left="720"/>
        <w:rPr>
          <w:sz w:val="24"/>
          <w:szCs w:val="24"/>
        </w:rPr>
      </w:pPr>
      <w:sdt>
        <w:sdtPr>
          <w:rPr>
            <w:sz w:val="24"/>
            <w:szCs w:val="24"/>
          </w:rPr>
          <w:id w:val="-334143985"/>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Allow timely understanding of the technical, ecological, and social feasibility, potential impacts of proposed marine carbon dioxide removal initiatives and contribute to future policy and regulation development.</w:t>
      </w:r>
    </w:p>
    <w:p w14:paraId="38C1C8CE" w14:textId="63F9123C" w:rsidR="008F333E" w:rsidRPr="00B5601C" w:rsidRDefault="00000000" w:rsidP="1DFA0907">
      <w:pPr>
        <w:ind w:left="720"/>
        <w:rPr>
          <w:sz w:val="24"/>
          <w:szCs w:val="24"/>
        </w:rPr>
      </w:pPr>
      <w:sdt>
        <w:sdtPr>
          <w:rPr>
            <w:sz w:val="24"/>
            <w:szCs w:val="24"/>
          </w:rPr>
          <w:id w:val="1626819803"/>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Underpin adaptive governance and management systems and decision support tools for the assessment of vulnerability and risk to coastal communities and marine industries.</w:t>
      </w:r>
    </w:p>
    <w:p w14:paraId="3E12ECAE" w14:textId="7AB45CC1" w:rsidR="008F333E" w:rsidRPr="00B5601C" w:rsidRDefault="00000000" w:rsidP="1DFA0907">
      <w:pPr>
        <w:ind w:left="720"/>
        <w:rPr>
          <w:sz w:val="24"/>
          <w:szCs w:val="24"/>
        </w:rPr>
      </w:pPr>
      <w:sdt>
        <w:sdtPr>
          <w:rPr>
            <w:sz w:val="24"/>
            <w:szCs w:val="24"/>
          </w:rPr>
          <w:id w:val="-800691117"/>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Develop economic models, policies, and innovative financial instruments to diversify and accelerate investment in ocean science, including for enhanced digital representation of the ocean and sustained and sustainable ocean observing and infrastructure.</w:t>
      </w:r>
    </w:p>
    <w:p w14:paraId="65E783E6" w14:textId="1B021F60" w:rsidR="008F333E" w:rsidRPr="00B5601C" w:rsidRDefault="00000000" w:rsidP="1DFA0907">
      <w:pPr>
        <w:ind w:left="720"/>
        <w:rPr>
          <w:sz w:val="24"/>
          <w:szCs w:val="24"/>
        </w:rPr>
      </w:pPr>
      <w:sdt>
        <w:sdtPr>
          <w:rPr>
            <w:sz w:val="24"/>
            <w:szCs w:val="24"/>
          </w:rPr>
          <w:id w:val="-43459692"/>
          <w14:checkbox>
            <w14:checked w14:val="0"/>
            <w14:checkedState w14:val="2612" w14:font="MS Gothic"/>
            <w14:uncheckedState w14:val="2610" w14:font="MS Gothic"/>
          </w14:checkbox>
        </w:sdtPr>
        <w:sdtContent>
          <w:r w:rsidR="2243A9A2" w:rsidRPr="1DFA0907">
            <w:rPr>
              <w:rFonts w:ascii="MS Gothic" w:eastAsia="MS Gothic" w:hAnsi="MS Gothic"/>
              <w:sz w:val="24"/>
              <w:szCs w:val="24"/>
            </w:rPr>
            <w:t>☐</w:t>
          </w:r>
        </w:sdtContent>
      </w:sdt>
      <w:r w:rsidR="0A59002B" w:rsidRPr="1DFA0907">
        <w:rPr>
          <w:sz w:val="24"/>
          <w:szCs w:val="24"/>
        </w:rPr>
        <w:t xml:space="preserve">Inform knowledge drawn from transdisciplinary social science and ocean literacy research on human-ocean connection, </w:t>
      </w:r>
      <w:proofErr w:type="spellStart"/>
      <w:r w:rsidR="0A59002B" w:rsidRPr="1DFA0907">
        <w:rPr>
          <w:sz w:val="24"/>
          <w:szCs w:val="24"/>
        </w:rPr>
        <w:t>behavior</w:t>
      </w:r>
      <w:proofErr w:type="spellEnd"/>
      <w:r w:rsidR="0A59002B" w:rsidRPr="1DFA0907">
        <w:rPr>
          <w:sz w:val="24"/>
          <w:szCs w:val="24"/>
        </w:rPr>
        <w:t xml:space="preserve"> change, and cultural engagement that can be integrated into Ocean Decade digital infrastructure and used to map and measure the impact of ocean literacy initiatives.</w:t>
      </w:r>
    </w:p>
    <w:p w14:paraId="069FF281" w14:textId="165743D9" w:rsidR="008F333E" w:rsidRPr="00B5601C" w:rsidRDefault="00000000" w:rsidP="1DFA0907">
      <w:pPr>
        <w:ind w:left="720"/>
        <w:rPr>
          <w:sz w:val="24"/>
          <w:szCs w:val="24"/>
        </w:rPr>
      </w:pPr>
      <w:sdt>
        <w:sdtPr>
          <w:rPr>
            <w:sz w:val="24"/>
            <w:szCs w:val="24"/>
          </w:rPr>
          <w:id w:val="1762637697"/>
          <w14:checkbox>
            <w14:checked w14:val="0"/>
            <w14:checkedState w14:val="2612" w14:font="MS Gothic"/>
            <w14:uncheckedState w14:val="2610" w14:font="MS Gothic"/>
          </w14:checkbox>
        </w:sdtPr>
        <w:sdtContent>
          <w:r w:rsidR="25258C7A" w:rsidRPr="1DFA0907">
            <w:rPr>
              <w:rFonts w:ascii="MS Gothic" w:eastAsia="MS Gothic" w:hAnsi="MS Gothic" w:cs="MS Gothic"/>
              <w:sz w:val="24"/>
              <w:szCs w:val="24"/>
            </w:rPr>
            <w:t>☐</w:t>
          </w:r>
        </w:sdtContent>
      </w:sdt>
      <w:r w:rsidR="0A59002B" w:rsidRPr="1DFA0907">
        <w:rPr>
          <w:sz w:val="24"/>
          <w:szCs w:val="24"/>
        </w:rPr>
        <w:t>Increase engagement with the health sector and better understand connections between ocean health and human health.</w:t>
      </w:r>
    </w:p>
    <w:p w14:paraId="43ED20A7" w14:textId="63F0404A" w:rsidR="008F333E" w:rsidRDefault="00000000" w:rsidP="1DFA0907">
      <w:pPr>
        <w:ind w:left="720"/>
        <w:rPr>
          <w:rFonts w:ascii="Calibri" w:eastAsia="Calibri" w:hAnsi="Calibri" w:cs="Calibri"/>
          <w:sz w:val="24"/>
          <w:szCs w:val="24"/>
        </w:rPr>
      </w:pPr>
      <w:sdt>
        <w:sdtPr>
          <w:rPr>
            <w:sz w:val="24"/>
            <w:szCs w:val="24"/>
          </w:rPr>
          <w:id w:val="1982441081"/>
          <w14:checkbox>
            <w14:checked w14:val="0"/>
            <w14:checkedState w14:val="2612" w14:font="MS Gothic"/>
            <w14:uncheckedState w14:val="2610" w14:font="MS Gothic"/>
          </w14:checkbox>
        </w:sdtPr>
        <w:sdtContent>
          <w:r w:rsidR="00BD7414" w:rsidRPr="1DFA0907">
            <w:rPr>
              <w:rFonts w:ascii="MS Gothic" w:eastAsia="MS Gothic" w:hAnsi="MS Gothic"/>
              <w:sz w:val="24"/>
              <w:szCs w:val="24"/>
            </w:rPr>
            <w:t>☐</w:t>
          </w:r>
        </w:sdtContent>
      </w:sdt>
      <w:r w:rsidR="6D5851DA" w:rsidRPr="1DFA0907">
        <w:rPr>
          <w:rFonts w:ascii="Calibri" w:eastAsia="Calibri" w:hAnsi="Calibri" w:cs="Calibri"/>
          <w:color w:val="000000" w:themeColor="text1"/>
          <w:sz w:val="24"/>
          <w:szCs w:val="24"/>
        </w:rPr>
        <w:t>None of the above.</w:t>
      </w:r>
    </w:p>
    <w:p w14:paraId="329F0690" w14:textId="51F248CF" w:rsidR="4D45B313" w:rsidRPr="00B5601C" w:rsidRDefault="1928E98E" w:rsidP="1DFA0907">
      <w:pPr>
        <w:pStyle w:val="PargrafodaLista"/>
        <w:numPr>
          <w:ilvl w:val="0"/>
          <w:numId w:val="5"/>
        </w:numPr>
        <w:rPr>
          <w:sz w:val="24"/>
          <w:szCs w:val="24"/>
          <w:lang w:val="en-US"/>
        </w:rPr>
      </w:pPr>
      <w:r w:rsidRPr="1DFA0907">
        <w:rPr>
          <w:sz w:val="24"/>
          <w:szCs w:val="24"/>
        </w:rPr>
        <w:t xml:space="preserve">Please provide a qualitative description of up to 5 (five) main outcomes of your Decade Action, highlighting the achievements throughout the reporting period, referring to the answers provided </w:t>
      </w:r>
      <w:r w:rsidR="3E97F660" w:rsidRPr="1DFA0907">
        <w:rPr>
          <w:sz w:val="24"/>
          <w:szCs w:val="24"/>
        </w:rPr>
        <w:t>to</w:t>
      </w:r>
      <w:r w:rsidRPr="1DFA0907">
        <w:rPr>
          <w:sz w:val="24"/>
          <w:szCs w:val="24"/>
        </w:rPr>
        <w:t xml:space="preserve"> the previous questions (max. </w:t>
      </w:r>
      <w:r w:rsidR="25230DB5" w:rsidRPr="1DFA0907">
        <w:rPr>
          <w:sz w:val="24"/>
          <w:szCs w:val="24"/>
        </w:rPr>
        <w:t>5</w:t>
      </w:r>
      <w:r w:rsidRPr="1DFA0907">
        <w:rPr>
          <w:sz w:val="24"/>
          <w:szCs w:val="24"/>
        </w:rPr>
        <w:t>00 words).</w:t>
      </w:r>
      <w:r w:rsidR="2026CE7A">
        <w:br/>
      </w:r>
      <w:r w:rsidR="70D88647" w:rsidRPr="1DFA0907">
        <w:rPr>
          <w:sz w:val="20"/>
          <w:szCs w:val="20"/>
        </w:rPr>
        <w:t xml:space="preserve">Please refer to the </w:t>
      </w:r>
      <w:r w:rsidR="25230DB5" w:rsidRPr="1DFA0907">
        <w:rPr>
          <w:sz w:val="20"/>
          <w:szCs w:val="20"/>
        </w:rPr>
        <w:t>Guidance Note</w:t>
      </w:r>
      <w:r w:rsidR="70D88647" w:rsidRPr="1DFA0907">
        <w:rPr>
          <w:sz w:val="20"/>
          <w:szCs w:val="20"/>
        </w:rPr>
        <w:t xml:space="preserve"> on main definitions for activities and achievements</w:t>
      </w:r>
      <w:r w:rsidR="220B4DF1" w:rsidRPr="1DFA0907">
        <w:rPr>
          <w:sz w:val="20"/>
          <w:szCs w:val="20"/>
        </w:rPr>
        <w:t>. You ca</w:t>
      </w:r>
      <w:r w:rsidR="723B53C3" w:rsidRPr="1DFA0907">
        <w:rPr>
          <w:sz w:val="20"/>
          <w:szCs w:val="20"/>
        </w:rPr>
        <w:t>n</w:t>
      </w:r>
      <w:r w:rsidR="220B4DF1" w:rsidRPr="1DFA0907">
        <w:rPr>
          <w:sz w:val="20"/>
          <w:szCs w:val="20"/>
        </w:rPr>
        <w:t xml:space="preserve"> refer to any events, publications, milestones</w:t>
      </w:r>
      <w:r w:rsidR="570122DA" w:rsidRPr="1DFA0907">
        <w:rPr>
          <w:sz w:val="20"/>
          <w:szCs w:val="20"/>
        </w:rPr>
        <w:t>,</w:t>
      </w:r>
      <w:r w:rsidR="220B4DF1" w:rsidRPr="1DFA0907">
        <w:rPr>
          <w:sz w:val="20"/>
          <w:szCs w:val="20"/>
        </w:rPr>
        <w:t xml:space="preserve"> etc</w:t>
      </w:r>
      <w:r w:rsidR="35A34BA1" w:rsidRPr="1DFA0907">
        <w:rPr>
          <w:sz w:val="20"/>
          <w:szCs w:val="20"/>
        </w:rPr>
        <w:t>.</w:t>
      </w:r>
      <w:r w:rsidR="220B4DF1" w:rsidRPr="1DFA0907">
        <w:rPr>
          <w:sz w:val="20"/>
          <w:szCs w:val="20"/>
        </w:rPr>
        <w:t xml:space="preserve"> that might be relevant.</w:t>
      </w:r>
    </w:p>
    <w:p w14:paraId="33F2B8BD" w14:textId="7DD03F6D" w:rsidR="4BC8C7F3" w:rsidRDefault="4BC8C7F3" w:rsidP="4BC8C7F3">
      <w:pPr>
        <w:pStyle w:val="PargrafodaLista"/>
        <w:ind w:hanging="360"/>
        <w:rPr>
          <w:sz w:val="24"/>
          <w:szCs w:val="24"/>
        </w:rPr>
      </w:pPr>
    </w:p>
    <w:p w14:paraId="65075C90" w14:textId="5E76BC7E" w:rsidR="00576E20" w:rsidRPr="00576E20" w:rsidRDefault="0C5D9F26" w:rsidP="4BC8C7F3">
      <w:pPr>
        <w:pStyle w:val="PargrafodaLista"/>
        <w:numPr>
          <w:ilvl w:val="0"/>
          <w:numId w:val="5"/>
        </w:numPr>
        <w:rPr>
          <w:sz w:val="24"/>
          <w:szCs w:val="24"/>
        </w:rPr>
      </w:pPr>
      <w:r w:rsidRPr="1DFA0907">
        <w:rPr>
          <w:sz w:val="24"/>
          <w:szCs w:val="24"/>
        </w:rPr>
        <w:t xml:space="preserve">Did your Decade Action </w:t>
      </w:r>
      <w:r w:rsidR="3691451D" w:rsidRPr="1DFA0907">
        <w:rPr>
          <w:sz w:val="24"/>
          <w:szCs w:val="24"/>
        </w:rPr>
        <w:t xml:space="preserve">develop </w:t>
      </w:r>
      <w:r w:rsidRPr="1DFA0907">
        <w:rPr>
          <w:sz w:val="24"/>
          <w:szCs w:val="24"/>
        </w:rPr>
        <w:t>any knowledge products during the reporting period?</w:t>
      </w:r>
      <w:r w:rsidR="00576E20">
        <w:br/>
      </w:r>
      <w:r w:rsidRPr="1DFA0907">
        <w:rPr>
          <w:sz w:val="20"/>
          <w:szCs w:val="20"/>
        </w:rPr>
        <w:t xml:space="preserve">A knowledge product is in-print or digital products </w:t>
      </w:r>
      <w:r w:rsidR="331CBAFA" w:rsidRPr="1DFA0907">
        <w:rPr>
          <w:sz w:val="20"/>
          <w:szCs w:val="20"/>
        </w:rPr>
        <w:t xml:space="preserve">developed </w:t>
      </w:r>
      <w:r w:rsidRPr="1DFA0907">
        <w:rPr>
          <w:sz w:val="20"/>
          <w:szCs w:val="20"/>
        </w:rPr>
        <w:t>using the science or knowledge generated by your Decade Action. Examples include peer-reviewed publications, grey literature, white papers, policy briefs (newspaper, magazine, blog publications), etc.</w:t>
      </w:r>
    </w:p>
    <w:p w14:paraId="03B0E4A8" w14:textId="2B3C8C2C" w:rsidR="00576E20" w:rsidRDefault="00000000" w:rsidP="38A8EB22">
      <w:pPr>
        <w:spacing w:after="0"/>
        <w:ind w:firstLine="708"/>
        <w:rPr>
          <w:sz w:val="24"/>
          <w:szCs w:val="24"/>
        </w:rPr>
      </w:pPr>
      <w:sdt>
        <w:sdtPr>
          <w:rPr>
            <w:sz w:val="24"/>
            <w:szCs w:val="24"/>
            <w:highlight w:val="yellow"/>
          </w:rPr>
          <w:id w:val="311230622"/>
          <w14:checkbox>
            <w14:checked w14:val="0"/>
            <w14:checkedState w14:val="2612" w14:font="MS Gothic"/>
            <w14:uncheckedState w14:val="2610" w14:font="MS Gothic"/>
          </w14:checkbox>
        </w:sdtPr>
        <w:sdtContent>
          <w:r w:rsidR="79DBD4C2" w:rsidRPr="57BF36F6">
            <w:rPr>
              <w:rFonts w:ascii="MS Gothic" w:eastAsia="MS Gothic" w:hAnsi="MS Gothic" w:cs="MS Gothic"/>
              <w:sz w:val="24"/>
              <w:szCs w:val="24"/>
            </w:rPr>
            <w:t>☐</w:t>
          </w:r>
        </w:sdtContent>
      </w:sdt>
      <w:r w:rsidR="5952C4EF" w:rsidRPr="57BF36F6">
        <w:rPr>
          <w:sz w:val="24"/>
          <w:szCs w:val="24"/>
        </w:rPr>
        <w:t>No</w:t>
      </w:r>
    </w:p>
    <w:p w14:paraId="02DADA70" w14:textId="2C2E8773" w:rsidR="00576E20" w:rsidRDefault="00000000" w:rsidP="38A8EB22">
      <w:pPr>
        <w:spacing w:after="0"/>
        <w:ind w:firstLine="708"/>
        <w:rPr>
          <w:sz w:val="24"/>
          <w:szCs w:val="24"/>
        </w:rPr>
      </w:pPr>
      <w:sdt>
        <w:sdtPr>
          <w:rPr>
            <w:sz w:val="24"/>
            <w:szCs w:val="24"/>
            <w:highlight w:val="yellow"/>
          </w:rPr>
          <w:id w:val="842108483"/>
          <w14:checkbox>
            <w14:checked w14:val="0"/>
            <w14:checkedState w14:val="2612" w14:font="MS Gothic"/>
            <w14:uncheckedState w14:val="2610" w14:font="MS Gothic"/>
          </w14:checkbox>
        </w:sdtPr>
        <w:sdtContent>
          <w:r w:rsidR="4C780008" w:rsidRPr="57BF36F6">
            <w:rPr>
              <w:rFonts w:ascii="MS Gothic" w:eastAsia="MS Gothic" w:hAnsi="MS Gothic" w:cs="MS Gothic"/>
              <w:sz w:val="24"/>
              <w:szCs w:val="24"/>
            </w:rPr>
            <w:t>☐</w:t>
          </w:r>
        </w:sdtContent>
      </w:sdt>
      <w:r w:rsidR="5952C4EF" w:rsidRPr="57BF36F6">
        <w:rPr>
          <w:sz w:val="24"/>
          <w:szCs w:val="24"/>
        </w:rPr>
        <w:t xml:space="preserve">Yes. </w:t>
      </w:r>
      <w:r w:rsidR="0C5D9F26" w:rsidRPr="57BF36F6">
        <w:rPr>
          <w:sz w:val="24"/>
          <w:szCs w:val="24"/>
        </w:rPr>
        <w:t>Please indicate the number of knowledge products produced during the reporting period)</w:t>
      </w:r>
    </w:p>
    <w:p w14:paraId="33F5130C" w14:textId="77777777" w:rsidR="00576E20" w:rsidRPr="00576E20" w:rsidRDefault="00576E20" w:rsidP="4BC8C7F3">
      <w:pPr>
        <w:pStyle w:val="PargrafodaLista"/>
        <w:ind w:left="1440"/>
        <w:rPr>
          <w:sz w:val="24"/>
          <w:szCs w:val="24"/>
        </w:rPr>
      </w:pPr>
    </w:p>
    <w:p w14:paraId="31F29ED5" w14:textId="7EEE3F9B" w:rsidR="00576E20" w:rsidRDefault="00576E20" w:rsidP="1DFA0907">
      <w:pPr>
        <w:pStyle w:val="PargrafodaLista"/>
        <w:numPr>
          <w:ilvl w:val="0"/>
          <w:numId w:val="5"/>
        </w:numPr>
        <w:rPr>
          <w:sz w:val="20"/>
          <w:szCs w:val="20"/>
        </w:rPr>
      </w:pPr>
      <w:r w:rsidRPr="1DFA0907">
        <w:rPr>
          <w:sz w:val="24"/>
          <w:szCs w:val="24"/>
        </w:rPr>
        <w:t>Did your Decade Action conduct any capacity development activities during the reporting period?</w:t>
      </w:r>
      <w:r>
        <w:br/>
      </w:r>
      <w:r w:rsidR="0237F5C7" w:rsidRPr="1DFA0907">
        <w:rPr>
          <w:rFonts w:ascii="Calibri" w:eastAsia="Calibri" w:hAnsi="Calibri" w:cs="Calibri"/>
          <w:color w:val="000000" w:themeColor="text1"/>
          <w:sz w:val="20"/>
          <w:szCs w:val="20"/>
        </w:rPr>
        <w:t xml:space="preserve">Capacity development refers to a broad range of opportunities that enable individuals, institutions, and industries to participate in, and benefit from, ocean research and services that are essential to sustainable development and human well-being. These opportunities include access to equipment and infrastructure, as well as funding mechanisms such as grants, scholarships, and fellowships. They also extend to internships, jobs, and mentorships; research and training; conferences, workshops, and webinars; and professional networks that support community building. Capacity Development may further involve access to ocean data, information, and documentation, public communication and literacy initiatives, and opportunities such as expeditions, travel grants, and visiting scholars or lecturers.   </w:t>
      </w:r>
      <w:r w:rsidR="0237F5C7" w:rsidRPr="1DFA0907">
        <w:t xml:space="preserve"> </w:t>
      </w:r>
    </w:p>
    <w:p w14:paraId="460D6723" w14:textId="31023247" w:rsidR="00576E20" w:rsidRDefault="00000000" w:rsidP="38A8EB22">
      <w:pPr>
        <w:spacing w:after="0"/>
        <w:ind w:firstLine="708"/>
        <w:rPr>
          <w:sz w:val="24"/>
          <w:szCs w:val="24"/>
        </w:rPr>
      </w:pPr>
      <w:sdt>
        <w:sdtPr>
          <w:rPr>
            <w:sz w:val="24"/>
            <w:szCs w:val="24"/>
            <w:highlight w:val="yellow"/>
          </w:rPr>
          <w:id w:val="1826227027"/>
          <w14:checkbox>
            <w14:checked w14:val="0"/>
            <w14:checkedState w14:val="2612" w14:font="MS Gothic"/>
            <w14:uncheckedState w14:val="2610" w14:font="MS Gothic"/>
          </w14:checkbox>
        </w:sdtPr>
        <w:sdtContent>
          <w:r w:rsidR="7B626E37" w:rsidRPr="57BF36F6">
            <w:rPr>
              <w:rFonts w:ascii="MS Gothic" w:eastAsia="MS Gothic" w:hAnsi="MS Gothic" w:cs="MS Gothic"/>
              <w:sz w:val="24"/>
              <w:szCs w:val="24"/>
            </w:rPr>
            <w:t>☐</w:t>
          </w:r>
        </w:sdtContent>
      </w:sdt>
      <w:r w:rsidR="2457D31F" w:rsidRPr="57BF36F6">
        <w:rPr>
          <w:sz w:val="24"/>
          <w:szCs w:val="24"/>
        </w:rPr>
        <w:t>No</w:t>
      </w:r>
    </w:p>
    <w:p w14:paraId="04BF4227" w14:textId="54B3878A" w:rsidR="00576E20" w:rsidRDefault="00000000" w:rsidP="38A8EB22">
      <w:pPr>
        <w:spacing w:after="0"/>
        <w:ind w:firstLine="708"/>
        <w:rPr>
          <w:sz w:val="24"/>
          <w:szCs w:val="24"/>
        </w:rPr>
      </w:pPr>
      <w:sdt>
        <w:sdtPr>
          <w:rPr>
            <w:sz w:val="24"/>
            <w:szCs w:val="24"/>
            <w:highlight w:val="yellow"/>
          </w:rPr>
          <w:id w:val="556193240"/>
          <w14:checkbox>
            <w14:checked w14:val="0"/>
            <w14:checkedState w14:val="2612" w14:font="MS Gothic"/>
            <w14:uncheckedState w14:val="2610" w14:font="MS Gothic"/>
          </w14:checkbox>
        </w:sdtPr>
        <w:sdtContent>
          <w:r w:rsidR="32FE9CFB" w:rsidRPr="57BF36F6">
            <w:rPr>
              <w:rFonts w:ascii="MS Gothic" w:eastAsia="MS Gothic" w:hAnsi="MS Gothic"/>
              <w:sz w:val="24"/>
              <w:szCs w:val="24"/>
            </w:rPr>
            <w:t>☐</w:t>
          </w:r>
        </w:sdtContent>
      </w:sdt>
      <w:r w:rsidR="2457D31F" w:rsidRPr="57BF36F6">
        <w:rPr>
          <w:sz w:val="24"/>
          <w:szCs w:val="24"/>
        </w:rPr>
        <w:t>Yes. Please indicate the number of capacity development activities carried out during the reporting period)</w:t>
      </w:r>
    </w:p>
    <w:p w14:paraId="3192955B" w14:textId="714CF69D" w:rsidR="00576E20" w:rsidRDefault="00576E20" w:rsidP="38A8EB22">
      <w:pPr>
        <w:pStyle w:val="PargrafodaLista"/>
        <w:ind w:left="1416"/>
        <w:rPr>
          <w:sz w:val="24"/>
          <w:szCs w:val="24"/>
        </w:rPr>
      </w:pPr>
    </w:p>
    <w:p w14:paraId="3B7A21CA" w14:textId="7BF3C90C" w:rsidR="00576E20" w:rsidRPr="00576E20" w:rsidRDefault="1C25D394" w:rsidP="1DFA0907">
      <w:pPr>
        <w:pStyle w:val="PargrafodaLista"/>
        <w:numPr>
          <w:ilvl w:val="0"/>
          <w:numId w:val="5"/>
        </w:numPr>
        <w:rPr>
          <w:sz w:val="24"/>
          <w:szCs w:val="24"/>
        </w:rPr>
      </w:pPr>
      <w:r w:rsidRPr="1DFA0907">
        <w:rPr>
          <w:sz w:val="24"/>
          <w:szCs w:val="24"/>
        </w:rPr>
        <w:t xml:space="preserve">If you answered "Yes" to the previous question, please provide a qualitative description of the capacity development activities undertaken by your Decade Action, highlighting the main achievements (max. </w:t>
      </w:r>
      <w:r w:rsidR="783C66AB" w:rsidRPr="1DFA0907">
        <w:rPr>
          <w:sz w:val="24"/>
          <w:szCs w:val="24"/>
        </w:rPr>
        <w:t>5</w:t>
      </w:r>
      <w:r w:rsidRPr="1DFA0907">
        <w:rPr>
          <w:sz w:val="24"/>
          <w:szCs w:val="24"/>
        </w:rPr>
        <w:t>00 words).</w:t>
      </w:r>
      <w:r w:rsidR="2B77DED5">
        <w:br/>
      </w:r>
      <w:r w:rsidRPr="1DFA0907">
        <w:rPr>
          <w:sz w:val="20"/>
          <w:szCs w:val="20"/>
        </w:rPr>
        <w:t>If you answered "No", please input "NA".</w:t>
      </w:r>
    </w:p>
    <w:p w14:paraId="75B7AF9F" w14:textId="77777777" w:rsidR="00576E20" w:rsidRPr="00576E20" w:rsidRDefault="00576E20" w:rsidP="4BC8C7F3">
      <w:pPr>
        <w:pStyle w:val="PargrafodaLista"/>
        <w:rPr>
          <w:sz w:val="24"/>
          <w:szCs w:val="24"/>
        </w:rPr>
      </w:pPr>
    </w:p>
    <w:p w14:paraId="694536BD" w14:textId="0D7D2737" w:rsidR="00576E20" w:rsidRPr="00576E20" w:rsidRDefault="0C5D9F26" w:rsidP="40A791F1">
      <w:pPr>
        <w:pStyle w:val="PargrafodaLista"/>
        <w:numPr>
          <w:ilvl w:val="0"/>
          <w:numId w:val="5"/>
        </w:numPr>
        <w:rPr>
          <w:sz w:val="24"/>
          <w:szCs w:val="24"/>
        </w:rPr>
      </w:pPr>
      <w:r w:rsidRPr="1DFA0907">
        <w:rPr>
          <w:sz w:val="24"/>
          <w:szCs w:val="24"/>
        </w:rPr>
        <w:t>What is the approximate number of beneficiaries of your capacity development activities?</w:t>
      </w:r>
      <w:r w:rsidR="00576E20">
        <w:br/>
      </w:r>
      <w:r w:rsidR="7A3BE3B7" w:rsidRPr="1DFA0907">
        <w:rPr>
          <w:sz w:val="20"/>
          <w:szCs w:val="20"/>
        </w:rPr>
        <w:t>Note that we define a “beneficiary” as an individual who has participated in one or more Decade Action activities.</w:t>
      </w:r>
      <w:r w:rsidRPr="1DFA0907">
        <w:rPr>
          <w:sz w:val="20"/>
          <w:szCs w:val="20"/>
        </w:rPr>
        <w:t xml:space="preserve"> The individual can be anyone, from any country, who may or may not be otherwise involved in the Action.</w:t>
      </w:r>
      <w:r w:rsidR="32FE9CFB" w:rsidRPr="1DFA0907">
        <w:rPr>
          <w:sz w:val="20"/>
          <w:szCs w:val="20"/>
        </w:rPr>
        <w:t xml:space="preserve"> </w:t>
      </w:r>
    </w:p>
    <w:p w14:paraId="2CB956DF" w14:textId="23A706BB" w:rsidR="00576E20" w:rsidRPr="00576E20" w:rsidRDefault="32FE9CFB" w:rsidP="7D60CDB3">
      <w:pPr>
        <w:pStyle w:val="PargrafodaLista"/>
        <w:rPr>
          <w:sz w:val="24"/>
          <w:szCs w:val="24"/>
        </w:rPr>
      </w:pPr>
      <w:r w:rsidRPr="1DFA0907">
        <w:rPr>
          <w:sz w:val="20"/>
          <w:szCs w:val="20"/>
        </w:rPr>
        <w:t xml:space="preserve">If you </w:t>
      </w:r>
      <w:r w:rsidR="00BD7414" w:rsidRPr="1DFA0907">
        <w:rPr>
          <w:sz w:val="20"/>
          <w:szCs w:val="20"/>
        </w:rPr>
        <w:t>have</w:t>
      </w:r>
      <w:r w:rsidRPr="1DFA0907">
        <w:rPr>
          <w:sz w:val="20"/>
          <w:szCs w:val="20"/>
        </w:rPr>
        <w:t xml:space="preserve"> not carr</w:t>
      </w:r>
      <w:r w:rsidR="00BD7414" w:rsidRPr="1DFA0907">
        <w:rPr>
          <w:sz w:val="20"/>
          <w:szCs w:val="20"/>
        </w:rPr>
        <w:t>ied</w:t>
      </w:r>
      <w:r w:rsidRPr="1DFA0907">
        <w:rPr>
          <w:sz w:val="20"/>
          <w:szCs w:val="20"/>
        </w:rPr>
        <w:t xml:space="preserve"> out capacity development activities, please input 0.</w:t>
      </w:r>
    </w:p>
    <w:p w14:paraId="0E9CFA6D" w14:textId="77777777" w:rsidR="00576E20" w:rsidRPr="00576E20" w:rsidRDefault="00576E20" w:rsidP="4BC8C7F3">
      <w:pPr>
        <w:pStyle w:val="PargrafodaLista"/>
        <w:rPr>
          <w:sz w:val="24"/>
          <w:szCs w:val="24"/>
        </w:rPr>
      </w:pPr>
    </w:p>
    <w:p w14:paraId="727F0984" w14:textId="528841A4" w:rsidR="00576E20" w:rsidRDefault="0C5D9F26" w:rsidP="40A791F1">
      <w:pPr>
        <w:pStyle w:val="PargrafodaLista"/>
        <w:numPr>
          <w:ilvl w:val="0"/>
          <w:numId w:val="5"/>
        </w:numPr>
        <w:rPr>
          <w:sz w:val="24"/>
          <w:szCs w:val="24"/>
        </w:rPr>
      </w:pPr>
      <w:r w:rsidRPr="57BF36F6">
        <w:rPr>
          <w:sz w:val="24"/>
          <w:szCs w:val="24"/>
        </w:rPr>
        <w:t>In which country(</w:t>
      </w:r>
      <w:proofErr w:type="spellStart"/>
      <w:r w:rsidRPr="57BF36F6">
        <w:rPr>
          <w:sz w:val="24"/>
          <w:szCs w:val="24"/>
        </w:rPr>
        <w:t>ies</w:t>
      </w:r>
      <w:proofErr w:type="spellEnd"/>
      <w:r w:rsidRPr="57BF36F6">
        <w:rPr>
          <w:sz w:val="24"/>
          <w:szCs w:val="24"/>
        </w:rPr>
        <w:t xml:space="preserve">) were </w:t>
      </w:r>
      <w:r w:rsidRPr="57BF36F6">
        <w:rPr>
          <w:rStyle w:val="Forte"/>
          <w:sz w:val="24"/>
          <w:szCs w:val="24"/>
          <w:u w:val="single"/>
        </w:rPr>
        <w:t>capacity development activities</w:t>
      </w:r>
      <w:r w:rsidRPr="57BF36F6">
        <w:rPr>
          <w:sz w:val="24"/>
          <w:szCs w:val="24"/>
        </w:rPr>
        <w:t xml:space="preserve"> implemented during the reporting period?</w:t>
      </w:r>
    </w:p>
    <w:p w14:paraId="7E6B2E19" w14:textId="017A8D47" w:rsidR="00682E1D" w:rsidRPr="00682E1D" w:rsidRDefault="38597B76" w:rsidP="40A791F1">
      <w:pPr>
        <w:pStyle w:val="PargrafodaLista"/>
        <w:rPr>
          <w:sz w:val="20"/>
          <w:szCs w:val="20"/>
        </w:rPr>
      </w:pPr>
      <w:r w:rsidRPr="1DFA0907">
        <w:rPr>
          <w:sz w:val="20"/>
          <w:szCs w:val="20"/>
        </w:rPr>
        <w:t>If you have not carried out any capacity development activities, please select the last option, “Not applicable”.</w:t>
      </w:r>
    </w:p>
    <w:p w14:paraId="523BF189" w14:textId="77777777" w:rsidR="00576E20" w:rsidRPr="00576E20" w:rsidRDefault="00576E20" w:rsidP="4BC8C7F3">
      <w:pPr>
        <w:pStyle w:val="PargrafodaLista"/>
        <w:rPr>
          <w:sz w:val="24"/>
          <w:szCs w:val="24"/>
        </w:rPr>
      </w:pPr>
    </w:p>
    <w:p w14:paraId="38D4AEA0" w14:textId="4792110B" w:rsidR="00576E20" w:rsidRDefault="1C25D394" w:rsidP="40A791F1">
      <w:pPr>
        <w:pStyle w:val="PargrafodaLista"/>
        <w:numPr>
          <w:ilvl w:val="0"/>
          <w:numId w:val="5"/>
        </w:numPr>
        <w:rPr>
          <w:sz w:val="24"/>
          <w:szCs w:val="24"/>
        </w:rPr>
      </w:pPr>
      <w:r w:rsidRPr="57BF36F6">
        <w:rPr>
          <w:sz w:val="24"/>
          <w:szCs w:val="24"/>
        </w:rPr>
        <w:t>In which country(</w:t>
      </w:r>
      <w:proofErr w:type="spellStart"/>
      <w:r w:rsidRPr="57BF36F6">
        <w:rPr>
          <w:sz w:val="24"/>
          <w:szCs w:val="24"/>
        </w:rPr>
        <w:t>ies</w:t>
      </w:r>
      <w:proofErr w:type="spellEnd"/>
      <w:r w:rsidRPr="57BF36F6">
        <w:rPr>
          <w:sz w:val="24"/>
          <w:szCs w:val="24"/>
        </w:rPr>
        <w:t xml:space="preserve">) was </w:t>
      </w:r>
      <w:r w:rsidRPr="57BF36F6">
        <w:rPr>
          <w:rStyle w:val="Forte"/>
          <w:sz w:val="24"/>
          <w:szCs w:val="24"/>
          <w:u w:val="single"/>
        </w:rPr>
        <w:t>your Decade Action implemented</w:t>
      </w:r>
      <w:r w:rsidRPr="57BF36F6">
        <w:rPr>
          <w:sz w:val="24"/>
          <w:szCs w:val="24"/>
        </w:rPr>
        <w:t xml:space="preserve"> during the reporting period?</w:t>
      </w:r>
    </w:p>
    <w:p w14:paraId="37B1C5C8" w14:textId="64EF759B" w:rsidR="00576E20" w:rsidRDefault="00576E20" w:rsidP="4BC8C7F3">
      <w:pPr>
        <w:pBdr>
          <w:bottom w:val="single" w:sz="12" w:space="1" w:color="auto"/>
        </w:pBdr>
        <w:rPr>
          <w:sz w:val="24"/>
          <w:szCs w:val="24"/>
        </w:rPr>
      </w:pPr>
    </w:p>
    <w:p w14:paraId="7B469C00" w14:textId="7033B901" w:rsidR="00576E20" w:rsidRPr="00576E20" w:rsidRDefault="0C5D9F26" w:rsidP="4BC8C7F3">
      <w:pPr>
        <w:pStyle w:val="PargrafodaLista"/>
        <w:numPr>
          <w:ilvl w:val="0"/>
          <w:numId w:val="5"/>
        </w:numPr>
        <w:rPr>
          <w:sz w:val="24"/>
          <w:szCs w:val="24"/>
        </w:rPr>
      </w:pPr>
      <w:r w:rsidRPr="57BF36F6">
        <w:rPr>
          <w:sz w:val="24"/>
          <w:szCs w:val="24"/>
        </w:rPr>
        <w:t>Did you involve Indigenous and Local Knowledge Holders in the implementation of your Decade Action in the reporting period?</w:t>
      </w:r>
    </w:p>
    <w:p w14:paraId="1BF6F1AC" w14:textId="1235AE23" w:rsidR="00576E20" w:rsidRDefault="00000000" w:rsidP="38A8EB22">
      <w:pPr>
        <w:spacing w:after="0"/>
        <w:ind w:firstLine="708"/>
        <w:rPr>
          <w:sz w:val="24"/>
          <w:szCs w:val="24"/>
        </w:rPr>
      </w:pPr>
      <w:sdt>
        <w:sdtPr>
          <w:rPr>
            <w:sz w:val="24"/>
            <w:szCs w:val="24"/>
            <w:highlight w:val="yellow"/>
          </w:rPr>
          <w:id w:val="1815198396"/>
          <w14:checkbox>
            <w14:checked w14:val="0"/>
            <w14:checkedState w14:val="2612" w14:font="MS Gothic"/>
            <w14:uncheckedState w14:val="2610" w14:font="MS Gothic"/>
          </w14:checkbox>
        </w:sdtPr>
        <w:sdtContent>
          <w:r w:rsidR="627F6AE0" w:rsidRPr="57BF36F6">
            <w:rPr>
              <w:rFonts w:ascii="MS Gothic" w:eastAsia="MS Gothic" w:hAnsi="MS Gothic" w:cs="MS Gothic"/>
              <w:sz w:val="24"/>
              <w:szCs w:val="24"/>
            </w:rPr>
            <w:t>☐</w:t>
          </w:r>
        </w:sdtContent>
      </w:sdt>
      <w:r w:rsidR="6E5A0CCF" w:rsidRPr="57BF36F6">
        <w:rPr>
          <w:sz w:val="24"/>
          <w:szCs w:val="24"/>
        </w:rPr>
        <w:t>Yes</w:t>
      </w:r>
    </w:p>
    <w:p w14:paraId="349DF3CD" w14:textId="3A934DE6" w:rsidR="00576E20" w:rsidRDefault="00000000" w:rsidP="38A8EB22">
      <w:pPr>
        <w:spacing w:after="0"/>
        <w:ind w:firstLine="708"/>
        <w:rPr>
          <w:sz w:val="24"/>
          <w:szCs w:val="24"/>
        </w:rPr>
      </w:pPr>
      <w:sdt>
        <w:sdtPr>
          <w:rPr>
            <w:sz w:val="24"/>
            <w:szCs w:val="24"/>
            <w:highlight w:val="yellow"/>
          </w:rPr>
          <w:id w:val="357133679"/>
          <w14:checkbox>
            <w14:checked w14:val="0"/>
            <w14:checkedState w14:val="2612" w14:font="MS Gothic"/>
            <w14:uncheckedState w14:val="2610" w14:font="MS Gothic"/>
          </w14:checkbox>
        </w:sdtPr>
        <w:sdtContent>
          <w:r w:rsidR="627F6AE0" w:rsidRPr="57BF36F6">
            <w:rPr>
              <w:rFonts w:ascii="MS Gothic" w:eastAsia="MS Gothic" w:hAnsi="MS Gothic" w:cs="MS Gothic"/>
              <w:sz w:val="24"/>
              <w:szCs w:val="24"/>
            </w:rPr>
            <w:t>☐</w:t>
          </w:r>
        </w:sdtContent>
      </w:sdt>
      <w:r w:rsidR="6E5A0CCF" w:rsidRPr="57BF36F6">
        <w:rPr>
          <w:sz w:val="24"/>
          <w:szCs w:val="24"/>
        </w:rPr>
        <w:t>No</w:t>
      </w:r>
    </w:p>
    <w:p w14:paraId="6CD8D471" w14:textId="420BB215" w:rsidR="00576E20" w:rsidRDefault="00576E20" w:rsidP="4BC8C7F3">
      <w:pPr>
        <w:pStyle w:val="PargrafodaLista"/>
        <w:ind w:left="1440"/>
        <w:rPr>
          <w:sz w:val="24"/>
          <w:szCs w:val="24"/>
        </w:rPr>
      </w:pPr>
    </w:p>
    <w:p w14:paraId="3DDC44BE" w14:textId="5ECD0601" w:rsidR="00576E20" w:rsidRDefault="1C25D394" w:rsidP="1DFA0907">
      <w:pPr>
        <w:pStyle w:val="PargrafodaLista"/>
        <w:numPr>
          <w:ilvl w:val="0"/>
          <w:numId w:val="5"/>
        </w:numPr>
        <w:rPr>
          <w:sz w:val="24"/>
          <w:szCs w:val="24"/>
        </w:rPr>
      </w:pPr>
      <w:r w:rsidRPr="1DFA0907">
        <w:rPr>
          <w:sz w:val="24"/>
          <w:szCs w:val="24"/>
        </w:rPr>
        <w:t xml:space="preserve">Regarding the previous question, please explain your answer (max. </w:t>
      </w:r>
      <w:r w:rsidR="036BD5E2" w:rsidRPr="1DFA0907">
        <w:rPr>
          <w:sz w:val="24"/>
          <w:szCs w:val="24"/>
        </w:rPr>
        <w:t>5</w:t>
      </w:r>
      <w:r w:rsidRPr="1DFA0907">
        <w:rPr>
          <w:sz w:val="24"/>
          <w:szCs w:val="24"/>
        </w:rPr>
        <w:t>00 words)</w:t>
      </w:r>
    </w:p>
    <w:p w14:paraId="339CF36D" w14:textId="77777777" w:rsidR="00576E20" w:rsidRDefault="00576E20" w:rsidP="4BC8C7F3">
      <w:pPr>
        <w:pStyle w:val="PargrafodaLista"/>
        <w:rPr>
          <w:sz w:val="24"/>
          <w:szCs w:val="24"/>
        </w:rPr>
      </w:pPr>
    </w:p>
    <w:p w14:paraId="4B651480" w14:textId="2DC7B0EB" w:rsidR="00576E20" w:rsidRPr="0087766B" w:rsidRDefault="2B77DED5" w:rsidP="40A791F1">
      <w:pPr>
        <w:pStyle w:val="PargrafodaLista"/>
        <w:numPr>
          <w:ilvl w:val="0"/>
          <w:numId w:val="5"/>
        </w:numPr>
        <w:rPr>
          <w:sz w:val="20"/>
          <w:szCs w:val="20"/>
        </w:rPr>
      </w:pPr>
      <w:r w:rsidRPr="1DFA0907">
        <w:rPr>
          <w:sz w:val="24"/>
          <w:szCs w:val="24"/>
        </w:rPr>
        <w:t>Is your Decade Action</w:t>
      </w:r>
      <w:r w:rsidR="6CE99146" w:rsidRPr="1DFA0907">
        <w:rPr>
          <w:sz w:val="24"/>
          <w:szCs w:val="24"/>
        </w:rPr>
        <w:t xml:space="preserve"> currently</w:t>
      </w:r>
      <w:r w:rsidRPr="1DFA0907">
        <w:rPr>
          <w:sz w:val="24"/>
          <w:szCs w:val="24"/>
        </w:rPr>
        <w:t xml:space="preserve"> led by an Early Career Ocean Professional (ECOP)?</w:t>
      </w:r>
      <w:r>
        <w:br/>
      </w:r>
      <w:r w:rsidRPr="1DFA0907">
        <w:rPr>
          <w:sz w:val="20"/>
          <w:szCs w:val="20"/>
        </w:rPr>
        <w:t xml:space="preserve">This question refers only to the leader of the initiative, i.e. the person who takes on the role of coordinating or directing the Decade Action. </w:t>
      </w:r>
      <w:r w:rsidR="1C9A0A07" w:rsidRPr="1DFA0907">
        <w:rPr>
          <w:sz w:val="20"/>
          <w:szCs w:val="20"/>
        </w:rPr>
        <w:t xml:space="preserve">An ECOP is a person </w:t>
      </w:r>
      <w:r w:rsidR="6498725E" w:rsidRPr="1DFA0907">
        <w:rPr>
          <w:sz w:val="20"/>
          <w:szCs w:val="20"/>
        </w:rPr>
        <w:t>who</w:t>
      </w:r>
      <w:r w:rsidR="1C9A0A07" w:rsidRPr="1DFA0907">
        <w:rPr>
          <w:sz w:val="20"/>
          <w:szCs w:val="20"/>
        </w:rPr>
        <w:t xml:space="preserve"> self-identifies as being early in their career, within 10 years or less of professional experience in any field related to the ocean. This definition includes post-secondary students and any volunteer roles, so not only employed/paid positions. The term ‘professional’ is used </w:t>
      </w:r>
      <w:proofErr w:type="gramStart"/>
      <w:r w:rsidR="1C9A0A07" w:rsidRPr="1DFA0907">
        <w:rPr>
          <w:sz w:val="20"/>
          <w:szCs w:val="20"/>
        </w:rPr>
        <w:t>in order to</w:t>
      </w:r>
      <w:proofErr w:type="gramEnd"/>
      <w:r w:rsidR="1C9A0A07" w:rsidRPr="1DFA0907">
        <w:rPr>
          <w:sz w:val="20"/>
          <w:szCs w:val="20"/>
        </w:rPr>
        <w:t xml:space="preserve"> be inclusive of professionals from various sectors of society.</w:t>
      </w:r>
    </w:p>
    <w:p w14:paraId="7840074D" w14:textId="08B2BDF9" w:rsidR="00576E20" w:rsidRDefault="00000000" w:rsidP="38A8EB22">
      <w:pPr>
        <w:spacing w:after="0"/>
        <w:ind w:firstLine="708"/>
        <w:rPr>
          <w:sz w:val="24"/>
          <w:szCs w:val="24"/>
        </w:rPr>
      </w:pPr>
      <w:sdt>
        <w:sdtPr>
          <w:rPr>
            <w:sz w:val="24"/>
            <w:szCs w:val="24"/>
            <w:highlight w:val="yellow"/>
          </w:rPr>
          <w:id w:val="386583232"/>
          <w14:checkbox>
            <w14:checked w14:val="0"/>
            <w14:checkedState w14:val="2612" w14:font="MS Gothic"/>
            <w14:uncheckedState w14:val="2610" w14:font="MS Gothic"/>
          </w14:checkbox>
        </w:sdtPr>
        <w:sdtContent>
          <w:r w:rsidR="42000092" w:rsidRPr="57BF36F6">
            <w:rPr>
              <w:rFonts w:ascii="MS Gothic" w:eastAsia="MS Gothic" w:hAnsi="MS Gothic" w:cs="MS Gothic"/>
              <w:sz w:val="24"/>
              <w:szCs w:val="24"/>
            </w:rPr>
            <w:t>☐</w:t>
          </w:r>
        </w:sdtContent>
      </w:sdt>
      <w:r w:rsidR="0C5D9F26" w:rsidRPr="57BF36F6">
        <w:rPr>
          <w:sz w:val="24"/>
          <w:szCs w:val="24"/>
        </w:rPr>
        <w:t>Yes</w:t>
      </w:r>
    </w:p>
    <w:p w14:paraId="7FF8B90E" w14:textId="014469AB" w:rsidR="00576E20" w:rsidRDefault="00000000" w:rsidP="38A8EB22">
      <w:pPr>
        <w:spacing w:after="0"/>
        <w:ind w:firstLine="708"/>
        <w:rPr>
          <w:sz w:val="24"/>
          <w:szCs w:val="24"/>
        </w:rPr>
      </w:pPr>
      <w:sdt>
        <w:sdtPr>
          <w:rPr>
            <w:sz w:val="24"/>
            <w:szCs w:val="24"/>
            <w:highlight w:val="yellow"/>
          </w:rPr>
          <w:id w:val="747148075"/>
          <w14:checkbox>
            <w14:checked w14:val="0"/>
            <w14:checkedState w14:val="2612" w14:font="MS Gothic"/>
            <w14:uncheckedState w14:val="2610" w14:font="MS Gothic"/>
          </w14:checkbox>
        </w:sdtPr>
        <w:sdtContent>
          <w:r w:rsidR="72B80B4A" w:rsidRPr="57BF36F6">
            <w:rPr>
              <w:rFonts w:ascii="MS Gothic" w:eastAsia="MS Gothic" w:hAnsi="MS Gothic" w:cs="MS Gothic"/>
              <w:sz w:val="24"/>
              <w:szCs w:val="24"/>
            </w:rPr>
            <w:t>☐</w:t>
          </w:r>
        </w:sdtContent>
      </w:sdt>
      <w:r w:rsidR="1C25D394" w:rsidRPr="57BF36F6">
        <w:rPr>
          <w:sz w:val="24"/>
          <w:szCs w:val="24"/>
        </w:rPr>
        <w:t>No</w:t>
      </w:r>
    </w:p>
    <w:p w14:paraId="465FE7DB" w14:textId="01A8DE8C" w:rsidR="4D2D35B3" w:rsidRDefault="4D2D35B3" w:rsidP="4D2D35B3">
      <w:pPr>
        <w:pStyle w:val="PargrafodaLista"/>
        <w:ind w:left="1440"/>
        <w:rPr>
          <w:sz w:val="24"/>
          <w:szCs w:val="24"/>
        </w:rPr>
      </w:pPr>
    </w:p>
    <w:p w14:paraId="71EA714B" w14:textId="124BEE92" w:rsidR="045EBE44" w:rsidRDefault="045EBE44" w:rsidP="1DFA0907">
      <w:pPr>
        <w:pStyle w:val="PargrafodaLista"/>
        <w:numPr>
          <w:ilvl w:val="0"/>
          <w:numId w:val="5"/>
        </w:numPr>
        <w:rPr>
          <w:sz w:val="24"/>
          <w:szCs w:val="24"/>
        </w:rPr>
      </w:pPr>
      <w:r w:rsidRPr="1DFA0907">
        <w:rPr>
          <w:sz w:val="24"/>
          <w:szCs w:val="24"/>
        </w:rPr>
        <w:t xml:space="preserve">If you answered </w:t>
      </w:r>
      <w:r w:rsidR="7EF90BB3" w:rsidRPr="1DFA0907">
        <w:rPr>
          <w:sz w:val="24"/>
          <w:szCs w:val="24"/>
        </w:rPr>
        <w:t>''Yes''</w:t>
      </w:r>
      <w:r w:rsidRPr="1DFA0907">
        <w:rPr>
          <w:sz w:val="24"/>
          <w:szCs w:val="24"/>
        </w:rPr>
        <w:t xml:space="preserve"> to the previous question, the ECOP leadership position is:</w:t>
      </w:r>
    </w:p>
    <w:p w14:paraId="5EEED966" w14:textId="0D905A55" w:rsidR="2B5A8A3D" w:rsidRDefault="2B5A8A3D" w:rsidP="1DFA0907">
      <w:pPr>
        <w:pStyle w:val="PargrafodaLista"/>
        <w:rPr>
          <w:sz w:val="20"/>
          <w:szCs w:val="20"/>
        </w:rPr>
      </w:pPr>
      <w:r w:rsidRPr="1DFA0907">
        <w:rPr>
          <w:sz w:val="20"/>
          <w:szCs w:val="20"/>
        </w:rPr>
        <w:lastRenderedPageBreak/>
        <w:t>If there is more than one ECOP leader, select all that apply. If there are no ECOP leaders, please select “Not applicable”.</w:t>
      </w:r>
    </w:p>
    <w:p w14:paraId="0F8EEFC4" w14:textId="79A54FD6" w:rsidR="045EBE44" w:rsidRDefault="00000000" w:rsidP="1DFA0907">
      <w:pPr>
        <w:pStyle w:val="PargrafodaLista"/>
        <w:rPr>
          <w:sz w:val="24"/>
          <w:szCs w:val="24"/>
        </w:rPr>
      </w:pPr>
      <w:sdt>
        <w:sdtPr>
          <w:rPr>
            <w:sz w:val="24"/>
            <w:szCs w:val="24"/>
          </w:rPr>
          <w:id w:val="671074991"/>
          <w14:checkbox>
            <w14:checked w14:val="0"/>
            <w14:checkedState w14:val="2612" w14:font="MS Gothic"/>
            <w14:uncheckedState w14:val="2610" w14:font="MS Gothic"/>
          </w14:checkbox>
        </w:sdtPr>
        <w:sdtContent>
          <w:r w:rsidR="045EBE44" w:rsidRPr="1DFA0907">
            <w:rPr>
              <w:rFonts w:ascii="MS Gothic" w:eastAsia="MS Gothic" w:hAnsi="MS Gothic" w:cs="MS Gothic"/>
              <w:sz w:val="24"/>
              <w:szCs w:val="24"/>
            </w:rPr>
            <w:t>☐</w:t>
          </w:r>
          <w:r w:rsidR="045EBE44" w:rsidRPr="1DFA0907">
            <w:rPr>
              <w:sz w:val="24"/>
              <w:szCs w:val="24"/>
            </w:rPr>
            <w:t xml:space="preserve"> </w:t>
          </w:r>
        </w:sdtContent>
      </w:sdt>
      <w:r w:rsidR="045EBE44" w:rsidRPr="1DFA0907">
        <w:rPr>
          <w:sz w:val="24"/>
          <w:szCs w:val="24"/>
        </w:rPr>
        <w:t>Fully voluntary</w:t>
      </w:r>
    </w:p>
    <w:p w14:paraId="004D6442" w14:textId="361FB8A0" w:rsidR="045EBE44" w:rsidRDefault="00000000" w:rsidP="1DFA0907">
      <w:pPr>
        <w:pStyle w:val="PargrafodaLista"/>
        <w:rPr>
          <w:sz w:val="24"/>
          <w:szCs w:val="24"/>
        </w:rPr>
      </w:pPr>
      <w:sdt>
        <w:sdtPr>
          <w:rPr>
            <w:sz w:val="24"/>
            <w:szCs w:val="24"/>
          </w:rPr>
          <w:id w:val="664166718"/>
          <w14:checkbox>
            <w14:checked w14:val="0"/>
            <w14:checkedState w14:val="2612" w14:font="MS Gothic"/>
            <w14:uncheckedState w14:val="2610" w14:font="MS Gothic"/>
          </w14:checkbox>
        </w:sdtPr>
        <w:sdtContent>
          <w:r w:rsidR="045EBE44" w:rsidRPr="1DFA0907">
            <w:rPr>
              <w:rFonts w:ascii="MS Gothic" w:eastAsia="MS Gothic" w:hAnsi="MS Gothic" w:cs="MS Gothic"/>
              <w:sz w:val="24"/>
              <w:szCs w:val="24"/>
            </w:rPr>
            <w:t>☐</w:t>
          </w:r>
          <w:r w:rsidR="045EBE44" w:rsidRPr="1DFA0907">
            <w:rPr>
              <w:sz w:val="24"/>
              <w:szCs w:val="24"/>
            </w:rPr>
            <w:t xml:space="preserve"> </w:t>
          </w:r>
        </w:sdtContent>
      </w:sdt>
      <w:r w:rsidR="0F3F72F2" w:rsidRPr="1DFA0907">
        <w:rPr>
          <w:sz w:val="24"/>
          <w:szCs w:val="24"/>
        </w:rPr>
        <w:t>Partially compensated (in-kind or financial resources)</w:t>
      </w:r>
    </w:p>
    <w:p w14:paraId="7B33B9CF" w14:textId="621E79AD" w:rsidR="045EBE44" w:rsidRDefault="00000000" w:rsidP="1DFA0907">
      <w:pPr>
        <w:pStyle w:val="PargrafodaLista"/>
        <w:rPr>
          <w:sz w:val="24"/>
          <w:szCs w:val="24"/>
        </w:rPr>
      </w:pPr>
      <w:sdt>
        <w:sdtPr>
          <w:rPr>
            <w:sz w:val="24"/>
            <w:szCs w:val="24"/>
          </w:rPr>
          <w:id w:val="924701849"/>
          <w14:checkbox>
            <w14:checked w14:val="0"/>
            <w14:checkedState w14:val="2612" w14:font="MS Gothic"/>
            <w14:uncheckedState w14:val="2610" w14:font="MS Gothic"/>
          </w14:checkbox>
        </w:sdtPr>
        <w:sdtContent>
          <w:r w:rsidR="045EBE44" w:rsidRPr="1DFA0907">
            <w:rPr>
              <w:rFonts w:ascii="MS Gothic" w:eastAsia="MS Gothic" w:hAnsi="MS Gothic" w:cs="MS Gothic"/>
              <w:sz w:val="24"/>
              <w:szCs w:val="24"/>
            </w:rPr>
            <w:t>☐</w:t>
          </w:r>
          <w:r w:rsidR="045EBE44" w:rsidRPr="1DFA0907">
            <w:rPr>
              <w:sz w:val="24"/>
              <w:szCs w:val="24"/>
            </w:rPr>
            <w:t xml:space="preserve"> </w:t>
          </w:r>
        </w:sdtContent>
      </w:sdt>
      <w:r w:rsidR="045EBE44" w:rsidRPr="1DFA0907">
        <w:rPr>
          <w:sz w:val="24"/>
          <w:szCs w:val="24"/>
        </w:rPr>
        <w:t>Fully financially compensated</w:t>
      </w:r>
    </w:p>
    <w:p w14:paraId="7B428794" w14:textId="50A4D775" w:rsidR="7441EAFA" w:rsidRDefault="00000000" w:rsidP="1DFA0907">
      <w:pPr>
        <w:pStyle w:val="PargrafodaLista"/>
        <w:rPr>
          <w:sz w:val="24"/>
          <w:szCs w:val="24"/>
        </w:rPr>
      </w:pPr>
      <w:sdt>
        <w:sdtPr>
          <w:rPr>
            <w:sz w:val="24"/>
            <w:szCs w:val="24"/>
          </w:rPr>
          <w:id w:val="348844547"/>
          <w14:checkbox>
            <w14:checked w14:val="0"/>
            <w14:checkedState w14:val="2612" w14:font="MS Gothic"/>
            <w14:uncheckedState w14:val="2610" w14:font="MS Gothic"/>
          </w14:checkbox>
        </w:sdtPr>
        <w:sdtContent>
          <w:r w:rsidR="7441EAFA" w:rsidRPr="1DFA0907">
            <w:rPr>
              <w:rFonts w:ascii="MS Gothic" w:eastAsia="MS Gothic" w:hAnsi="MS Gothic" w:cs="MS Gothic"/>
              <w:sz w:val="24"/>
              <w:szCs w:val="24"/>
            </w:rPr>
            <w:t>☐</w:t>
          </w:r>
          <w:r w:rsidR="7441EAFA" w:rsidRPr="1DFA0907">
            <w:rPr>
              <w:sz w:val="24"/>
              <w:szCs w:val="24"/>
            </w:rPr>
            <w:t xml:space="preserve"> </w:t>
          </w:r>
        </w:sdtContent>
      </w:sdt>
      <w:r w:rsidR="7441EAFA" w:rsidRPr="1DFA0907">
        <w:rPr>
          <w:sz w:val="24"/>
          <w:szCs w:val="24"/>
        </w:rPr>
        <w:t>Not applicable</w:t>
      </w:r>
    </w:p>
    <w:p w14:paraId="427C686E" w14:textId="18228681" w:rsidR="57BF36F6" w:rsidRDefault="57BF36F6" w:rsidP="57BF36F6">
      <w:pPr>
        <w:pStyle w:val="PargrafodaLista"/>
      </w:pPr>
    </w:p>
    <w:p w14:paraId="4D373F8B" w14:textId="0D0A6B5E" w:rsidR="7CF9F07B" w:rsidRDefault="0B43351A" w:rsidP="1DFA0907">
      <w:pPr>
        <w:pStyle w:val="PargrafodaLista"/>
        <w:numPr>
          <w:ilvl w:val="0"/>
          <w:numId w:val="5"/>
        </w:numPr>
        <w:rPr>
          <w:sz w:val="24"/>
          <w:szCs w:val="24"/>
        </w:rPr>
      </w:pPr>
      <w:r w:rsidRPr="1DFA0907">
        <w:rPr>
          <w:sz w:val="24"/>
          <w:szCs w:val="24"/>
        </w:rPr>
        <w:t>How many ECOPs are</w:t>
      </w:r>
      <w:r w:rsidR="66CCF485" w:rsidRPr="1DFA0907">
        <w:rPr>
          <w:sz w:val="24"/>
          <w:szCs w:val="24"/>
        </w:rPr>
        <w:t xml:space="preserve"> currently</w:t>
      </w:r>
      <w:r w:rsidRPr="1DFA0907">
        <w:rPr>
          <w:sz w:val="24"/>
          <w:szCs w:val="24"/>
        </w:rPr>
        <w:t xml:space="preserve"> involved </w:t>
      </w:r>
      <w:r w:rsidR="70DF0A0D" w:rsidRPr="1DFA0907">
        <w:rPr>
          <w:sz w:val="24"/>
          <w:szCs w:val="24"/>
        </w:rPr>
        <w:t>in</w:t>
      </w:r>
      <w:r w:rsidRPr="1DFA0907">
        <w:rPr>
          <w:sz w:val="24"/>
          <w:szCs w:val="24"/>
        </w:rPr>
        <w:t xml:space="preserve"> your Decade Action?</w:t>
      </w:r>
      <w:r w:rsidR="53929FC9" w:rsidRPr="1DFA0907">
        <w:rPr>
          <w:sz w:val="24"/>
          <w:szCs w:val="24"/>
        </w:rPr>
        <w:t xml:space="preserve"> </w:t>
      </w:r>
    </w:p>
    <w:p w14:paraId="60BEFC13" w14:textId="4B12249F" w:rsidR="22F1B280" w:rsidRDefault="4D3D7941" w:rsidP="1DFA0907">
      <w:pPr>
        <w:pStyle w:val="PargrafodaLista"/>
        <w:rPr>
          <w:sz w:val="20"/>
          <w:szCs w:val="20"/>
        </w:rPr>
      </w:pPr>
      <w:r w:rsidRPr="1DFA0907">
        <w:rPr>
          <w:sz w:val="20"/>
          <w:szCs w:val="20"/>
        </w:rPr>
        <w:t xml:space="preserve">“Involved” refers to ECOPs who are part of the team and actively engaged in managing the Action’s activities, including leadership. </w:t>
      </w:r>
      <w:r w:rsidR="22F1B280" w:rsidRPr="1DFA0907">
        <w:rPr>
          <w:sz w:val="20"/>
          <w:szCs w:val="20"/>
        </w:rPr>
        <w:t>Please enter a whole number.</w:t>
      </w:r>
    </w:p>
    <w:p w14:paraId="5B907D58" w14:textId="68022E94" w:rsidR="38A8EB22" w:rsidRDefault="38A8EB22" w:rsidP="38A8EB22">
      <w:pPr>
        <w:pStyle w:val="PargrafodaLista"/>
        <w:rPr>
          <w:sz w:val="20"/>
          <w:szCs w:val="20"/>
        </w:rPr>
      </w:pPr>
    </w:p>
    <w:p w14:paraId="5EC7F02D" w14:textId="51E0A544" w:rsidR="00136921" w:rsidRDefault="56C7047E" w:rsidP="40A791F1">
      <w:pPr>
        <w:pStyle w:val="PargrafodaLista"/>
        <w:numPr>
          <w:ilvl w:val="0"/>
          <w:numId w:val="5"/>
        </w:numPr>
        <w:rPr>
          <w:sz w:val="24"/>
          <w:szCs w:val="24"/>
        </w:rPr>
      </w:pPr>
      <w:r w:rsidRPr="1DFA0907">
        <w:rPr>
          <w:sz w:val="24"/>
          <w:szCs w:val="24"/>
        </w:rPr>
        <w:t>Does your Decade Action</w:t>
      </w:r>
      <w:r w:rsidR="20C646B9" w:rsidRPr="1DFA0907">
        <w:rPr>
          <w:sz w:val="24"/>
          <w:szCs w:val="24"/>
        </w:rPr>
        <w:t xml:space="preserve"> currently</w:t>
      </w:r>
      <w:r w:rsidRPr="1DFA0907">
        <w:rPr>
          <w:sz w:val="24"/>
          <w:szCs w:val="24"/>
        </w:rPr>
        <w:t xml:space="preserve"> </w:t>
      </w:r>
      <w:r w:rsidR="33C6E6D4" w:rsidRPr="1DFA0907">
        <w:rPr>
          <w:sz w:val="24"/>
          <w:szCs w:val="24"/>
        </w:rPr>
        <w:t xml:space="preserve">carry out </w:t>
      </w:r>
      <w:r w:rsidRPr="1DFA0907">
        <w:rPr>
          <w:sz w:val="24"/>
          <w:szCs w:val="24"/>
        </w:rPr>
        <w:t xml:space="preserve">specific activities to address gender </w:t>
      </w:r>
      <w:r w:rsidR="409DE123" w:rsidRPr="1DFA0907">
        <w:rPr>
          <w:sz w:val="24"/>
          <w:szCs w:val="24"/>
        </w:rPr>
        <w:t>equity</w:t>
      </w:r>
      <w:r w:rsidRPr="1DFA0907">
        <w:rPr>
          <w:sz w:val="24"/>
          <w:szCs w:val="24"/>
        </w:rPr>
        <w:t xml:space="preserve"> including actions to identify, dismantle, or overcome barriers to gender diversity in ocean science?</w:t>
      </w:r>
    </w:p>
    <w:p w14:paraId="6E70CF3D" w14:textId="2BF08723" w:rsidR="00136921" w:rsidRDefault="00000000" w:rsidP="38A8EB22">
      <w:pPr>
        <w:spacing w:after="0"/>
        <w:ind w:left="720"/>
        <w:rPr>
          <w:sz w:val="24"/>
          <w:szCs w:val="24"/>
        </w:rPr>
      </w:pPr>
      <w:sdt>
        <w:sdtPr>
          <w:rPr>
            <w:sz w:val="24"/>
            <w:szCs w:val="24"/>
            <w:highlight w:val="yellow"/>
          </w:rPr>
          <w:id w:val="545752791"/>
          <w14:checkbox>
            <w14:checked w14:val="0"/>
            <w14:checkedState w14:val="2612" w14:font="MS Gothic"/>
            <w14:uncheckedState w14:val="2610" w14:font="MS Gothic"/>
          </w14:checkbox>
        </w:sdtPr>
        <w:sdtContent>
          <w:r w:rsidR="41DDEE88" w:rsidRPr="57BF36F6">
            <w:rPr>
              <w:rFonts w:ascii="MS Gothic" w:eastAsia="MS Gothic" w:hAnsi="MS Gothic" w:cs="MS Gothic"/>
              <w:sz w:val="24"/>
              <w:szCs w:val="24"/>
            </w:rPr>
            <w:t>☐</w:t>
          </w:r>
        </w:sdtContent>
      </w:sdt>
      <w:r w:rsidR="657D44D3" w:rsidRPr="57BF36F6">
        <w:rPr>
          <w:sz w:val="24"/>
          <w:szCs w:val="24"/>
        </w:rPr>
        <w:t>No</w:t>
      </w:r>
    </w:p>
    <w:p w14:paraId="31ADE898" w14:textId="296801AB" w:rsidR="00136921" w:rsidRDefault="00000000" w:rsidP="1DFA0907">
      <w:pPr>
        <w:spacing w:after="0"/>
        <w:ind w:left="720"/>
        <w:rPr>
          <w:sz w:val="24"/>
          <w:szCs w:val="24"/>
        </w:rPr>
      </w:pPr>
      <w:sdt>
        <w:sdtPr>
          <w:rPr>
            <w:sz w:val="24"/>
            <w:szCs w:val="24"/>
          </w:rPr>
          <w:id w:val="903520128"/>
          <w14:checkbox>
            <w14:checked w14:val="0"/>
            <w14:checkedState w14:val="2612" w14:font="MS Gothic"/>
            <w14:uncheckedState w14:val="2610" w14:font="MS Gothic"/>
          </w14:checkbox>
        </w:sdtPr>
        <w:sdtContent>
          <w:r w:rsidR="41DDEE88" w:rsidRPr="1DFA0907">
            <w:rPr>
              <w:rFonts w:ascii="MS Gothic" w:eastAsia="MS Gothic" w:hAnsi="MS Gothic" w:cs="MS Gothic"/>
              <w:sz w:val="24"/>
              <w:szCs w:val="24"/>
            </w:rPr>
            <w:t>☐</w:t>
          </w:r>
        </w:sdtContent>
      </w:sdt>
      <w:r w:rsidR="529B255A" w:rsidRPr="1DFA0907">
        <w:rPr>
          <w:sz w:val="24"/>
          <w:szCs w:val="24"/>
        </w:rPr>
        <w:t xml:space="preserve">Yes. Please explain </w:t>
      </w:r>
      <w:r w:rsidR="6AC320FE" w:rsidRPr="1DFA0907">
        <w:rPr>
          <w:sz w:val="24"/>
          <w:szCs w:val="24"/>
        </w:rPr>
        <w:t>how</w:t>
      </w:r>
      <w:r w:rsidR="529B255A" w:rsidRPr="1DFA0907">
        <w:rPr>
          <w:sz w:val="24"/>
          <w:szCs w:val="24"/>
        </w:rPr>
        <w:t xml:space="preserve"> (max</w:t>
      </w:r>
      <w:r w:rsidR="4A729B1B" w:rsidRPr="1DFA0907">
        <w:rPr>
          <w:sz w:val="24"/>
          <w:szCs w:val="24"/>
        </w:rPr>
        <w:t>.</w:t>
      </w:r>
      <w:r w:rsidR="529B255A" w:rsidRPr="1DFA0907">
        <w:rPr>
          <w:sz w:val="24"/>
          <w:szCs w:val="24"/>
        </w:rPr>
        <w:t xml:space="preserve"> </w:t>
      </w:r>
      <w:r w:rsidR="2A4B0D53" w:rsidRPr="1DFA0907">
        <w:rPr>
          <w:sz w:val="24"/>
          <w:szCs w:val="24"/>
        </w:rPr>
        <w:t>50</w:t>
      </w:r>
      <w:r w:rsidR="529B255A" w:rsidRPr="1DFA0907">
        <w:rPr>
          <w:sz w:val="24"/>
          <w:szCs w:val="24"/>
        </w:rPr>
        <w:t>0 words)</w:t>
      </w:r>
    </w:p>
    <w:p w14:paraId="47CEF79A" w14:textId="77777777" w:rsidR="00136921" w:rsidRPr="00136921" w:rsidRDefault="00136921" w:rsidP="4BC8C7F3">
      <w:pPr>
        <w:pStyle w:val="PargrafodaLista"/>
        <w:ind w:left="1440"/>
        <w:rPr>
          <w:sz w:val="24"/>
          <w:szCs w:val="24"/>
        </w:rPr>
      </w:pPr>
    </w:p>
    <w:p w14:paraId="75618144" w14:textId="2D446EF2" w:rsidR="00576E20" w:rsidRPr="00576E20" w:rsidRDefault="00576E20" w:rsidP="4D2D35B3">
      <w:pPr>
        <w:pStyle w:val="PargrafodaLista"/>
        <w:numPr>
          <w:ilvl w:val="0"/>
          <w:numId w:val="5"/>
        </w:numPr>
        <w:rPr>
          <w:sz w:val="20"/>
          <w:szCs w:val="20"/>
        </w:rPr>
      </w:pPr>
      <w:r w:rsidRPr="1DFA0907">
        <w:rPr>
          <w:sz w:val="24"/>
          <w:szCs w:val="24"/>
        </w:rPr>
        <w:t>What is the gender of the</w:t>
      </w:r>
      <w:r w:rsidR="5FFFFC62" w:rsidRPr="1DFA0907">
        <w:rPr>
          <w:sz w:val="24"/>
          <w:szCs w:val="24"/>
        </w:rPr>
        <w:t xml:space="preserve"> current</w:t>
      </w:r>
      <w:r w:rsidRPr="1DFA0907">
        <w:rPr>
          <w:sz w:val="24"/>
          <w:szCs w:val="24"/>
        </w:rPr>
        <w:t xml:space="preserve"> leader(s) of your Decade Action?</w:t>
      </w:r>
      <w:r>
        <w:br/>
      </w:r>
      <w:r w:rsidRPr="1DFA0907">
        <w:rPr>
          <w:sz w:val="20"/>
          <w:szCs w:val="20"/>
        </w:rPr>
        <w:t>The leader is the person who takes on the role of coordinating or directing the Decade Action. If there is more than one leader, please select the categories that apply.</w:t>
      </w:r>
    </w:p>
    <w:p w14:paraId="2C748C8D" w14:textId="1048951D" w:rsidR="00576E20" w:rsidRPr="0087766B" w:rsidRDefault="00000000" w:rsidP="1DFA0907">
      <w:pPr>
        <w:spacing w:after="0"/>
        <w:ind w:left="720"/>
        <w:rPr>
          <w:sz w:val="24"/>
          <w:szCs w:val="24"/>
        </w:rPr>
      </w:pPr>
      <w:sdt>
        <w:sdtPr>
          <w:rPr>
            <w:sz w:val="24"/>
            <w:szCs w:val="24"/>
          </w:rPr>
          <w:id w:val="-1348017442"/>
          <w14:checkbox>
            <w14:checked w14:val="0"/>
            <w14:checkedState w14:val="2612" w14:font="MS Gothic"/>
            <w14:uncheckedState w14:val="2610" w14:font="MS Gothic"/>
          </w14:checkbox>
        </w:sdtPr>
        <w:sdtContent>
          <w:r w:rsidR="28D25486" w:rsidRPr="1DFA0907">
            <w:rPr>
              <w:rFonts w:ascii="MS Gothic" w:eastAsia="MS Gothic" w:hAnsi="MS Gothic" w:cs="MS Gothic"/>
              <w:sz w:val="24"/>
              <w:szCs w:val="24"/>
            </w:rPr>
            <w:t>☐</w:t>
          </w:r>
        </w:sdtContent>
      </w:sdt>
      <w:r w:rsidR="0C5D9F26" w:rsidRPr="1DFA0907">
        <w:rPr>
          <w:sz w:val="24"/>
          <w:szCs w:val="24"/>
        </w:rPr>
        <w:t>Female</w:t>
      </w:r>
    </w:p>
    <w:p w14:paraId="09771E0E" w14:textId="6234D398" w:rsidR="00576E20" w:rsidRPr="0087766B" w:rsidRDefault="00000000" w:rsidP="1DFA0907">
      <w:pPr>
        <w:spacing w:after="0"/>
        <w:ind w:left="720"/>
        <w:rPr>
          <w:sz w:val="24"/>
          <w:szCs w:val="24"/>
        </w:rPr>
      </w:pPr>
      <w:sdt>
        <w:sdtPr>
          <w:rPr>
            <w:sz w:val="24"/>
            <w:szCs w:val="24"/>
          </w:rPr>
          <w:id w:val="1072469490"/>
          <w14:checkbox>
            <w14:checked w14:val="0"/>
            <w14:checkedState w14:val="2612" w14:font="MS Gothic"/>
            <w14:uncheckedState w14:val="2610" w14:font="MS Gothic"/>
          </w14:checkbox>
        </w:sdtPr>
        <w:sdtContent>
          <w:r w:rsidR="28D25486" w:rsidRPr="1DFA0907">
            <w:rPr>
              <w:rFonts w:ascii="MS Gothic" w:eastAsia="MS Gothic" w:hAnsi="MS Gothic" w:cs="MS Gothic"/>
              <w:sz w:val="24"/>
              <w:szCs w:val="24"/>
            </w:rPr>
            <w:t>☐</w:t>
          </w:r>
        </w:sdtContent>
      </w:sdt>
      <w:r w:rsidR="0C5D9F26" w:rsidRPr="1DFA0907">
        <w:rPr>
          <w:sz w:val="24"/>
          <w:szCs w:val="24"/>
        </w:rPr>
        <w:t>Male</w:t>
      </w:r>
    </w:p>
    <w:p w14:paraId="53841B69" w14:textId="1A06C786" w:rsidR="00576E20" w:rsidRPr="0087766B" w:rsidRDefault="00000000" w:rsidP="1DFA0907">
      <w:pPr>
        <w:spacing w:after="0"/>
        <w:ind w:left="720"/>
        <w:rPr>
          <w:sz w:val="24"/>
          <w:szCs w:val="24"/>
        </w:rPr>
      </w:pPr>
      <w:sdt>
        <w:sdtPr>
          <w:rPr>
            <w:sz w:val="24"/>
            <w:szCs w:val="24"/>
          </w:rPr>
          <w:id w:val="2101754732"/>
          <w14:checkbox>
            <w14:checked w14:val="0"/>
            <w14:checkedState w14:val="2612" w14:font="MS Gothic"/>
            <w14:uncheckedState w14:val="2610" w14:font="MS Gothic"/>
          </w14:checkbox>
        </w:sdtPr>
        <w:sdtContent>
          <w:r w:rsidR="3ADF0F3A" w:rsidRPr="1DFA0907">
            <w:rPr>
              <w:rFonts w:ascii="MS Gothic" w:eastAsia="MS Gothic" w:hAnsi="MS Gothic" w:cs="MS Gothic"/>
              <w:sz w:val="24"/>
              <w:szCs w:val="24"/>
            </w:rPr>
            <w:t>☐</w:t>
          </w:r>
        </w:sdtContent>
      </w:sdt>
      <w:r w:rsidR="1C25D394" w:rsidRPr="1DFA0907">
        <w:rPr>
          <w:sz w:val="24"/>
          <w:szCs w:val="24"/>
        </w:rPr>
        <w:t>Other</w:t>
      </w:r>
    </w:p>
    <w:p w14:paraId="7F8600DB" w14:textId="39313639" w:rsidR="3AB498A8" w:rsidRPr="0087766B" w:rsidRDefault="00000000" w:rsidP="1DFA0907">
      <w:pPr>
        <w:spacing w:after="0"/>
        <w:ind w:left="720"/>
        <w:rPr>
          <w:sz w:val="24"/>
          <w:szCs w:val="24"/>
        </w:rPr>
      </w:pPr>
      <w:sdt>
        <w:sdtPr>
          <w:rPr>
            <w:sz w:val="24"/>
            <w:szCs w:val="24"/>
          </w:rPr>
          <w:id w:val="1715312364"/>
          <w14:checkbox>
            <w14:checked w14:val="0"/>
            <w14:checkedState w14:val="2612" w14:font="MS Gothic"/>
            <w14:uncheckedState w14:val="2610" w14:font="MS Gothic"/>
          </w14:checkbox>
        </w:sdtPr>
        <w:sdtContent>
          <w:r w:rsidR="75E126E6" w:rsidRPr="1DFA0907">
            <w:rPr>
              <w:rFonts w:ascii="MS Gothic" w:eastAsia="MS Gothic" w:hAnsi="MS Gothic" w:cs="MS Gothic"/>
              <w:sz w:val="24"/>
              <w:szCs w:val="24"/>
            </w:rPr>
            <w:t>☐</w:t>
          </w:r>
        </w:sdtContent>
      </w:sdt>
      <w:r w:rsidR="099ED92C" w:rsidRPr="1DFA0907">
        <w:rPr>
          <w:sz w:val="24"/>
          <w:szCs w:val="24"/>
        </w:rPr>
        <w:t>Prefer not to say</w:t>
      </w:r>
    </w:p>
    <w:p w14:paraId="74800966" w14:textId="33B1CD25" w:rsidR="57BF36F6" w:rsidRDefault="57BF36F6" w:rsidP="57BF36F6">
      <w:pPr>
        <w:spacing w:after="0"/>
        <w:ind w:left="1080"/>
        <w:rPr>
          <w:sz w:val="24"/>
          <w:szCs w:val="24"/>
        </w:rPr>
      </w:pPr>
    </w:p>
    <w:p w14:paraId="107553A1" w14:textId="4E147301" w:rsidR="352D120D" w:rsidRDefault="321B188B" w:rsidP="1DFA0907">
      <w:pPr>
        <w:pStyle w:val="PargrafodaLista"/>
        <w:numPr>
          <w:ilvl w:val="0"/>
          <w:numId w:val="5"/>
        </w:numPr>
        <w:rPr>
          <w:rFonts w:ascii="Calibri" w:eastAsia="Calibri" w:hAnsi="Calibri" w:cs="Calibri"/>
          <w:color w:val="000000" w:themeColor="text1"/>
          <w:sz w:val="24"/>
          <w:szCs w:val="24"/>
        </w:rPr>
      </w:pPr>
      <w:r w:rsidRPr="1DFA0907">
        <w:rPr>
          <w:rFonts w:ascii="Calibri" w:eastAsia="Calibri" w:hAnsi="Calibri" w:cs="Calibri"/>
          <w:color w:val="000000" w:themeColor="text1"/>
          <w:sz w:val="24"/>
          <w:szCs w:val="24"/>
        </w:rPr>
        <w:t>If the current leader(s) of your Decade Action are female, the leadership position is:</w:t>
      </w:r>
    </w:p>
    <w:p w14:paraId="3D91D72F" w14:textId="467DAC55" w:rsidR="352D120D" w:rsidRPr="00072AFF" w:rsidRDefault="68779ACE" w:rsidP="1DFA0907">
      <w:pPr>
        <w:pStyle w:val="PargrafodaLista"/>
        <w:rPr>
          <w:rFonts w:ascii="Calibri" w:eastAsia="Calibri" w:hAnsi="Calibri" w:cs="Calibri"/>
          <w:color w:val="000000" w:themeColor="text1"/>
          <w:sz w:val="20"/>
          <w:szCs w:val="20"/>
          <w:lang w:val="en-US"/>
        </w:rPr>
      </w:pPr>
      <w:r w:rsidRPr="1DFA0907">
        <w:rPr>
          <w:rFonts w:ascii="Calibri" w:eastAsia="Calibri" w:hAnsi="Calibri" w:cs="Calibri"/>
          <w:color w:val="000000" w:themeColor="text1"/>
          <w:sz w:val="20"/>
          <w:szCs w:val="20"/>
        </w:rPr>
        <w:t xml:space="preserve">If there is more than one female leader, select all that apply. If there are no female leaders, please select “Not applicable”.  </w:t>
      </w:r>
      <w:r w:rsidR="6C204483" w:rsidRPr="1DFA0907">
        <w:rPr>
          <w:rFonts w:ascii="Calibri" w:eastAsia="Calibri" w:hAnsi="Calibri" w:cs="Calibri"/>
          <w:color w:val="000000" w:themeColor="text1"/>
          <w:sz w:val="20"/>
          <w:szCs w:val="20"/>
        </w:rPr>
        <w:t xml:space="preserve">  </w:t>
      </w:r>
    </w:p>
    <w:p w14:paraId="6128DEE7" w14:textId="6184E166" w:rsidR="352D120D" w:rsidRDefault="01635854" w:rsidP="1DFA0907">
      <w:pPr>
        <w:spacing w:after="0"/>
        <w:ind w:left="708"/>
        <w:rPr>
          <w:rFonts w:ascii="Calibri" w:eastAsia="Calibri" w:hAnsi="Calibri" w:cs="Calibri"/>
          <w:color w:val="000000" w:themeColor="text1"/>
          <w:sz w:val="24"/>
          <w:szCs w:val="24"/>
        </w:rPr>
      </w:pPr>
      <w:r w:rsidRPr="1DFA0907">
        <w:rPr>
          <w:rFonts w:ascii="Calibri" w:eastAsia="Calibri" w:hAnsi="Calibri" w:cs="Calibri"/>
          <w:color w:val="000000" w:themeColor="text1"/>
          <w:sz w:val="24"/>
          <w:szCs w:val="24"/>
        </w:rPr>
        <w:t xml:space="preserve">  </w:t>
      </w:r>
      <w:sdt>
        <w:sdtPr>
          <w:rPr>
            <w:sz w:val="24"/>
            <w:szCs w:val="24"/>
          </w:rPr>
          <w:id w:val="300296285"/>
          <w14:checkbox>
            <w14:checked w14:val="0"/>
            <w14:checkedState w14:val="2612" w14:font="MS Gothic"/>
            <w14:uncheckedState w14:val="2610" w14:font="MS Gothic"/>
          </w14:checkbox>
        </w:sdtPr>
        <w:sdtContent>
          <w:r w:rsidRPr="1DFA0907">
            <w:rPr>
              <w:rFonts w:ascii="MS Gothic" w:eastAsia="MS Gothic" w:hAnsi="MS Gothic" w:cs="MS Gothic"/>
              <w:sz w:val="24"/>
              <w:szCs w:val="24"/>
            </w:rPr>
            <w:t>☐</w:t>
          </w:r>
          <w:r w:rsidRPr="1DFA0907">
            <w:rPr>
              <w:rFonts w:ascii="Calibri" w:eastAsia="Calibri" w:hAnsi="Calibri" w:cs="Calibri"/>
              <w:color w:val="000000" w:themeColor="text1"/>
              <w:sz w:val="24"/>
              <w:szCs w:val="24"/>
            </w:rPr>
            <w:t xml:space="preserve"> </w:t>
          </w:r>
        </w:sdtContent>
      </w:sdt>
      <w:r w:rsidRPr="1DFA0907">
        <w:rPr>
          <w:rFonts w:ascii="Calibri" w:eastAsia="Calibri" w:hAnsi="Calibri" w:cs="Calibri"/>
          <w:color w:val="000000" w:themeColor="text1"/>
          <w:sz w:val="24"/>
          <w:szCs w:val="24"/>
        </w:rPr>
        <w:t>Fully voluntary</w:t>
      </w:r>
    </w:p>
    <w:p w14:paraId="36E5F9E6" w14:textId="1F2FBAB3" w:rsidR="352D120D" w:rsidRDefault="01635854" w:rsidP="1DFA0907">
      <w:pPr>
        <w:pStyle w:val="PargrafodaLista"/>
        <w:spacing w:after="0"/>
        <w:rPr>
          <w:rFonts w:ascii="Calibri" w:eastAsia="Calibri" w:hAnsi="Calibri" w:cs="Calibri"/>
          <w:color w:val="000000" w:themeColor="text1"/>
          <w:sz w:val="24"/>
          <w:szCs w:val="24"/>
        </w:rPr>
      </w:pPr>
      <w:r w:rsidRPr="1DFA0907">
        <w:rPr>
          <w:rFonts w:ascii="Calibri" w:eastAsia="Calibri" w:hAnsi="Calibri" w:cs="Calibri"/>
          <w:color w:val="000000" w:themeColor="text1"/>
          <w:sz w:val="24"/>
          <w:szCs w:val="24"/>
        </w:rPr>
        <w:t xml:space="preserve">  </w:t>
      </w:r>
      <w:sdt>
        <w:sdtPr>
          <w:rPr>
            <w:sz w:val="24"/>
            <w:szCs w:val="24"/>
          </w:rPr>
          <w:id w:val="1168373858"/>
          <w14:checkbox>
            <w14:checked w14:val="0"/>
            <w14:checkedState w14:val="2612" w14:font="MS Gothic"/>
            <w14:uncheckedState w14:val="2610" w14:font="MS Gothic"/>
          </w14:checkbox>
        </w:sdtPr>
        <w:sdtContent>
          <w:r w:rsidRPr="1DFA0907">
            <w:rPr>
              <w:rFonts w:ascii="MS Gothic" w:eastAsia="MS Gothic" w:hAnsi="MS Gothic" w:cs="MS Gothic"/>
              <w:sz w:val="24"/>
              <w:szCs w:val="24"/>
            </w:rPr>
            <w:t>☐</w:t>
          </w:r>
          <w:r w:rsidRPr="1DFA0907">
            <w:rPr>
              <w:rFonts w:ascii="Calibri" w:eastAsia="Calibri" w:hAnsi="Calibri" w:cs="Calibri"/>
              <w:color w:val="000000" w:themeColor="text1"/>
              <w:sz w:val="24"/>
              <w:szCs w:val="24"/>
            </w:rPr>
            <w:t xml:space="preserve"> </w:t>
          </w:r>
        </w:sdtContent>
      </w:sdt>
      <w:r w:rsidRPr="1DFA0907">
        <w:rPr>
          <w:rFonts w:ascii="Calibri" w:eastAsia="Calibri" w:hAnsi="Calibri" w:cs="Calibri"/>
          <w:color w:val="000000" w:themeColor="text1"/>
          <w:sz w:val="24"/>
          <w:szCs w:val="24"/>
        </w:rPr>
        <w:t>Partially compensated (in-kind or financial resources)</w:t>
      </w:r>
    </w:p>
    <w:p w14:paraId="1875B363" w14:textId="78E760A8" w:rsidR="352D120D" w:rsidRDefault="01635854" w:rsidP="1DFA0907">
      <w:pPr>
        <w:pStyle w:val="PargrafodaLista"/>
        <w:spacing w:after="0"/>
        <w:rPr>
          <w:rFonts w:ascii="Calibri" w:eastAsia="Calibri" w:hAnsi="Calibri" w:cs="Calibri"/>
          <w:color w:val="000000" w:themeColor="text1"/>
          <w:sz w:val="24"/>
          <w:szCs w:val="24"/>
        </w:rPr>
      </w:pPr>
      <w:r w:rsidRPr="1DFA0907">
        <w:rPr>
          <w:rFonts w:ascii="Calibri" w:eastAsia="Calibri" w:hAnsi="Calibri" w:cs="Calibri"/>
          <w:color w:val="000000" w:themeColor="text1"/>
          <w:sz w:val="24"/>
          <w:szCs w:val="24"/>
        </w:rPr>
        <w:t xml:space="preserve">  </w:t>
      </w:r>
      <w:sdt>
        <w:sdtPr>
          <w:rPr>
            <w:sz w:val="24"/>
            <w:szCs w:val="24"/>
          </w:rPr>
          <w:id w:val="1032327759"/>
          <w14:checkbox>
            <w14:checked w14:val="0"/>
            <w14:checkedState w14:val="2612" w14:font="MS Gothic"/>
            <w14:uncheckedState w14:val="2610" w14:font="MS Gothic"/>
          </w14:checkbox>
        </w:sdtPr>
        <w:sdtContent>
          <w:r w:rsidRPr="1DFA0907">
            <w:rPr>
              <w:rFonts w:ascii="MS Gothic" w:eastAsia="MS Gothic" w:hAnsi="MS Gothic" w:cs="MS Gothic"/>
              <w:sz w:val="24"/>
              <w:szCs w:val="24"/>
            </w:rPr>
            <w:t>☐</w:t>
          </w:r>
          <w:r w:rsidRPr="1DFA0907">
            <w:rPr>
              <w:rFonts w:ascii="Calibri" w:eastAsia="Calibri" w:hAnsi="Calibri" w:cs="Calibri"/>
              <w:color w:val="000000" w:themeColor="text1"/>
              <w:sz w:val="24"/>
              <w:szCs w:val="24"/>
            </w:rPr>
            <w:t xml:space="preserve"> </w:t>
          </w:r>
        </w:sdtContent>
      </w:sdt>
      <w:r w:rsidRPr="1DFA0907">
        <w:rPr>
          <w:rFonts w:ascii="Calibri" w:eastAsia="Calibri" w:hAnsi="Calibri" w:cs="Calibri"/>
          <w:color w:val="000000" w:themeColor="text1"/>
          <w:sz w:val="24"/>
          <w:szCs w:val="24"/>
        </w:rPr>
        <w:t>Fully financially compensated</w:t>
      </w:r>
    </w:p>
    <w:p w14:paraId="786670BC" w14:textId="618B77CD" w:rsidR="352D120D" w:rsidRDefault="01635854" w:rsidP="1DFA0907">
      <w:pPr>
        <w:pStyle w:val="PargrafodaLista"/>
        <w:spacing w:after="0"/>
        <w:rPr>
          <w:rFonts w:ascii="Calibri" w:eastAsia="Calibri" w:hAnsi="Calibri" w:cs="Calibri"/>
          <w:color w:val="000000" w:themeColor="text1"/>
          <w:sz w:val="24"/>
          <w:szCs w:val="24"/>
        </w:rPr>
      </w:pPr>
      <w:r w:rsidRPr="1DFA0907">
        <w:rPr>
          <w:rFonts w:ascii="Calibri" w:eastAsia="Calibri" w:hAnsi="Calibri" w:cs="Calibri"/>
          <w:color w:val="000000" w:themeColor="text1"/>
          <w:sz w:val="24"/>
          <w:szCs w:val="24"/>
        </w:rPr>
        <w:t xml:space="preserve">  </w:t>
      </w:r>
      <w:sdt>
        <w:sdtPr>
          <w:rPr>
            <w:sz w:val="24"/>
            <w:szCs w:val="24"/>
          </w:rPr>
          <w:id w:val="617722090"/>
          <w14:checkbox>
            <w14:checked w14:val="0"/>
            <w14:checkedState w14:val="2612" w14:font="MS Gothic"/>
            <w14:uncheckedState w14:val="2610" w14:font="MS Gothic"/>
          </w14:checkbox>
        </w:sdtPr>
        <w:sdtContent>
          <w:r w:rsidRPr="1DFA0907">
            <w:rPr>
              <w:rFonts w:ascii="MS Gothic" w:eastAsia="MS Gothic" w:hAnsi="MS Gothic" w:cs="MS Gothic"/>
              <w:sz w:val="24"/>
              <w:szCs w:val="24"/>
            </w:rPr>
            <w:t>☐</w:t>
          </w:r>
          <w:r w:rsidRPr="1DFA0907">
            <w:rPr>
              <w:rFonts w:ascii="Calibri" w:eastAsia="Calibri" w:hAnsi="Calibri" w:cs="Calibri"/>
              <w:color w:val="000000" w:themeColor="text1"/>
              <w:sz w:val="24"/>
              <w:szCs w:val="24"/>
            </w:rPr>
            <w:t xml:space="preserve"> </w:t>
          </w:r>
        </w:sdtContent>
      </w:sdt>
      <w:r w:rsidRPr="1DFA0907">
        <w:rPr>
          <w:rFonts w:ascii="Calibri" w:eastAsia="Calibri" w:hAnsi="Calibri" w:cs="Calibri"/>
          <w:color w:val="000000" w:themeColor="text1"/>
          <w:sz w:val="24"/>
          <w:szCs w:val="24"/>
        </w:rPr>
        <w:t>Not applicable</w:t>
      </w:r>
    </w:p>
    <w:p w14:paraId="5B66F6BE" w14:textId="7ACD524D" w:rsidR="352D120D" w:rsidRDefault="352D120D" w:rsidP="1DFA0907">
      <w:pPr>
        <w:pStyle w:val="PargrafodaLista"/>
        <w:ind w:hanging="360"/>
        <w:rPr>
          <w:highlight w:val="yellow"/>
        </w:rPr>
      </w:pPr>
    </w:p>
    <w:p w14:paraId="60C1E907" w14:textId="47FA139B" w:rsidR="00576E20" w:rsidRDefault="00576E20" w:rsidP="4BC8C7F3">
      <w:pPr>
        <w:pBdr>
          <w:bottom w:val="single" w:sz="12" w:space="1" w:color="auto"/>
        </w:pBdr>
        <w:rPr>
          <w:sz w:val="24"/>
          <w:szCs w:val="24"/>
        </w:rPr>
      </w:pPr>
    </w:p>
    <w:p w14:paraId="162BA5F5" w14:textId="238A7050" w:rsidR="00576E20" w:rsidRDefault="00576E20" w:rsidP="4BC8C7F3">
      <w:pPr>
        <w:rPr>
          <w:sz w:val="24"/>
          <w:szCs w:val="24"/>
        </w:rPr>
      </w:pPr>
    </w:p>
    <w:p w14:paraId="481A264D" w14:textId="40BDA694" w:rsidR="5FBD2E08" w:rsidRDefault="5FBD2E08" w:rsidP="1DFA0907">
      <w:pPr>
        <w:pStyle w:val="PargrafodaLista"/>
        <w:numPr>
          <w:ilvl w:val="0"/>
          <w:numId w:val="5"/>
        </w:numPr>
        <w:rPr>
          <w:sz w:val="24"/>
          <w:szCs w:val="24"/>
        </w:rPr>
      </w:pPr>
      <w:r w:rsidRPr="1DFA0907">
        <w:rPr>
          <w:sz w:val="24"/>
          <w:szCs w:val="24"/>
        </w:rPr>
        <w:t>Did you notice any improvement in funding, networking, new partnerships, or overall visibility during the reporting period?</w:t>
      </w:r>
    </w:p>
    <w:p w14:paraId="70E47C24" w14:textId="33AB0A42" w:rsidR="00576E20" w:rsidRDefault="00000000" w:rsidP="38A8EB22">
      <w:pPr>
        <w:spacing w:after="0"/>
        <w:ind w:left="708"/>
        <w:rPr>
          <w:sz w:val="24"/>
          <w:szCs w:val="24"/>
        </w:rPr>
      </w:pPr>
      <w:sdt>
        <w:sdtPr>
          <w:rPr>
            <w:sz w:val="24"/>
            <w:szCs w:val="24"/>
            <w:highlight w:val="yellow"/>
          </w:rPr>
          <w:id w:val="1887072771"/>
          <w14:checkbox>
            <w14:checked w14:val="0"/>
            <w14:checkedState w14:val="2612" w14:font="MS Gothic"/>
            <w14:uncheckedState w14:val="2610" w14:font="MS Gothic"/>
          </w14:checkbox>
        </w:sdtPr>
        <w:sdtContent>
          <w:r w:rsidR="22BE7215" w:rsidRPr="57BF36F6">
            <w:rPr>
              <w:rFonts w:ascii="MS Gothic" w:eastAsia="MS Gothic" w:hAnsi="MS Gothic" w:cs="MS Gothic"/>
              <w:sz w:val="24"/>
              <w:szCs w:val="24"/>
            </w:rPr>
            <w:t>☐</w:t>
          </w:r>
        </w:sdtContent>
      </w:sdt>
      <w:r w:rsidR="1E7CD3C6" w:rsidRPr="57BF36F6">
        <w:rPr>
          <w:rFonts w:ascii="Calibri" w:eastAsia="Calibri" w:hAnsi="Calibri" w:cs="Calibri"/>
          <w:color w:val="000000" w:themeColor="text1"/>
          <w:sz w:val="24"/>
          <w:szCs w:val="24"/>
        </w:rPr>
        <w:t xml:space="preserve"> </w:t>
      </w:r>
      <w:r w:rsidR="0C5D9F26" w:rsidRPr="57BF36F6">
        <w:rPr>
          <w:sz w:val="24"/>
          <w:szCs w:val="24"/>
        </w:rPr>
        <w:t>Yes</w:t>
      </w:r>
    </w:p>
    <w:p w14:paraId="4EB88DC5" w14:textId="36E954B7" w:rsidR="00576E20" w:rsidRDefault="00000000" w:rsidP="38A8EB22">
      <w:pPr>
        <w:spacing w:after="0"/>
        <w:ind w:left="720"/>
        <w:rPr>
          <w:sz w:val="24"/>
          <w:szCs w:val="24"/>
        </w:rPr>
      </w:pPr>
      <w:sdt>
        <w:sdtPr>
          <w:rPr>
            <w:sz w:val="24"/>
            <w:szCs w:val="24"/>
            <w:highlight w:val="yellow"/>
          </w:rPr>
          <w:id w:val="649624020"/>
          <w14:checkbox>
            <w14:checked w14:val="0"/>
            <w14:checkedState w14:val="2612" w14:font="MS Gothic"/>
            <w14:uncheckedState w14:val="2610" w14:font="MS Gothic"/>
          </w14:checkbox>
        </w:sdtPr>
        <w:sdtContent>
          <w:r w:rsidR="22BE7215" w:rsidRPr="57BF36F6">
            <w:rPr>
              <w:rFonts w:ascii="MS Gothic" w:eastAsia="MS Gothic" w:hAnsi="MS Gothic" w:cs="MS Gothic"/>
              <w:sz w:val="24"/>
              <w:szCs w:val="24"/>
            </w:rPr>
            <w:t>☐</w:t>
          </w:r>
        </w:sdtContent>
      </w:sdt>
      <w:r w:rsidR="52BED48D" w:rsidRPr="57BF36F6">
        <w:rPr>
          <w:rFonts w:ascii="Calibri" w:eastAsia="Calibri" w:hAnsi="Calibri" w:cs="Calibri"/>
          <w:sz w:val="24"/>
          <w:szCs w:val="24"/>
        </w:rPr>
        <w:t xml:space="preserve"> </w:t>
      </w:r>
      <w:r w:rsidR="0C5D9F26" w:rsidRPr="57BF36F6">
        <w:rPr>
          <w:sz w:val="24"/>
          <w:szCs w:val="24"/>
        </w:rPr>
        <w:t>No</w:t>
      </w:r>
    </w:p>
    <w:p w14:paraId="261078FB" w14:textId="49A2C2F3" w:rsidR="38A8EB22" w:rsidRDefault="38A8EB22" w:rsidP="38A8EB22">
      <w:pPr>
        <w:spacing w:after="0"/>
        <w:ind w:left="720"/>
        <w:rPr>
          <w:sz w:val="24"/>
          <w:szCs w:val="24"/>
        </w:rPr>
      </w:pPr>
    </w:p>
    <w:p w14:paraId="0C40EB70" w14:textId="4731BC86" w:rsidR="00576E20" w:rsidRDefault="1C25D394" w:rsidP="1DFA0907">
      <w:pPr>
        <w:pStyle w:val="PargrafodaLista"/>
        <w:numPr>
          <w:ilvl w:val="0"/>
          <w:numId w:val="5"/>
        </w:numPr>
        <w:rPr>
          <w:sz w:val="24"/>
          <w:szCs w:val="24"/>
        </w:rPr>
      </w:pPr>
      <w:r w:rsidRPr="1DFA0907">
        <w:rPr>
          <w:sz w:val="24"/>
          <w:szCs w:val="24"/>
        </w:rPr>
        <w:lastRenderedPageBreak/>
        <w:t xml:space="preserve">Regarding the previous question, please explain your answer (max. </w:t>
      </w:r>
      <w:r w:rsidR="4DDF35D8" w:rsidRPr="1DFA0907">
        <w:rPr>
          <w:sz w:val="24"/>
          <w:szCs w:val="24"/>
        </w:rPr>
        <w:t>5</w:t>
      </w:r>
      <w:r w:rsidRPr="1DFA0907">
        <w:rPr>
          <w:sz w:val="24"/>
          <w:szCs w:val="24"/>
        </w:rPr>
        <w:t>00 words)</w:t>
      </w:r>
    </w:p>
    <w:p w14:paraId="415F29C6" w14:textId="77777777" w:rsidR="00576E20" w:rsidRDefault="00576E20" w:rsidP="4BC8C7F3">
      <w:pPr>
        <w:pStyle w:val="PargrafodaLista"/>
        <w:rPr>
          <w:sz w:val="24"/>
          <w:szCs w:val="24"/>
        </w:rPr>
      </w:pPr>
    </w:p>
    <w:p w14:paraId="489C8A2B" w14:textId="15F0EFAD" w:rsidR="00576E20" w:rsidRPr="00576E20" w:rsidRDefault="0C5D9F26" w:rsidP="4BC8C7F3">
      <w:pPr>
        <w:pStyle w:val="PargrafodaLista"/>
        <w:numPr>
          <w:ilvl w:val="0"/>
          <w:numId w:val="5"/>
        </w:numPr>
        <w:rPr>
          <w:sz w:val="24"/>
          <w:szCs w:val="24"/>
        </w:rPr>
      </w:pPr>
      <w:r w:rsidRPr="57BF36F6">
        <w:rPr>
          <w:sz w:val="24"/>
          <w:szCs w:val="24"/>
        </w:rPr>
        <w:t>Which communication channels do you use most often to access Ocean Decade updates?</w:t>
      </w:r>
    </w:p>
    <w:p w14:paraId="001E0D00" w14:textId="1C40C02D" w:rsidR="00576E20" w:rsidRPr="006456CF" w:rsidRDefault="00000000" w:rsidP="1DFA0907">
      <w:pPr>
        <w:spacing w:after="0"/>
        <w:ind w:left="720"/>
        <w:rPr>
          <w:sz w:val="24"/>
          <w:szCs w:val="24"/>
        </w:rPr>
      </w:pPr>
      <w:sdt>
        <w:sdtPr>
          <w:rPr>
            <w:sz w:val="24"/>
            <w:szCs w:val="24"/>
          </w:rPr>
          <w:id w:val="-529344050"/>
          <w14:checkbox>
            <w14:checked w14:val="0"/>
            <w14:checkedState w14:val="2612" w14:font="MS Gothic"/>
            <w14:uncheckedState w14:val="2610" w14:font="MS Gothic"/>
          </w14:checkbox>
        </w:sdtPr>
        <w:sdtContent>
          <w:r w:rsidR="610C8B60" w:rsidRPr="1DFA0907">
            <w:rPr>
              <w:rFonts w:ascii="MS Gothic" w:eastAsia="MS Gothic" w:hAnsi="MS Gothic" w:cs="MS Gothic"/>
              <w:sz w:val="24"/>
              <w:szCs w:val="24"/>
            </w:rPr>
            <w:t>☐</w:t>
          </w:r>
        </w:sdtContent>
      </w:sdt>
      <w:r w:rsidR="0C5D9F26" w:rsidRPr="1DFA0907">
        <w:rPr>
          <w:sz w:val="24"/>
          <w:szCs w:val="24"/>
        </w:rPr>
        <w:t>Website</w:t>
      </w:r>
    </w:p>
    <w:p w14:paraId="7AB436E8" w14:textId="7C561BA8" w:rsidR="00576E20" w:rsidRPr="006456CF" w:rsidRDefault="00000000" w:rsidP="1DFA0907">
      <w:pPr>
        <w:spacing w:after="0"/>
        <w:ind w:left="720"/>
        <w:rPr>
          <w:sz w:val="24"/>
          <w:szCs w:val="24"/>
        </w:rPr>
      </w:pPr>
      <w:sdt>
        <w:sdtPr>
          <w:rPr>
            <w:sz w:val="24"/>
            <w:szCs w:val="24"/>
          </w:rPr>
          <w:id w:val="458681790"/>
          <w14:checkbox>
            <w14:checked w14:val="0"/>
            <w14:checkedState w14:val="2612" w14:font="MS Gothic"/>
            <w14:uncheckedState w14:val="2610" w14:font="MS Gothic"/>
          </w14:checkbox>
        </w:sdtPr>
        <w:sdtContent>
          <w:r w:rsidR="02AA469A" w:rsidRPr="1DFA0907">
            <w:rPr>
              <w:rFonts w:ascii="MS Gothic" w:eastAsia="MS Gothic" w:hAnsi="MS Gothic"/>
              <w:sz w:val="24"/>
              <w:szCs w:val="24"/>
            </w:rPr>
            <w:t>☐</w:t>
          </w:r>
        </w:sdtContent>
      </w:sdt>
      <w:r w:rsidR="385F2AE0" w:rsidRPr="1DFA0907">
        <w:rPr>
          <w:sz w:val="24"/>
          <w:szCs w:val="24"/>
        </w:rPr>
        <w:t>LinkedIn</w:t>
      </w:r>
    </w:p>
    <w:p w14:paraId="55B24132" w14:textId="18D99803" w:rsidR="004F00D1" w:rsidRPr="006456CF" w:rsidRDefault="00000000" w:rsidP="1DFA0907">
      <w:pPr>
        <w:spacing w:after="0"/>
        <w:ind w:left="720"/>
        <w:rPr>
          <w:sz w:val="24"/>
          <w:szCs w:val="24"/>
        </w:rPr>
      </w:pPr>
      <w:sdt>
        <w:sdtPr>
          <w:rPr>
            <w:sz w:val="24"/>
            <w:szCs w:val="24"/>
          </w:rPr>
          <w:id w:val="1212995619"/>
          <w14:checkbox>
            <w14:checked w14:val="0"/>
            <w14:checkedState w14:val="2612" w14:font="MS Gothic"/>
            <w14:uncheckedState w14:val="2610" w14:font="MS Gothic"/>
          </w14:checkbox>
        </w:sdtPr>
        <w:sdtContent>
          <w:r w:rsidR="02AA469A" w:rsidRPr="1DFA0907">
            <w:rPr>
              <w:rFonts w:ascii="MS Gothic" w:eastAsia="MS Gothic" w:hAnsi="MS Gothic"/>
              <w:sz w:val="24"/>
              <w:szCs w:val="24"/>
            </w:rPr>
            <w:t>☐</w:t>
          </w:r>
        </w:sdtContent>
      </w:sdt>
      <w:r w:rsidR="385F2AE0" w:rsidRPr="1DFA0907">
        <w:rPr>
          <w:sz w:val="24"/>
          <w:szCs w:val="24"/>
        </w:rPr>
        <w:t>Instagram</w:t>
      </w:r>
    </w:p>
    <w:p w14:paraId="0DF8C8B3" w14:textId="1988C81F" w:rsidR="004F00D1" w:rsidRPr="006456CF" w:rsidRDefault="00000000" w:rsidP="1DFA0907">
      <w:pPr>
        <w:spacing w:after="0"/>
        <w:ind w:left="720"/>
        <w:rPr>
          <w:sz w:val="24"/>
          <w:szCs w:val="24"/>
        </w:rPr>
      </w:pPr>
      <w:sdt>
        <w:sdtPr>
          <w:rPr>
            <w:sz w:val="24"/>
            <w:szCs w:val="24"/>
          </w:rPr>
          <w:id w:val="-438599985"/>
          <w14:checkbox>
            <w14:checked w14:val="0"/>
            <w14:checkedState w14:val="2612" w14:font="MS Gothic"/>
            <w14:uncheckedState w14:val="2610" w14:font="MS Gothic"/>
          </w14:checkbox>
        </w:sdtPr>
        <w:sdtContent>
          <w:r w:rsidR="02AA469A" w:rsidRPr="1DFA0907">
            <w:rPr>
              <w:rFonts w:ascii="MS Gothic" w:eastAsia="MS Gothic" w:hAnsi="MS Gothic"/>
              <w:sz w:val="24"/>
              <w:szCs w:val="24"/>
            </w:rPr>
            <w:t>☐</w:t>
          </w:r>
        </w:sdtContent>
      </w:sdt>
      <w:r w:rsidR="385F2AE0" w:rsidRPr="1DFA0907">
        <w:rPr>
          <w:sz w:val="24"/>
          <w:szCs w:val="24"/>
        </w:rPr>
        <w:t>X/Twitter</w:t>
      </w:r>
    </w:p>
    <w:p w14:paraId="2F3D5F20" w14:textId="732FC6E0" w:rsidR="004F00D1" w:rsidRPr="006456CF" w:rsidRDefault="00000000" w:rsidP="1DFA0907">
      <w:pPr>
        <w:spacing w:after="0"/>
        <w:ind w:left="720"/>
        <w:rPr>
          <w:sz w:val="24"/>
          <w:szCs w:val="24"/>
        </w:rPr>
      </w:pPr>
      <w:sdt>
        <w:sdtPr>
          <w:rPr>
            <w:sz w:val="24"/>
            <w:szCs w:val="24"/>
          </w:rPr>
          <w:id w:val="286166547"/>
          <w14:checkbox>
            <w14:checked w14:val="0"/>
            <w14:checkedState w14:val="2612" w14:font="MS Gothic"/>
            <w14:uncheckedState w14:val="2610" w14:font="MS Gothic"/>
          </w14:checkbox>
        </w:sdtPr>
        <w:sdtContent>
          <w:r w:rsidR="17A6245E" w:rsidRPr="1DFA0907">
            <w:rPr>
              <w:rFonts w:ascii="MS Gothic" w:eastAsia="MS Gothic" w:hAnsi="MS Gothic" w:cs="MS Gothic"/>
              <w:sz w:val="24"/>
              <w:szCs w:val="24"/>
            </w:rPr>
            <w:t>☐</w:t>
          </w:r>
        </w:sdtContent>
      </w:sdt>
      <w:r w:rsidR="385F2AE0" w:rsidRPr="1DFA0907">
        <w:rPr>
          <w:sz w:val="24"/>
          <w:szCs w:val="24"/>
        </w:rPr>
        <w:t>Facebook</w:t>
      </w:r>
    </w:p>
    <w:p w14:paraId="7B71714F" w14:textId="4DAEB791" w:rsidR="00576E20" w:rsidRPr="006456CF" w:rsidRDefault="00000000" w:rsidP="1DFA0907">
      <w:pPr>
        <w:spacing w:after="0"/>
        <w:ind w:left="720"/>
        <w:rPr>
          <w:sz w:val="24"/>
          <w:szCs w:val="24"/>
        </w:rPr>
      </w:pPr>
      <w:sdt>
        <w:sdtPr>
          <w:rPr>
            <w:sz w:val="24"/>
            <w:szCs w:val="24"/>
          </w:rPr>
          <w:id w:val="-1877141607"/>
          <w14:checkbox>
            <w14:checked w14:val="0"/>
            <w14:checkedState w14:val="2612" w14:font="MS Gothic"/>
            <w14:uncheckedState w14:val="2610" w14:font="MS Gothic"/>
          </w14:checkbox>
        </w:sdtPr>
        <w:sdtContent>
          <w:r w:rsidR="5B3DC5C1" w:rsidRPr="1DFA0907">
            <w:rPr>
              <w:rFonts w:ascii="MS Gothic" w:eastAsia="MS Gothic" w:hAnsi="MS Gothic" w:cs="MS Gothic"/>
              <w:sz w:val="24"/>
              <w:szCs w:val="24"/>
            </w:rPr>
            <w:t>☐</w:t>
          </w:r>
        </w:sdtContent>
      </w:sdt>
      <w:r w:rsidR="0C5D9F26" w:rsidRPr="1DFA0907">
        <w:rPr>
          <w:sz w:val="24"/>
          <w:szCs w:val="24"/>
        </w:rPr>
        <w:t>Newsletters</w:t>
      </w:r>
    </w:p>
    <w:p w14:paraId="5A9734A9" w14:textId="5755A9CD" w:rsidR="00576E20" w:rsidRPr="006456CF" w:rsidRDefault="00000000" w:rsidP="1DFA0907">
      <w:pPr>
        <w:spacing w:after="0"/>
        <w:ind w:left="720"/>
        <w:rPr>
          <w:sz w:val="24"/>
          <w:szCs w:val="24"/>
        </w:rPr>
      </w:pPr>
      <w:sdt>
        <w:sdtPr>
          <w:rPr>
            <w:sz w:val="24"/>
            <w:szCs w:val="24"/>
          </w:rPr>
          <w:id w:val="-514543357"/>
          <w14:checkbox>
            <w14:checked w14:val="0"/>
            <w14:checkedState w14:val="2612" w14:font="MS Gothic"/>
            <w14:uncheckedState w14:val="2610" w14:font="MS Gothic"/>
          </w14:checkbox>
        </w:sdtPr>
        <w:sdtContent>
          <w:r w:rsidR="5B3DC5C1" w:rsidRPr="1DFA0907">
            <w:rPr>
              <w:rFonts w:ascii="MS Gothic" w:eastAsia="MS Gothic" w:hAnsi="MS Gothic" w:cs="MS Gothic"/>
              <w:sz w:val="24"/>
              <w:szCs w:val="24"/>
            </w:rPr>
            <w:t>☐</w:t>
          </w:r>
        </w:sdtContent>
      </w:sdt>
      <w:r w:rsidR="0C5D9F26" w:rsidRPr="1DFA0907">
        <w:rPr>
          <w:sz w:val="24"/>
          <w:szCs w:val="24"/>
        </w:rPr>
        <w:t>Other (please specify)</w:t>
      </w:r>
    </w:p>
    <w:p w14:paraId="157C7ED9" w14:textId="77777777" w:rsidR="00D3457A" w:rsidRDefault="00D3457A" w:rsidP="4BC8C7F3">
      <w:pPr>
        <w:pStyle w:val="PargrafodaLista"/>
        <w:ind w:left="1440"/>
        <w:rPr>
          <w:sz w:val="24"/>
          <w:szCs w:val="24"/>
        </w:rPr>
      </w:pPr>
    </w:p>
    <w:p w14:paraId="2C8845B4" w14:textId="2C4855FA" w:rsidR="00D3457A" w:rsidRPr="00D3457A" w:rsidRDefault="5F477968" w:rsidP="4BC8C7F3">
      <w:pPr>
        <w:pStyle w:val="PargrafodaLista"/>
        <w:numPr>
          <w:ilvl w:val="0"/>
          <w:numId w:val="5"/>
        </w:numPr>
        <w:rPr>
          <w:sz w:val="24"/>
          <w:szCs w:val="24"/>
        </w:rPr>
      </w:pPr>
      <w:r w:rsidRPr="1DFA0907">
        <w:rPr>
          <w:sz w:val="24"/>
          <w:szCs w:val="24"/>
        </w:rPr>
        <w:t>How many social media followers do you</w:t>
      </w:r>
      <w:r w:rsidR="0B171FCC" w:rsidRPr="1DFA0907">
        <w:rPr>
          <w:sz w:val="24"/>
          <w:szCs w:val="24"/>
        </w:rPr>
        <w:t xml:space="preserve"> currently</w:t>
      </w:r>
      <w:r w:rsidRPr="1DFA0907">
        <w:rPr>
          <w:sz w:val="24"/>
          <w:szCs w:val="24"/>
        </w:rPr>
        <w:t xml:space="preserve"> have combined across all your Decade Action platforms?</w:t>
      </w:r>
      <w:r w:rsidR="00D3457A">
        <w:br/>
      </w:r>
      <w:r w:rsidRPr="1DFA0907">
        <w:rPr>
          <w:sz w:val="20"/>
          <w:szCs w:val="20"/>
        </w:rPr>
        <w:t>Please ensure that your answer is a whole number. If you do not have social media accounts, please enter 0.</w:t>
      </w:r>
    </w:p>
    <w:p w14:paraId="2ADFB74F" w14:textId="21644D00" w:rsidR="2A6674B3" w:rsidRDefault="2A6674B3" w:rsidP="1DFA0907">
      <w:pPr>
        <w:pStyle w:val="PargrafodaLista"/>
        <w:rPr>
          <w:sz w:val="24"/>
          <w:szCs w:val="24"/>
        </w:rPr>
      </w:pPr>
    </w:p>
    <w:p w14:paraId="2483066B" w14:textId="0C609A3E" w:rsidR="5CDCC939" w:rsidRDefault="30A5FB51" w:rsidP="1DFA0907">
      <w:pPr>
        <w:pStyle w:val="PargrafodaLista"/>
        <w:numPr>
          <w:ilvl w:val="0"/>
          <w:numId w:val="5"/>
        </w:numPr>
        <w:rPr>
          <w:sz w:val="24"/>
          <w:szCs w:val="24"/>
        </w:rPr>
      </w:pPr>
      <w:r w:rsidRPr="1DFA0907">
        <w:rPr>
          <w:sz w:val="24"/>
          <w:szCs w:val="24"/>
        </w:rPr>
        <w:t xml:space="preserve">Please share your feedback on the support provided by the Ocean Decade communications team, including what worked well and what could be improved. (max. </w:t>
      </w:r>
      <w:r w:rsidR="295362E3" w:rsidRPr="1DFA0907">
        <w:rPr>
          <w:sz w:val="24"/>
          <w:szCs w:val="24"/>
        </w:rPr>
        <w:t>5</w:t>
      </w:r>
      <w:r w:rsidRPr="1DFA0907">
        <w:rPr>
          <w:sz w:val="24"/>
          <w:szCs w:val="24"/>
        </w:rPr>
        <w:t>00 words)</w:t>
      </w:r>
    </w:p>
    <w:p w14:paraId="6A272C47" w14:textId="77777777" w:rsidR="00D3457A" w:rsidRPr="00D3457A" w:rsidRDefault="00D3457A" w:rsidP="4BC8C7F3">
      <w:pPr>
        <w:pStyle w:val="PargrafodaLista"/>
        <w:rPr>
          <w:sz w:val="24"/>
          <w:szCs w:val="24"/>
        </w:rPr>
      </w:pPr>
    </w:p>
    <w:p w14:paraId="4012E41B" w14:textId="504C395D" w:rsidR="00D3457A" w:rsidRDefault="5F477968" w:rsidP="1DFA0907">
      <w:pPr>
        <w:pStyle w:val="PargrafodaLista"/>
        <w:numPr>
          <w:ilvl w:val="0"/>
          <w:numId w:val="5"/>
        </w:numPr>
        <w:rPr>
          <w:sz w:val="24"/>
          <w:szCs w:val="24"/>
        </w:rPr>
      </w:pPr>
      <w:r w:rsidRPr="1DFA0907">
        <w:rPr>
          <w:sz w:val="24"/>
          <w:szCs w:val="24"/>
        </w:rPr>
        <w:t>Please provide here the links to any articles, features</w:t>
      </w:r>
      <w:r w:rsidR="475FE05B" w:rsidRPr="1DFA0907">
        <w:rPr>
          <w:sz w:val="24"/>
          <w:szCs w:val="24"/>
        </w:rPr>
        <w:t xml:space="preserve">, </w:t>
      </w:r>
      <w:r w:rsidRPr="1DFA0907">
        <w:rPr>
          <w:sz w:val="24"/>
          <w:szCs w:val="24"/>
        </w:rPr>
        <w:t>or photo galleries you have published, or the media have published about your Decade Action.</w:t>
      </w:r>
    </w:p>
    <w:p w14:paraId="4F232725" w14:textId="7AEC5461" w:rsidR="59F0D190" w:rsidRDefault="59F0D190" w:rsidP="1DFA0907">
      <w:pPr>
        <w:pStyle w:val="PargrafodaLista"/>
        <w:rPr>
          <w:sz w:val="20"/>
          <w:szCs w:val="20"/>
        </w:rPr>
      </w:pPr>
      <w:r w:rsidRPr="1DFA0907">
        <w:rPr>
          <w:sz w:val="20"/>
          <w:szCs w:val="20"/>
        </w:rPr>
        <w:t>If you do not have any, please leave this field blank.</w:t>
      </w:r>
    </w:p>
    <w:p w14:paraId="097016E5" w14:textId="1B549C70" w:rsidR="00D3457A" w:rsidRDefault="00D3457A" w:rsidP="4BC8C7F3">
      <w:pPr>
        <w:pBdr>
          <w:bottom w:val="single" w:sz="12" w:space="1" w:color="auto"/>
        </w:pBdr>
        <w:rPr>
          <w:sz w:val="24"/>
          <w:szCs w:val="24"/>
        </w:rPr>
      </w:pPr>
    </w:p>
    <w:p w14:paraId="18024337" w14:textId="77777777" w:rsidR="00D3457A" w:rsidRDefault="00D3457A" w:rsidP="4BC8C7F3">
      <w:pPr>
        <w:pBdr>
          <w:bottom w:val="single" w:sz="12" w:space="1" w:color="auto"/>
        </w:pBdr>
        <w:rPr>
          <w:sz w:val="24"/>
          <w:szCs w:val="24"/>
        </w:rPr>
      </w:pPr>
    </w:p>
    <w:p w14:paraId="1642CA39" w14:textId="76928902" w:rsidR="00D3457A" w:rsidRPr="00D3457A" w:rsidRDefault="00D3457A" w:rsidP="00D3457A">
      <w:pPr>
        <w:rPr>
          <w:rStyle w:val="Forte"/>
          <w:color w:val="000080"/>
          <w:sz w:val="24"/>
          <w:szCs w:val="24"/>
        </w:rPr>
      </w:pPr>
      <w:r w:rsidRPr="4BC8C7F3">
        <w:rPr>
          <w:rStyle w:val="Forte"/>
          <w:color w:val="000080"/>
          <w:sz w:val="24"/>
          <w:szCs w:val="24"/>
        </w:rPr>
        <w:t>FEEDBACK</w:t>
      </w:r>
    </w:p>
    <w:p w14:paraId="6E9EFCA6" w14:textId="23662BF1" w:rsidR="00D3457A" w:rsidRPr="00D3457A" w:rsidRDefault="5F477968" w:rsidP="4BC8C7F3">
      <w:pPr>
        <w:pStyle w:val="PargrafodaLista"/>
        <w:numPr>
          <w:ilvl w:val="0"/>
          <w:numId w:val="5"/>
        </w:numPr>
        <w:rPr>
          <w:sz w:val="24"/>
          <w:szCs w:val="24"/>
        </w:rPr>
      </w:pPr>
      <w:r w:rsidRPr="57BF36F6">
        <w:rPr>
          <w:sz w:val="24"/>
          <w:szCs w:val="24"/>
        </w:rPr>
        <w:t>Please feel free to provide any comments on your experience responding to this form to help us improve the reporting process (max. 500 words)</w:t>
      </w:r>
    </w:p>
    <w:sectPr w:rsidR="00D3457A" w:rsidRPr="00D3457A" w:rsidSect="00D3457A">
      <w:headerReference w:type="default" r:id="rId15"/>
      <w:footerReference w:type="default" r:id="rId16"/>
      <w:pgSz w:w="11906" w:h="16838"/>
      <w:pgMar w:top="1417" w:right="1701" w:bottom="1417" w:left="1701"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7C4E" w14:textId="77777777" w:rsidR="006001AD" w:rsidRDefault="006001AD" w:rsidP="00D3457A">
      <w:pPr>
        <w:spacing w:after="0" w:line="240" w:lineRule="auto"/>
      </w:pPr>
      <w:r>
        <w:separator/>
      </w:r>
    </w:p>
  </w:endnote>
  <w:endnote w:type="continuationSeparator" w:id="0">
    <w:p w14:paraId="426A7395" w14:textId="77777777" w:rsidR="006001AD" w:rsidRDefault="006001AD" w:rsidP="00D3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170868"/>
      <w:showingPlcHdr/>
      <w:docPartObj>
        <w:docPartGallery w:val="Page Numbers (Bottom of Page)"/>
        <w:docPartUnique/>
      </w:docPartObj>
    </w:sdtPr>
    <w:sdtContent>
      <w:p w14:paraId="194F0C87" w14:textId="1DBE8335" w:rsidR="00D3457A" w:rsidRDefault="76CC7C74">
        <w:pPr>
          <w:pStyle w:val="Rodap"/>
          <w:jc w:val="center"/>
        </w:pPr>
        <w:r>
          <w:t xml:space="preserve">     </w:t>
        </w:r>
      </w:p>
    </w:sdtContent>
  </w:sdt>
  <w:p w14:paraId="4C823A5D" w14:textId="77777777" w:rsidR="00D3457A" w:rsidRDefault="00D3457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C298" w14:textId="77777777" w:rsidR="006001AD" w:rsidRDefault="006001AD" w:rsidP="00D3457A">
      <w:pPr>
        <w:spacing w:after="0" w:line="240" w:lineRule="auto"/>
      </w:pPr>
      <w:r>
        <w:separator/>
      </w:r>
    </w:p>
  </w:footnote>
  <w:footnote w:type="continuationSeparator" w:id="0">
    <w:p w14:paraId="108676B9" w14:textId="77777777" w:rsidR="006001AD" w:rsidRDefault="006001AD" w:rsidP="00D34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76CC7C74" w14:paraId="0FCF5D2D" w14:textId="77777777" w:rsidTr="76CC7C74">
      <w:trPr>
        <w:trHeight w:val="300"/>
      </w:trPr>
      <w:tc>
        <w:tcPr>
          <w:tcW w:w="2830" w:type="dxa"/>
        </w:tcPr>
        <w:p w14:paraId="727D3EEA" w14:textId="262132B7" w:rsidR="76CC7C74" w:rsidRDefault="76CC7C74" w:rsidP="76CC7C74">
          <w:pPr>
            <w:pStyle w:val="Cabealho"/>
            <w:ind w:left="-115"/>
          </w:pPr>
        </w:p>
      </w:tc>
      <w:tc>
        <w:tcPr>
          <w:tcW w:w="2830" w:type="dxa"/>
        </w:tcPr>
        <w:p w14:paraId="28BCE2B0" w14:textId="11AF47C1" w:rsidR="76CC7C74" w:rsidRDefault="76CC7C74" w:rsidP="76CC7C74">
          <w:pPr>
            <w:pStyle w:val="Cabealho"/>
            <w:jc w:val="center"/>
          </w:pPr>
        </w:p>
      </w:tc>
      <w:tc>
        <w:tcPr>
          <w:tcW w:w="2830" w:type="dxa"/>
        </w:tcPr>
        <w:p w14:paraId="059499D0" w14:textId="4C5EC875" w:rsidR="76CC7C74" w:rsidRDefault="76CC7C74" w:rsidP="76CC7C74">
          <w:pPr>
            <w:pStyle w:val="Cabealho"/>
            <w:ind w:right="-115"/>
            <w:jc w:val="right"/>
          </w:pPr>
        </w:p>
      </w:tc>
    </w:tr>
  </w:tbl>
  <w:p w14:paraId="5F95D931" w14:textId="39DE19DC" w:rsidR="76CC7C74" w:rsidRDefault="76CC7C74" w:rsidP="76CC7C7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FB5F"/>
    <w:multiLevelType w:val="hybridMultilevel"/>
    <w:tmpl w:val="FC6A3AE6"/>
    <w:lvl w:ilvl="0" w:tplc="EE6648C0">
      <w:start w:val="23"/>
      <w:numFmt w:val="decimal"/>
      <w:lvlText w:val="%1."/>
      <w:lvlJc w:val="left"/>
      <w:pPr>
        <w:ind w:left="720" w:hanging="360"/>
      </w:pPr>
      <w:rPr>
        <w:rFonts w:ascii="Calibri" w:hAnsi="Calibri" w:hint="default"/>
      </w:rPr>
    </w:lvl>
    <w:lvl w:ilvl="1" w:tplc="786A0B9C">
      <w:start w:val="1"/>
      <w:numFmt w:val="lowerLetter"/>
      <w:lvlText w:val="%2."/>
      <w:lvlJc w:val="left"/>
      <w:pPr>
        <w:ind w:left="1440" w:hanging="360"/>
      </w:pPr>
    </w:lvl>
    <w:lvl w:ilvl="2" w:tplc="DA3AA398">
      <w:start w:val="1"/>
      <w:numFmt w:val="lowerRoman"/>
      <w:lvlText w:val="%3."/>
      <w:lvlJc w:val="right"/>
      <w:pPr>
        <w:ind w:left="2160" w:hanging="180"/>
      </w:pPr>
    </w:lvl>
    <w:lvl w:ilvl="3" w:tplc="AD5E9E70">
      <w:start w:val="1"/>
      <w:numFmt w:val="decimal"/>
      <w:lvlText w:val="%4."/>
      <w:lvlJc w:val="left"/>
      <w:pPr>
        <w:ind w:left="2880" w:hanging="360"/>
      </w:pPr>
    </w:lvl>
    <w:lvl w:ilvl="4" w:tplc="C9AEB440">
      <w:start w:val="1"/>
      <w:numFmt w:val="lowerLetter"/>
      <w:lvlText w:val="%5."/>
      <w:lvlJc w:val="left"/>
      <w:pPr>
        <w:ind w:left="3600" w:hanging="360"/>
      </w:pPr>
    </w:lvl>
    <w:lvl w:ilvl="5" w:tplc="A97EEFD0">
      <w:start w:val="1"/>
      <w:numFmt w:val="lowerRoman"/>
      <w:lvlText w:val="%6."/>
      <w:lvlJc w:val="right"/>
      <w:pPr>
        <w:ind w:left="4320" w:hanging="180"/>
      </w:pPr>
    </w:lvl>
    <w:lvl w:ilvl="6" w:tplc="8E84D70E">
      <w:start w:val="1"/>
      <w:numFmt w:val="decimal"/>
      <w:lvlText w:val="%7."/>
      <w:lvlJc w:val="left"/>
      <w:pPr>
        <w:ind w:left="5040" w:hanging="360"/>
      </w:pPr>
    </w:lvl>
    <w:lvl w:ilvl="7" w:tplc="EB5A772A">
      <w:start w:val="1"/>
      <w:numFmt w:val="lowerLetter"/>
      <w:lvlText w:val="%8."/>
      <w:lvlJc w:val="left"/>
      <w:pPr>
        <w:ind w:left="5760" w:hanging="360"/>
      </w:pPr>
    </w:lvl>
    <w:lvl w:ilvl="8" w:tplc="FBCA3C02">
      <w:start w:val="1"/>
      <w:numFmt w:val="lowerRoman"/>
      <w:lvlText w:val="%9."/>
      <w:lvlJc w:val="right"/>
      <w:pPr>
        <w:ind w:left="6480" w:hanging="180"/>
      </w:pPr>
    </w:lvl>
  </w:abstractNum>
  <w:abstractNum w:abstractNumId="1" w15:restartNumberingAfterBreak="0">
    <w:nsid w:val="2D73ADFA"/>
    <w:multiLevelType w:val="hybridMultilevel"/>
    <w:tmpl w:val="0B201FB0"/>
    <w:lvl w:ilvl="0" w:tplc="EC04F08A">
      <w:start w:val="1"/>
      <w:numFmt w:val="decimal"/>
      <w:lvlText w:val="%1."/>
      <w:lvlJc w:val="left"/>
      <w:pPr>
        <w:ind w:left="720" w:hanging="360"/>
      </w:pPr>
      <w:rPr>
        <w:rFonts w:ascii="Calibri" w:hAnsi="Calibri" w:hint="default"/>
      </w:rPr>
    </w:lvl>
    <w:lvl w:ilvl="1" w:tplc="9C4812D8">
      <w:start w:val="1"/>
      <w:numFmt w:val="lowerLetter"/>
      <w:lvlText w:val="%2."/>
      <w:lvlJc w:val="left"/>
      <w:pPr>
        <w:ind w:left="1800" w:hanging="360"/>
      </w:pPr>
    </w:lvl>
    <w:lvl w:ilvl="2" w:tplc="3758AEA0">
      <w:start w:val="1"/>
      <w:numFmt w:val="lowerRoman"/>
      <w:lvlText w:val="%3."/>
      <w:lvlJc w:val="right"/>
      <w:pPr>
        <w:ind w:left="2520" w:hanging="180"/>
      </w:pPr>
    </w:lvl>
    <w:lvl w:ilvl="3" w:tplc="CEB6A34C">
      <w:start w:val="1"/>
      <w:numFmt w:val="decimal"/>
      <w:lvlText w:val="%4."/>
      <w:lvlJc w:val="left"/>
      <w:pPr>
        <w:ind w:left="3240" w:hanging="360"/>
      </w:pPr>
    </w:lvl>
    <w:lvl w:ilvl="4" w:tplc="069CECBC">
      <w:start w:val="1"/>
      <w:numFmt w:val="lowerLetter"/>
      <w:lvlText w:val="%5."/>
      <w:lvlJc w:val="left"/>
      <w:pPr>
        <w:ind w:left="3960" w:hanging="360"/>
      </w:pPr>
    </w:lvl>
    <w:lvl w:ilvl="5" w:tplc="7A3CEBFE">
      <w:start w:val="1"/>
      <w:numFmt w:val="lowerRoman"/>
      <w:lvlText w:val="%6."/>
      <w:lvlJc w:val="right"/>
      <w:pPr>
        <w:ind w:left="4680" w:hanging="180"/>
      </w:pPr>
    </w:lvl>
    <w:lvl w:ilvl="6" w:tplc="01EC2864">
      <w:start w:val="1"/>
      <w:numFmt w:val="decimal"/>
      <w:lvlText w:val="%7."/>
      <w:lvlJc w:val="left"/>
      <w:pPr>
        <w:ind w:left="5400" w:hanging="360"/>
      </w:pPr>
    </w:lvl>
    <w:lvl w:ilvl="7" w:tplc="D5221F6A">
      <w:start w:val="1"/>
      <w:numFmt w:val="lowerLetter"/>
      <w:lvlText w:val="%8."/>
      <w:lvlJc w:val="left"/>
      <w:pPr>
        <w:ind w:left="6120" w:hanging="360"/>
      </w:pPr>
    </w:lvl>
    <w:lvl w:ilvl="8" w:tplc="738E8992">
      <w:start w:val="1"/>
      <w:numFmt w:val="lowerRoman"/>
      <w:lvlText w:val="%9."/>
      <w:lvlJc w:val="right"/>
      <w:pPr>
        <w:ind w:left="6840" w:hanging="180"/>
      </w:pPr>
    </w:lvl>
  </w:abstractNum>
  <w:abstractNum w:abstractNumId="2" w15:restartNumberingAfterBreak="0">
    <w:nsid w:val="4CC7A807"/>
    <w:multiLevelType w:val="hybridMultilevel"/>
    <w:tmpl w:val="0E8A2E60"/>
    <w:lvl w:ilvl="0" w:tplc="971A2C10">
      <w:start w:val="1"/>
      <w:numFmt w:val="bullet"/>
      <w:lvlText w:val=""/>
      <w:lvlJc w:val="left"/>
      <w:pPr>
        <w:ind w:left="720" w:hanging="360"/>
      </w:pPr>
      <w:rPr>
        <w:rFonts w:ascii="Symbol" w:hAnsi="Symbol" w:hint="default"/>
      </w:rPr>
    </w:lvl>
    <w:lvl w:ilvl="1" w:tplc="C9682B86">
      <w:start w:val="1"/>
      <w:numFmt w:val="bullet"/>
      <w:lvlText w:val="o"/>
      <w:lvlJc w:val="left"/>
      <w:pPr>
        <w:ind w:left="1440" w:hanging="360"/>
      </w:pPr>
      <w:rPr>
        <w:rFonts w:ascii="Courier New" w:hAnsi="Courier New" w:hint="default"/>
      </w:rPr>
    </w:lvl>
    <w:lvl w:ilvl="2" w:tplc="24BCB2EC">
      <w:start w:val="1"/>
      <w:numFmt w:val="bullet"/>
      <w:lvlText w:val=""/>
      <w:lvlJc w:val="left"/>
      <w:pPr>
        <w:ind w:left="2160" w:hanging="360"/>
      </w:pPr>
      <w:rPr>
        <w:rFonts w:ascii="Wingdings" w:hAnsi="Wingdings" w:hint="default"/>
      </w:rPr>
    </w:lvl>
    <w:lvl w:ilvl="3" w:tplc="8BC0BA16">
      <w:start w:val="1"/>
      <w:numFmt w:val="bullet"/>
      <w:lvlText w:val=""/>
      <w:lvlJc w:val="left"/>
      <w:pPr>
        <w:ind w:left="2880" w:hanging="360"/>
      </w:pPr>
      <w:rPr>
        <w:rFonts w:ascii="Symbol" w:hAnsi="Symbol" w:hint="default"/>
      </w:rPr>
    </w:lvl>
    <w:lvl w:ilvl="4" w:tplc="9794AE04">
      <w:start w:val="1"/>
      <w:numFmt w:val="bullet"/>
      <w:lvlText w:val="o"/>
      <w:lvlJc w:val="left"/>
      <w:pPr>
        <w:ind w:left="3600" w:hanging="360"/>
      </w:pPr>
      <w:rPr>
        <w:rFonts w:ascii="Courier New" w:hAnsi="Courier New" w:hint="default"/>
      </w:rPr>
    </w:lvl>
    <w:lvl w:ilvl="5" w:tplc="6466F90A">
      <w:start w:val="1"/>
      <w:numFmt w:val="bullet"/>
      <w:lvlText w:val=""/>
      <w:lvlJc w:val="left"/>
      <w:pPr>
        <w:ind w:left="4320" w:hanging="360"/>
      </w:pPr>
      <w:rPr>
        <w:rFonts w:ascii="Wingdings" w:hAnsi="Wingdings" w:hint="default"/>
      </w:rPr>
    </w:lvl>
    <w:lvl w:ilvl="6" w:tplc="A1D4CB28">
      <w:start w:val="1"/>
      <w:numFmt w:val="bullet"/>
      <w:lvlText w:val=""/>
      <w:lvlJc w:val="left"/>
      <w:pPr>
        <w:ind w:left="5040" w:hanging="360"/>
      </w:pPr>
      <w:rPr>
        <w:rFonts w:ascii="Symbol" w:hAnsi="Symbol" w:hint="default"/>
      </w:rPr>
    </w:lvl>
    <w:lvl w:ilvl="7" w:tplc="30D6E84E">
      <w:start w:val="1"/>
      <w:numFmt w:val="bullet"/>
      <w:lvlText w:val="o"/>
      <w:lvlJc w:val="left"/>
      <w:pPr>
        <w:ind w:left="5760" w:hanging="360"/>
      </w:pPr>
      <w:rPr>
        <w:rFonts w:ascii="Courier New" w:hAnsi="Courier New" w:hint="default"/>
      </w:rPr>
    </w:lvl>
    <w:lvl w:ilvl="8" w:tplc="B0E00A4C">
      <w:start w:val="1"/>
      <w:numFmt w:val="bullet"/>
      <w:lvlText w:val=""/>
      <w:lvlJc w:val="left"/>
      <w:pPr>
        <w:ind w:left="6480" w:hanging="360"/>
      </w:pPr>
      <w:rPr>
        <w:rFonts w:ascii="Wingdings" w:hAnsi="Wingdings" w:hint="default"/>
      </w:rPr>
    </w:lvl>
  </w:abstractNum>
  <w:abstractNum w:abstractNumId="3" w15:restartNumberingAfterBreak="0">
    <w:nsid w:val="4E8519CD"/>
    <w:multiLevelType w:val="hybridMultilevel"/>
    <w:tmpl w:val="78D03B18"/>
    <w:lvl w:ilvl="0" w:tplc="97122E9A">
      <w:start w:val="1"/>
      <w:numFmt w:val="bullet"/>
      <w:lvlText w:val=""/>
      <w:lvlJc w:val="left"/>
      <w:pPr>
        <w:ind w:left="720" w:hanging="360"/>
      </w:pPr>
      <w:rPr>
        <w:rFonts w:ascii="Symbol" w:hAnsi="Symbol" w:hint="default"/>
      </w:rPr>
    </w:lvl>
    <w:lvl w:ilvl="1" w:tplc="51744C90">
      <w:start w:val="1"/>
      <w:numFmt w:val="bullet"/>
      <w:lvlText w:val="o"/>
      <w:lvlJc w:val="left"/>
      <w:pPr>
        <w:ind w:left="1440" w:hanging="360"/>
      </w:pPr>
      <w:rPr>
        <w:rFonts w:ascii="Courier New" w:hAnsi="Courier New" w:hint="default"/>
      </w:rPr>
    </w:lvl>
    <w:lvl w:ilvl="2" w:tplc="8DB6E498">
      <w:start w:val="1"/>
      <w:numFmt w:val="bullet"/>
      <w:lvlText w:val=""/>
      <w:lvlJc w:val="left"/>
      <w:pPr>
        <w:ind w:left="2160" w:hanging="360"/>
      </w:pPr>
      <w:rPr>
        <w:rFonts w:ascii="Wingdings" w:hAnsi="Wingdings" w:hint="default"/>
      </w:rPr>
    </w:lvl>
    <w:lvl w:ilvl="3" w:tplc="17906666">
      <w:start w:val="1"/>
      <w:numFmt w:val="bullet"/>
      <w:lvlText w:val=""/>
      <w:lvlJc w:val="left"/>
      <w:pPr>
        <w:ind w:left="2880" w:hanging="360"/>
      </w:pPr>
      <w:rPr>
        <w:rFonts w:ascii="Symbol" w:hAnsi="Symbol" w:hint="default"/>
      </w:rPr>
    </w:lvl>
    <w:lvl w:ilvl="4" w:tplc="BB588E34">
      <w:start w:val="1"/>
      <w:numFmt w:val="bullet"/>
      <w:lvlText w:val="o"/>
      <w:lvlJc w:val="left"/>
      <w:pPr>
        <w:ind w:left="3600" w:hanging="360"/>
      </w:pPr>
      <w:rPr>
        <w:rFonts w:ascii="Courier New" w:hAnsi="Courier New" w:hint="default"/>
      </w:rPr>
    </w:lvl>
    <w:lvl w:ilvl="5" w:tplc="D99851BA">
      <w:start w:val="1"/>
      <w:numFmt w:val="bullet"/>
      <w:lvlText w:val=""/>
      <w:lvlJc w:val="left"/>
      <w:pPr>
        <w:ind w:left="4320" w:hanging="360"/>
      </w:pPr>
      <w:rPr>
        <w:rFonts w:ascii="Wingdings" w:hAnsi="Wingdings" w:hint="default"/>
      </w:rPr>
    </w:lvl>
    <w:lvl w:ilvl="6" w:tplc="D048D05C">
      <w:start w:val="1"/>
      <w:numFmt w:val="bullet"/>
      <w:lvlText w:val=""/>
      <w:lvlJc w:val="left"/>
      <w:pPr>
        <w:ind w:left="5040" w:hanging="360"/>
      </w:pPr>
      <w:rPr>
        <w:rFonts w:ascii="Symbol" w:hAnsi="Symbol" w:hint="default"/>
      </w:rPr>
    </w:lvl>
    <w:lvl w:ilvl="7" w:tplc="E676E550">
      <w:start w:val="1"/>
      <w:numFmt w:val="bullet"/>
      <w:lvlText w:val="o"/>
      <w:lvlJc w:val="left"/>
      <w:pPr>
        <w:ind w:left="5760" w:hanging="360"/>
      </w:pPr>
      <w:rPr>
        <w:rFonts w:ascii="Courier New" w:hAnsi="Courier New" w:hint="default"/>
      </w:rPr>
    </w:lvl>
    <w:lvl w:ilvl="8" w:tplc="AA561440">
      <w:start w:val="1"/>
      <w:numFmt w:val="bullet"/>
      <w:lvlText w:val=""/>
      <w:lvlJc w:val="left"/>
      <w:pPr>
        <w:ind w:left="6480" w:hanging="360"/>
      </w:pPr>
      <w:rPr>
        <w:rFonts w:ascii="Wingdings" w:hAnsi="Wingdings" w:hint="default"/>
      </w:rPr>
    </w:lvl>
  </w:abstractNum>
  <w:abstractNum w:abstractNumId="4" w15:restartNumberingAfterBreak="0">
    <w:nsid w:val="69F65C0A"/>
    <w:multiLevelType w:val="hybridMultilevel"/>
    <w:tmpl w:val="76B697E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30828219">
    <w:abstractNumId w:val="1"/>
  </w:num>
  <w:num w:numId="2" w16cid:durableId="1639803644">
    <w:abstractNumId w:val="0"/>
  </w:num>
  <w:num w:numId="3" w16cid:durableId="749740518">
    <w:abstractNumId w:val="2"/>
  </w:num>
  <w:num w:numId="4" w16cid:durableId="196700295">
    <w:abstractNumId w:val="3"/>
  </w:num>
  <w:num w:numId="5" w16cid:durableId="763570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3E"/>
    <w:rsid w:val="00072AFF"/>
    <w:rsid w:val="00136921"/>
    <w:rsid w:val="001C1416"/>
    <w:rsid w:val="001D5327"/>
    <w:rsid w:val="002F6A91"/>
    <w:rsid w:val="00340F33"/>
    <w:rsid w:val="0037670D"/>
    <w:rsid w:val="0043FCFD"/>
    <w:rsid w:val="004F00D1"/>
    <w:rsid w:val="00576E20"/>
    <w:rsid w:val="005A1E47"/>
    <w:rsid w:val="006001AD"/>
    <w:rsid w:val="00602B83"/>
    <w:rsid w:val="006456CF"/>
    <w:rsid w:val="00664532"/>
    <w:rsid w:val="0066456D"/>
    <w:rsid w:val="006645D1"/>
    <w:rsid w:val="00682E1D"/>
    <w:rsid w:val="006C774E"/>
    <w:rsid w:val="007A092A"/>
    <w:rsid w:val="00851871"/>
    <w:rsid w:val="0087766B"/>
    <w:rsid w:val="008C566E"/>
    <w:rsid w:val="008F333E"/>
    <w:rsid w:val="00904CF0"/>
    <w:rsid w:val="00A67762"/>
    <w:rsid w:val="00AB5FD0"/>
    <w:rsid w:val="00B5601C"/>
    <w:rsid w:val="00B61EFE"/>
    <w:rsid w:val="00B801F3"/>
    <w:rsid w:val="00B8118B"/>
    <w:rsid w:val="00BC4E35"/>
    <w:rsid w:val="00BC6365"/>
    <w:rsid w:val="00BD7414"/>
    <w:rsid w:val="00BF316D"/>
    <w:rsid w:val="00C07A54"/>
    <w:rsid w:val="00C4027A"/>
    <w:rsid w:val="00C6663D"/>
    <w:rsid w:val="00D2D23A"/>
    <w:rsid w:val="00D3457A"/>
    <w:rsid w:val="00D56805"/>
    <w:rsid w:val="00DE0DC5"/>
    <w:rsid w:val="00F71BE0"/>
    <w:rsid w:val="00F73537"/>
    <w:rsid w:val="00F75ADF"/>
    <w:rsid w:val="00FF2EEA"/>
    <w:rsid w:val="00FF7F89"/>
    <w:rsid w:val="01635854"/>
    <w:rsid w:val="01EDBED7"/>
    <w:rsid w:val="0237F5C7"/>
    <w:rsid w:val="025F49A3"/>
    <w:rsid w:val="02A5E3A4"/>
    <w:rsid w:val="02AA469A"/>
    <w:rsid w:val="036BD5E2"/>
    <w:rsid w:val="045EBE44"/>
    <w:rsid w:val="048DD855"/>
    <w:rsid w:val="050706B4"/>
    <w:rsid w:val="0516D830"/>
    <w:rsid w:val="0545236F"/>
    <w:rsid w:val="05602385"/>
    <w:rsid w:val="05F9E4C0"/>
    <w:rsid w:val="0754B605"/>
    <w:rsid w:val="076395B5"/>
    <w:rsid w:val="07DCB4FC"/>
    <w:rsid w:val="08422AFA"/>
    <w:rsid w:val="09561C08"/>
    <w:rsid w:val="099ED92C"/>
    <w:rsid w:val="0A59002B"/>
    <w:rsid w:val="0AC1D381"/>
    <w:rsid w:val="0B171FCC"/>
    <w:rsid w:val="0B43351A"/>
    <w:rsid w:val="0C5D9F26"/>
    <w:rsid w:val="0D60E085"/>
    <w:rsid w:val="0ECC0083"/>
    <w:rsid w:val="0ECDCAA3"/>
    <w:rsid w:val="0F0C9200"/>
    <w:rsid w:val="0F3F72F2"/>
    <w:rsid w:val="0FE6E59E"/>
    <w:rsid w:val="0FE70BFA"/>
    <w:rsid w:val="107B9536"/>
    <w:rsid w:val="108388A6"/>
    <w:rsid w:val="11EC31BA"/>
    <w:rsid w:val="12B28F38"/>
    <w:rsid w:val="12D02730"/>
    <w:rsid w:val="12EF8BFA"/>
    <w:rsid w:val="1314432C"/>
    <w:rsid w:val="132D76CF"/>
    <w:rsid w:val="1359C36D"/>
    <w:rsid w:val="1373D3B9"/>
    <w:rsid w:val="1374C077"/>
    <w:rsid w:val="13C12A1D"/>
    <w:rsid w:val="1497E82F"/>
    <w:rsid w:val="15080567"/>
    <w:rsid w:val="167AE62F"/>
    <w:rsid w:val="16A51562"/>
    <w:rsid w:val="16FDCE5B"/>
    <w:rsid w:val="1727810C"/>
    <w:rsid w:val="173464BE"/>
    <w:rsid w:val="17718967"/>
    <w:rsid w:val="17A6245E"/>
    <w:rsid w:val="17BF18E9"/>
    <w:rsid w:val="185A06E3"/>
    <w:rsid w:val="187A3B95"/>
    <w:rsid w:val="18ACB5AB"/>
    <w:rsid w:val="1928E98E"/>
    <w:rsid w:val="192D757C"/>
    <w:rsid w:val="19974CAF"/>
    <w:rsid w:val="199FB057"/>
    <w:rsid w:val="1B0649AA"/>
    <w:rsid w:val="1C09BAB1"/>
    <w:rsid w:val="1C25D394"/>
    <w:rsid w:val="1C9A0A07"/>
    <w:rsid w:val="1CA0D144"/>
    <w:rsid w:val="1CF05015"/>
    <w:rsid w:val="1D14C578"/>
    <w:rsid w:val="1DFA0907"/>
    <w:rsid w:val="1E7CD3C6"/>
    <w:rsid w:val="1EC92F71"/>
    <w:rsid w:val="1F130AB8"/>
    <w:rsid w:val="1F9F37D4"/>
    <w:rsid w:val="2026CE7A"/>
    <w:rsid w:val="202DDB08"/>
    <w:rsid w:val="207A5E8E"/>
    <w:rsid w:val="20C646B9"/>
    <w:rsid w:val="20D04F0A"/>
    <w:rsid w:val="20FCDDEC"/>
    <w:rsid w:val="218CDEC9"/>
    <w:rsid w:val="21E98B90"/>
    <w:rsid w:val="220B4DF1"/>
    <w:rsid w:val="2243A9A2"/>
    <w:rsid w:val="224643E1"/>
    <w:rsid w:val="22BE7215"/>
    <w:rsid w:val="22F1B280"/>
    <w:rsid w:val="2457D31F"/>
    <w:rsid w:val="25230DB5"/>
    <w:rsid w:val="25258C7A"/>
    <w:rsid w:val="25927870"/>
    <w:rsid w:val="25A23B3D"/>
    <w:rsid w:val="26420703"/>
    <w:rsid w:val="264EE9ED"/>
    <w:rsid w:val="26998FD7"/>
    <w:rsid w:val="27C6BFB8"/>
    <w:rsid w:val="288B8CF8"/>
    <w:rsid w:val="28D25486"/>
    <w:rsid w:val="294F8270"/>
    <w:rsid w:val="295362E3"/>
    <w:rsid w:val="2A4B0D53"/>
    <w:rsid w:val="2A6674B3"/>
    <w:rsid w:val="2AF40C2D"/>
    <w:rsid w:val="2B5A8A3D"/>
    <w:rsid w:val="2B77DED5"/>
    <w:rsid w:val="2B8D2FB9"/>
    <w:rsid w:val="2BC5C919"/>
    <w:rsid w:val="2D025690"/>
    <w:rsid w:val="2D05A2DD"/>
    <w:rsid w:val="2DCC7D91"/>
    <w:rsid w:val="2E2FFEF6"/>
    <w:rsid w:val="2FF9FC21"/>
    <w:rsid w:val="301A7174"/>
    <w:rsid w:val="30A5FB51"/>
    <w:rsid w:val="3152FCC2"/>
    <w:rsid w:val="31ED1D47"/>
    <w:rsid w:val="321B188B"/>
    <w:rsid w:val="32848404"/>
    <w:rsid w:val="32FE9CFB"/>
    <w:rsid w:val="330C726B"/>
    <w:rsid w:val="331CBAFA"/>
    <w:rsid w:val="338B0D4A"/>
    <w:rsid w:val="3395CADB"/>
    <w:rsid w:val="33C2C5BB"/>
    <w:rsid w:val="33C6E6D4"/>
    <w:rsid w:val="33F4F70D"/>
    <w:rsid w:val="34593311"/>
    <w:rsid w:val="34DF2D50"/>
    <w:rsid w:val="351D769C"/>
    <w:rsid w:val="352D120D"/>
    <w:rsid w:val="35475F11"/>
    <w:rsid w:val="35A34218"/>
    <w:rsid w:val="35A34BA1"/>
    <w:rsid w:val="35A9C950"/>
    <w:rsid w:val="35E71D2C"/>
    <w:rsid w:val="35FD9639"/>
    <w:rsid w:val="3618EDFE"/>
    <w:rsid w:val="3691451D"/>
    <w:rsid w:val="3714C12D"/>
    <w:rsid w:val="377CBDCB"/>
    <w:rsid w:val="37D2B745"/>
    <w:rsid w:val="37D8C4BC"/>
    <w:rsid w:val="38261497"/>
    <w:rsid w:val="38597B76"/>
    <w:rsid w:val="385F2AE0"/>
    <w:rsid w:val="38748ABA"/>
    <w:rsid w:val="38A8EB22"/>
    <w:rsid w:val="395301C1"/>
    <w:rsid w:val="3977E081"/>
    <w:rsid w:val="3A01F7A0"/>
    <w:rsid w:val="3A358C84"/>
    <w:rsid w:val="3A84916B"/>
    <w:rsid w:val="3A9C1138"/>
    <w:rsid w:val="3AA4970C"/>
    <w:rsid w:val="3AB498A8"/>
    <w:rsid w:val="3ADF0F3A"/>
    <w:rsid w:val="3B2291EB"/>
    <w:rsid w:val="3B4C88D4"/>
    <w:rsid w:val="3C146B3E"/>
    <w:rsid w:val="3C496082"/>
    <w:rsid w:val="3C7328DA"/>
    <w:rsid w:val="3DAE48A8"/>
    <w:rsid w:val="3E97F660"/>
    <w:rsid w:val="3F8E35AD"/>
    <w:rsid w:val="409DE123"/>
    <w:rsid w:val="40A791F1"/>
    <w:rsid w:val="40BCEFE6"/>
    <w:rsid w:val="4185D70B"/>
    <w:rsid w:val="41A733A7"/>
    <w:rsid w:val="41DDEE88"/>
    <w:rsid w:val="42000092"/>
    <w:rsid w:val="427CF842"/>
    <w:rsid w:val="42AF1421"/>
    <w:rsid w:val="42C57213"/>
    <w:rsid w:val="4317B1EB"/>
    <w:rsid w:val="43A5E773"/>
    <w:rsid w:val="4493B8DC"/>
    <w:rsid w:val="46A7A9F4"/>
    <w:rsid w:val="475FE05B"/>
    <w:rsid w:val="4798D4B0"/>
    <w:rsid w:val="47A7E85F"/>
    <w:rsid w:val="47FE0716"/>
    <w:rsid w:val="481001FF"/>
    <w:rsid w:val="48492418"/>
    <w:rsid w:val="4897E8A3"/>
    <w:rsid w:val="48AE1856"/>
    <w:rsid w:val="4922E913"/>
    <w:rsid w:val="496463DB"/>
    <w:rsid w:val="49883171"/>
    <w:rsid w:val="49DA0EBA"/>
    <w:rsid w:val="49DB8373"/>
    <w:rsid w:val="4A616457"/>
    <w:rsid w:val="4A729B1B"/>
    <w:rsid w:val="4A74A38A"/>
    <w:rsid w:val="4ACF3A6E"/>
    <w:rsid w:val="4B7787AB"/>
    <w:rsid w:val="4BBAFE82"/>
    <w:rsid w:val="4BC8C7F3"/>
    <w:rsid w:val="4BF3FB1B"/>
    <w:rsid w:val="4C780008"/>
    <w:rsid w:val="4CDE1F5E"/>
    <w:rsid w:val="4D2D35B3"/>
    <w:rsid w:val="4D3D7941"/>
    <w:rsid w:val="4D45B313"/>
    <w:rsid w:val="4DB238C7"/>
    <w:rsid w:val="4DDF35D8"/>
    <w:rsid w:val="4E068C3D"/>
    <w:rsid w:val="4E0D8E8E"/>
    <w:rsid w:val="4E1D9B85"/>
    <w:rsid w:val="4E265F28"/>
    <w:rsid w:val="4E4291B6"/>
    <w:rsid w:val="4E7B22DC"/>
    <w:rsid w:val="4EA7C043"/>
    <w:rsid w:val="4EC91553"/>
    <w:rsid w:val="4ED4BB2A"/>
    <w:rsid w:val="4FA39058"/>
    <w:rsid w:val="4FFE5EF9"/>
    <w:rsid w:val="5027352E"/>
    <w:rsid w:val="509EA519"/>
    <w:rsid w:val="50F1036E"/>
    <w:rsid w:val="5182E96A"/>
    <w:rsid w:val="51F505A8"/>
    <w:rsid w:val="52688477"/>
    <w:rsid w:val="529B255A"/>
    <w:rsid w:val="52A4FA93"/>
    <w:rsid w:val="52BED48D"/>
    <w:rsid w:val="52F57AAE"/>
    <w:rsid w:val="52FADCD3"/>
    <w:rsid w:val="53929FC9"/>
    <w:rsid w:val="53F0A9DC"/>
    <w:rsid w:val="543EDA7E"/>
    <w:rsid w:val="54FC2B3B"/>
    <w:rsid w:val="5520EC79"/>
    <w:rsid w:val="559865E0"/>
    <w:rsid w:val="55F1988B"/>
    <w:rsid w:val="55F7F9AF"/>
    <w:rsid w:val="565F993A"/>
    <w:rsid w:val="569C8123"/>
    <w:rsid w:val="56C7047E"/>
    <w:rsid w:val="570122DA"/>
    <w:rsid w:val="57363377"/>
    <w:rsid w:val="57BF36F6"/>
    <w:rsid w:val="57EF06B6"/>
    <w:rsid w:val="5807966E"/>
    <w:rsid w:val="5881A225"/>
    <w:rsid w:val="5952C4EF"/>
    <w:rsid w:val="59F0D190"/>
    <w:rsid w:val="5AD717AB"/>
    <w:rsid w:val="5B3DC5C1"/>
    <w:rsid w:val="5B6CB47B"/>
    <w:rsid w:val="5C6024D0"/>
    <w:rsid w:val="5C8162E1"/>
    <w:rsid w:val="5CDCC939"/>
    <w:rsid w:val="5DBCD668"/>
    <w:rsid w:val="5E949A76"/>
    <w:rsid w:val="5F2328FB"/>
    <w:rsid w:val="5F477968"/>
    <w:rsid w:val="5F7A4E1B"/>
    <w:rsid w:val="5FBD2E08"/>
    <w:rsid w:val="5FF421CC"/>
    <w:rsid w:val="5FFFFC62"/>
    <w:rsid w:val="60589C45"/>
    <w:rsid w:val="60D7CC82"/>
    <w:rsid w:val="610C8B60"/>
    <w:rsid w:val="613043B6"/>
    <w:rsid w:val="61CDB6EC"/>
    <w:rsid w:val="624F0101"/>
    <w:rsid w:val="627F6AE0"/>
    <w:rsid w:val="62D4883E"/>
    <w:rsid w:val="63222E9E"/>
    <w:rsid w:val="6338C4E1"/>
    <w:rsid w:val="63C39E8A"/>
    <w:rsid w:val="6498725E"/>
    <w:rsid w:val="64C4D504"/>
    <w:rsid w:val="65620F7B"/>
    <w:rsid w:val="6579B5F5"/>
    <w:rsid w:val="657D44D3"/>
    <w:rsid w:val="65E25EA9"/>
    <w:rsid w:val="65E33D60"/>
    <w:rsid w:val="66637297"/>
    <w:rsid w:val="66CCF485"/>
    <w:rsid w:val="67C1449A"/>
    <w:rsid w:val="6821093C"/>
    <w:rsid w:val="6853B737"/>
    <w:rsid w:val="68779ACE"/>
    <w:rsid w:val="68EE81DF"/>
    <w:rsid w:val="6A753432"/>
    <w:rsid w:val="6A8C1ECA"/>
    <w:rsid w:val="6AC320FE"/>
    <w:rsid w:val="6AFED005"/>
    <w:rsid w:val="6B107513"/>
    <w:rsid w:val="6B5312AF"/>
    <w:rsid w:val="6B645C3D"/>
    <w:rsid w:val="6B73A1A9"/>
    <w:rsid w:val="6BB2317F"/>
    <w:rsid w:val="6BB485B3"/>
    <w:rsid w:val="6BEE8776"/>
    <w:rsid w:val="6C00F9A4"/>
    <w:rsid w:val="6C0F8FD8"/>
    <w:rsid w:val="6C204483"/>
    <w:rsid w:val="6CE99146"/>
    <w:rsid w:val="6CFE0E79"/>
    <w:rsid w:val="6D2904DF"/>
    <w:rsid w:val="6D5851DA"/>
    <w:rsid w:val="6D76E948"/>
    <w:rsid w:val="6E29893E"/>
    <w:rsid w:val="6E5A0CCF"/>
    <w:rsid w:val="6E9FEA93"/>
    <w:rsid w:val="6EB7583F"/>
    <w:rsid w:val="6EFB48A1"/>
    <w:rsid w:val="6F5131CB"/>
    <w:rsid w:val="6F51D84F"/>
    <w:rsid w:val="6F5DBA75"/>
    <w:rsid w:val="6F750C28"/>
    <w:rsid w:val="70161514"/>
    <w:rsid w:val="70D88647"/>
    <w:rsid w:val="70DF0A0D"/>
    <w:rsid w:val="71014738"/>
    <w:rsid w:val="71524747"/>
    <w:rsid w:val="7163586F"/>
    <w:rsid w:val="71A61AE9"/>
    <w:rsid w:val="723B53C3"/>
    <w:rsid w:val="726830FA"/>
    <w:rsid w:val="72B80B4A"/>
    <w:rsid w:val="7441EAFA"/>
    <w:rsid w:val="7481A63A"/>
    <w:rsid w:val="754435D5"/>
    <w:rsid w:val="7599AD35"/>
    <w:rsid w:val="759D2BF4"/>
    <w:rsid w:val="75AB8243"/>
    <w:rsid w:val="75B98A49"/>
    <w:rsid w:val="75E126E6"/>
    <w:rsid w:val="769318A7"/>
    <w:rsid w:val="76CC7C74"/>
    <w:rsid w:val="76CCFD99"/>
    <w:rsid w:val="77F003B0"/>
    <w:rsid w:val="780E712F"/>
    <w:rsid w:val="783C66AB"/>
    <w:rsid w:val="78569A1C"/>
    <w:rsid w:val="78AD31EC"/>
    <w:rsid w:val="793C5839"/>
    <w:rsid w:val="794F9099"/>
    <w:rsid w:val="79ABE08D"/>
    <w:rsid w:val="79DBD4C2"/>
    <w:rsid w:val="79E6C899"/>
    <w:rsid w:val="7A3BE3B7"/>
    <w:rsid w:val="7AA377EB"/>
    <w:rsid w:val="7B35377A"/>
    <w:rsid w:val="7B626E37"/>
    <w:rsid w:val="7BF2CC94"/>
    <w:rsid w:val="7C0F76D3"/>
    <w:rsid w:val="7C668BAD"/>
    <w:rsid w:val="7CF9F07B"/>
    <w:rsid w:val="7D52CE19"/>
    <w:rsid w:val="7D60CDB3"/>
    <w:rsid w:val="7D8FC379"/>
    <w:rsid w:val="7EF90BB3"/>
    <w:rsid w:val="7F8A2FE2"/>
    <w:rsid w:val="7FBFD8FC"/>
    <w:rsid w:val="7FC05BD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A9D8"/>
  <w15:chartTrackingRefBased/>
  <w15:docId w15:val="{92423D2A-F94B-40AD-9ADB-FC4FC8C0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C8C7F3"/>
    <w:rPr>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F333E"/>
    <w:rPr>
      <w:b/>
      <w:bCs/>
    </w:rPr>
  </w:style>
  <w:style w:type="paragraph" w:styleId="PargrafodaLista">
    <w:name w:val="List Paragraph"/>
    <w:basedOn w:val="Normal"/>
    <w:uiPriority w:val="34"/>
    <w:qFormat/>
    <w:rsid w:val="4BC8C7F3"/>
    <w:pPr>
      <w:ind w:left="720"/>
      <w:contextualSpacing/>
    </w:pPr>
  </w:style>
  <w:style w:type="character" w:styleId="Hyperlink">
    <w:name w:val="Hyperlink"/>
    <w:basedOn w:val="Fontepargpadro"/>
    <w:uiPriority w:val="99"/>
    <w:unhideWhenUsed/>
    <w:rsid w:val="008F333E"/>
    <w:rPr>
      <w:color w:val="0000FF"/>
      <w:u w:val="single"/>
    </w:rPr>
  </w:style>
  <w:style w:type="paragraph" w:styleId="Cabealho">
    <w:name w:val="header"/>
    <w:basedOn w:val="Normal"/>
    <w:link w:val="CabealhoChar"/>
    <w:uiPriority w:val="99"/>
    <w:unhideWhenUsed/>
    <w:rsid w:val="4BC8C7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3457A"/>
  </w:style>
  <w:style w:type="paragraph" w:styleId="Rodap">
    <w:name w:val="footer"/>
    <w:basedOn w:val="Normal"/>
    <w:link w:val="RodapChar"/>
    <w:uiPriority w:val="99"/>
    <w:unhideWhenUsed/>
    <w:rsid w:val="4BC8C7F3"/>
    <w:pPr>
      <w:tabs>
        <w:tab w:val="center" w:pos="4252"/>
        <w:tab w:val="right" w:pos="8504"/>
      </w:tabs>
      <w:spacing w:after="0" w:line="240" w:lineRule="auto"/>
    </w:pPr>
  </w:style>
  <w:style w:type="character" w:customStyle="1" w:styleId="RodapChar">
    <w:name w:val="Rodapé Char"/>
    <w:basedOn w:val="Fontepargpadro"/>
    <w:link w:val="Rodap"/>
    <w:uiPriority w:val="99"/>
    <w:rsid w:val="00D3457A"/>
  </w:style>
  <w:style w:type="character" w:styleId="MenoPendente">
    <w:name w:val="Unresolved Mention"/>
    <w:basedOn w:val="Fontepargpadro"/>
    <w:uiPriority w:val="99"/>
    <w:semiHidden/>
    <w:unhideWhenUsed/>
    <w:rsid w:val="004F00D1"/>
    <w:rPr>
      <w:color w:val="605E5C"/>
      <w:shd w:val="clear" w:color="auto" w:fill="E1DFDD"/>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val="en-GB"/>
    </w:rPr>
  </w:style>
  <w:style w:type="character" w:styleId="Refdecomentrio">
    <w:name w:val="annotation reference"/>
    <w:basedOn w:val="Fontepargpadro"/>
    <w:uiPriority w:val="99"/>
    <w:semiHidden/>
    <w:unhideWhenUsed/>
    <w:rPr>
      <w:sz w:val="16"/>
      <w:szCs w:val="16"/>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74539">
      <w:bodyDiv w:val="1"/>
      <w:marLeft w:val="0"/>
      <w:marRight w:val="0"/>
      <w:marTop w:val="0"/>
      <w:marBottom w:val="0"/>
      <w:divBdr>
        <w:top w:val="none" w:sz="0" w:space="0" w:color="auto"/>
        <w:left w:val="none" w:sz="0" w:space="0" w:color="auto"/>
        <w:bottom w:val="none" w:sz="0" w:space="0" w:color="auto"/>
        <w:right w:val="none" w:sz="0" w:space="0" w:color="auto"/>
      </w:divBdr>
      <w:divsChild>
        <w:div w:id="675621771">
          <w:marLeft w:val="0"/>
          <w:marRight w:val="0"/>
          <w:marTop w:val="0"/>
          <w:marBottom w:val="0"/>
          <w:divBdr>
            <w:top w:val="none" w:sz="0" w:space="0" w:color="auto"/>
            <w:left w:val="none" w:sz="0" w:space="0" w:color="auto"/>
            <w:bottom w:val="none" w:sz="0" w:space="0" w:color="auto"/>
            <w:right w:val="none" w:sz="0" w:space="0" w:color="auto"/>
          </w:divBdr>
        </w:div>
        <w:div w:id="761218196">
          <w:marLeft w:val="0"/>
          <w:marRight w:val="0"/>
          <w:marTop w:val="0"/>
          <w:marBottom w:val="0"/>
          <w:divBdr>
            <w:top w:val="none" w:sz="0" w:space="0" w:color="auto"/>
            <w:left w:val="none" w:sz="0" w:space="0" w:color="auto"/>
            <w:bottom w:val="none" w:sz="0" w:space="0" w:color="auto"/>
            <w:right w:val="none" w:sz="0" w:space="0" w:color="auto"/>
          </w:divBdr>
        </w:div>
        <w:div w:id="948898631">
          <w:marLeft w:val="0"/>
          <w:marRight w:val="0"/>
          <w:marTop w:val="0"/>
          <w:marBottom w:val="0"/>
          <w:divBdr>
            <w:top w:val="none" w:sz="0" w:space="0" w:color="auto"/>
            <w:left w:val="none" w:sz="0" w:space="0" w:color="auto"/>
            <w:bottom w:val="none" w:sz="0" w:space="0" w:color="auto"/>
            <w:right w:val="none" w:sz="0" w:space="0" w:color="auto"/>
          </w:divBdr>
        </w:div>
        <w:div w:id="1192186742">
          <w:marLeft w:val="0"/>
          <w:marRight w:val="0"/>
          <w:marTop w:val="0"/>
          <w:marBottom w:val="0"/>
          <w:divBdr>
            <w:top w:val="none" w:sz="0" w:space="0" w:color="auto"/>
            <w:left w:val="none" w:sz="0" w:space="0" w:color="auto"/>
            <w:bottom w:val="none" w:sz="0" w:space="0" w:color="auto"/>
            <w:right w:val="none" w:sz="0" w:space="0" w:color="auto"/>
          </w:divBdr>
        </w:div>
        <w:div w:id="1723138803">
          <w:marLeft w:val="0"/>
          <w:marRight w:val="0"/>
          <w:marTop w:val="0"/>
          <w:marBottom w:val="0"/>
          <w:divBdr>
            <w:top w:val="none" w:sz="0" w:space="0" w:color="auto"/>
            <w:left w:val="none" w:sz="0" w:space="0" w:color="auto"/>
            <w:bottom w:val="none" w:sz="0" w:space="0" w:color="auto"/>
            <w:right w:val="none" w:sz="0" w:space="0" w:color="auto"/>
          </w:divBdr>
        </w:div>
        <w:div w:id="1781753636">
          <w:marLeft w:val="0"/>
          <w:marRight w:val="0"/>
          <w:marTop w:val="0"/>
          <w:marBottom w:val="0"/>
          <w:divBdr>
            <w:top w:val="none" w:sz="0" w:space="0" w:color="auto"/>
            <w:left w:val="none" w:sz="0" w:space="0" w:color="auto"/>
            <w:bottom w:val="none" w:sz="0" w:space="0" w:color="auto"/>
            <w:right w:val="none" w:sz="0" w:space="0" w:color="auto"/>
          </w:divBdr>
        </w:div>
        <w:div w:id="2008362523">
          <w:marLeft w:val="0"/>
          <w:marRight w:val="0"/>
          <w:marTop w:val="0"/>
          <w:marBottom w:val="0"/>
          <w:divBdr>
            <w:top w:val="none" w:sz="0" w:space="0" w:color="auto"/>
            <w:left w:val="none" w:sz="0" w:space="0" w:color="auto"/>
            <w:bottom w:val="none" w:sz="0" w:space="0" w:color="auto"/>
            <w:right w:val="none" w:sz="0" w:space="0" w:color="auto"/>
          </w:divBdr>
        </w:div>
        <w:div w:id="207901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EqCcGmWa3b1Jr-vDEclZNYv4KimvtE-9/view?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ceandecade@unesco.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ceanexpert.org/document/30814"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ceanexpert.org/document/3147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esdoc.unesco.org/ark:/48223/pf000039111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4" ma:contentTypeDescription="Create a new document." ma:contentTypeScope="" ma:versionID="368161bd781894077b9d58f842d8b58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74ad617889c68f67f9e53a3a10c82060"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element ref="ns2:MediaServiceBillingMetadata" minOccurs="0"/>
                <xsd:element ref="ns2:Modifie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odifiedtime" ma:index="30" nillable="true" ma:displayName="Modified time" ma:format="DateTime" ma:internalName="Modifie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Date xmlns="f8ef70f3-4e3d-42be-bd40-fbc1cacc1519" xsi:nil="true"/>
    <lcf76f155ced4ddcb4097134ff3c332f xmlns="f8ef70f3-4e3d-42be-bd40-fbc1cacc1519">
      <Terms xmlns="http://schemas.microsoft.com/office/infopath/2007/PartnerControls"/>
    </lcf76f155ced4ddcb4097134ff3c332f>
    <kwizcomcontrollerfield xmlns="f8ef70f3-4e3d-42be-bd40-fbc1cacc1519" xsi:nil="true"/>
    <Modifiedtime xmlns="f8ef70f3-4e3d-42be-bd40-fbc1cacc15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4FC2D-A77A-4E4B-B56F-56F39FC95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33ABA-AECD-40D6-A55B-0C0F3BF7F9D8}">
  <ds:schemaRefs>
    <ds:schemaRef ds:uri="http://schemas.microsoft.com/office/2006/metadata/properties"/>
    <ds:schemaRef ds:uri="http://schemas.microsoft.com/office/infopath/2007/PartnerControls"/>
    <ds:schemaRef ds:uri="5b799ec2-212c-48b5-b7ff-d14ec6cbce2b"/>
    <ds:schemaRef ds:uri="f8ef70f3-4e3d-42be-bd40-fbc1cacc1519"/>
  </ds:schemaRefs>
</ds:datastoreItem>
</file>

<file path=customXml/itemProps3.xml><?xml version="1.0" encoding="utf-8"?>
<ds:datastoreItem xmlns:ds="http://schemas.openxmlformats.org/officeDocument/2006/customXml" ds:itemID="{938E55EB-4063-4E1B-A4E7-0251DFD04C1D}">
  <ds:schemaRefs>
    <ds:schemaRef ds:uri="http://schemas.microsoft.com/sharepoint/v3/contenttype/forms"/>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8</Pages>
  <Words>2372</Words>
  <Characters>12810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Cristine Silva Lima</dc:creator>
  <cp:keywords/>
  <dc:description/>
  <cp:lastModifiedBy>Carolina Micheletti</cp:lastModifiedBy>
  <cp:revision>46</cp:revision>
  <cp:lastPrinted>2025-03-05T12:02:00Z</cp:lastPrinted>
  <dcterms:created xsi:type="dcterms:W3CDTF">2025-03-11T11:40:00Z</dcterms:created>
  <dcterms:modified xsi:type="dcterms:W3CDTF">2026-02-03T19:50:00Z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y fmtid="{D5CDD505-2E9C-101B-9397-08002B2CF9AE}" pid="3" name="MediaServiceImageTags">
    <vt:lpwstr/>
  </property>
</Properties>
</file>