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217A7" w14:textId="77777777" w:rsidR="00E33617" w:rsidRPr="00E33617" w:rsidRDefault="00E33617" w:rsidP="00E33617">
      <w:pPr>
        <w:jc w:val="center"/>
        <w:rPr>
          <w:rFonts w:ascii="Arial" w:hAnsi="Arial" w:cs="Arial"/>
          <w:sz w:val="22"/>
          <w:szCs w:val="22"/>
          <w:u w:val="single"/>
          <w:lang w:val="en-GB"/>
        </w:rPr>
      </w:pPr>
    </w:p>
    <w:p w14:paraId="0F12628C" w14:textId="77777777" w:rsidR="00E33617" w:rsidRPr="00E33617" w:rsidRDefault="00E33617" w:rsidP="00E33617">
      <w:pPr>
        <w:widowControl w:val="0"/>
        <w:tabs>
          <w:tab w:val="clear" w:pos="567"/>
        </w:tabs>
        <w:autoSpaceDE w:val="0"/>
        <w:autoSpaceDN w:val="0"/>
        <w:adjustRightInd w:val="0"/>
        <w:snapToGrid/>
        <w:ind w:left="-567" w:right="-285"/>
        <w:jc w:val="center"/>
        <w:rPr>
          <w:rFonts w:ascii="Arial" w:eastAsia="MS Mincho" w:hAnsi="Arial" w:cs="Arial"/>
          <w:i/>
          <w:snapToGrid/>
          <w:color w:val="000000"/>
          <w:sz w:val="22"/>
          <w:szCs w:val="22"/>
          <w:lang w:eastAsia="ja-JP"/>
        </w:rPr>
      </w:pPr>
      <w:r w:rsidRPr="00E33617">
        <w:rPr>
          <w:rFonts w:ascii="Arial" w:eastAsia="MS Mincho" w:hAnsi="Arial" w:cs="Arial"/>
          <w:snapToGrid/>
          <w:sz w:val="22"/>
          <w:szCs w:val="22"/>
          <w:bdr w:val="single" w:sz="4" w:space="0" w:color="auto"/>
          <w:lang w:eastAsia="ja-JP"/>
        </w:rPr>
        <w:t>National Reports will be posted to the ICG/CARIBE EWS-XVI web site without TWFP contact details</w:t>
      </w:r>
    </w:p>
    <w:p w14:paraId="4F5B5885" w14:textId="77777777" w:rsidR="00E33617" w:rsidRPr="00E33617" w:rsidRDefault="00E33617" w:rsidP="00E33617">
      <w:pPr>
        <w:widowControl w:val="0"/>
        <w:tabs>
          <w:tab w:val="clear" w:pos="567"/>
        </w:tabs>
        <w:autoSpaceDE w:val="0"/>
        <w:autoSpaceDN w:val="0"/>
        <w:adjustRightInd w:val="0"/>
        <w:snapToGrid/>
        <w:spacing w:line="253" w:lineRule="atLeast"/>
        <w:rPr>
          <w:rFonts w:ascii="Arial" w:eastAsia="MS Mincho" w:hAnsi="Arial" w:cs="Arial"/>
          <w:b/>
          <w:snapToGrid/>
          <w:color w:val="000000"/>
          <w:sz w:val="22"/>
          <w:szCs w:val="22"/>
          <w:lang w:eastAsia="ja-JP"/>
        </w:rPr>
      </w:pPr>
    </w:p>
    <w:p w14:paraId="7E5FC0FA" w14:textId="77777777" w:rsidR="00E33617" w:rsidRPr="00E33617" w:rsidRDefault="00E33617" w:rsidP="00E33617">
      <w:pPr>
        <w:jc w:val="center"/>
        <w:rPr>
          <w:rFonts w:ascii="Arial" w:hAnsi="Arial" w:cs="Arial"/>
          <w:b/>
          <w:sz w:val="22"/>
          <w:szCs w:val="22"/>
          <w:lang w:val="en-GB"/>
        </w:rPr>
      </w:pPr>
      <w:r w:rsidRPr="00E33617">
        <w:rPr>
          <w:rFonts w:ascii="Arial" w:hAnsi="Arial" w:cs="Arial"/>
          <w:b/>
          <w:sz w:val="22"/>
          <w:szCs w:val="22"/>
          <w:lang w:val="en-GB"/>
        </w:rPr>
        <w:t>NATIONAL REPORT</w:t>
      </w:r>
    </w:p>
    <w:p w14:paraId="3A7B2EC8" w14:textId="77777777" w:rsidR="00E33617" w:rsidRPr="00E33617" w:rsidRDefault="00E33617" w:rsidP="00E33617">
      <w:pPr>
        <w:jc w:val="center"/>
        <w:rPr>
          <w:rFonts w:ascii="Arial" w:hAnsi="Arial" w:cs="Arial"/>
          <w:b/>
          <w:sz w:val="22"/>
          <w:szCs w:val="22"/>
          <w:lang w:val="en-GB"/>
        </w:rPr>
      </w:pPr>
      <w:r w:rsidRPr="00E33617">
        <w:rPr>
          <w:rFonts w:ascii="Arial" w:hAnsi="Arial" w:cs="Arial"/>
          <w:b/>
          <w:sz w:val="22"/>
          <w:szCs w:val="22"/>
          <w:lang w:val="en-GB"/>
        </w:rPr>
        <w:t>Submitted by (country name)</w:t>
      </w:r>
    </w:p>
    <w:p w14:paraId="22BE8128" w14:textId="77777777" w:rsidR="00E33617" w:rsidRPr="00E33617" w:rsidRDefault="00E33617" w:rsidP="00E33617">
      <w:pPr>
        <w:jc w:val="center"/>
        <w:rPr>
          <w:rFonts w:ascii="Arial" w:hAnsi="Arial" w:cs="Arial"/>
          <w:b/>
          <w:sz w:val="22"/>
          <w:szCs w:val="22"/>
          <w:lang w:val="en-GB"/>
        </w:rPr>
      </w:pPr>
    </w:p>
    <w:p w14:paraId="016D8E7D" w14:textId="77777777" w:rsidR="00E33617" w:rsidRPr="00E33617" w:rsidRDefault="00E33617" w:rsidP="00E33617">
      <w:pPr>
        <w:rPr>
          <w:rFonts w:ascii="Arial" w:hAnsi="Arial" w:cs="Arial"/>
          <w:b/>
          <w:sz w:val="22"/>
          <w:szCs w:val="22"/>
          <w:u w:val="single"/>
        </w:rPr>
      </w:pPr>
      <w:r w:rsidRPr="00E33617">
        <w:rPr>
          <w:rFonts w:ascii="Arial" w:hAnsi="Arial" w:cs="Arial"/>
          <w:b/>
          <w:sz w:val="22"/>
          <w:szCs w:val="22"/>
          <w:u w:val="single"/>
        </w:rPr>
        <w:t xml:space="preserve">BASIC INFORMATION </w:t>
      </w:r>
    </w:p>
    <w:p w14:paraId="62FFF24D" w14:textId="77777777" w:rsidR="00E33617" w:rsidRPr="00E33617" w:rsidRDefault="00E33617" w:rsidP="00E33617">
      <w:pPr>
        <w:rPr>
          <w:rFonts w:ascii="Arial" w:hAnsi="Arial" w:cs="Arial"/>
          <w:sz w:val="22"/>
          <w:szCs w:val="22"/>
        </w:rPr>
      </w:pPr>
    </w:p>
    <w:p w14:paraId="0FFF6A37" w14:textId="77777777" w:rsidR="00E33617" w:rsidRPr="00E33617" w:rsidRDefault="00E33617" w:rsidP="00E33617">
      <w:pPr>
        <w:numPr>
          <w:ilvl w:val="0"/>
          <w:numId w:val="4"/>
        </w:numPr>
        <w:tabs>
          <w:tab w:val="clear" w:pos="567"/>
        </w:tabs>
        <w:snapToGrid/>
        <w:jc w:val="both"/>
        <w:rPr>
          <w:rFonts w:ascii="Arial" w:hAnsi="Arial" w:cs="Arial"/>
          <w:b/>
          <w:sz w:val="22"/>
          <w:szCs w:val="22"/>
          <w:lang w:val="en-GB"/>
        </w:rPr>
      </w:pPr>
      <w:r w:rsidRPr="00E33617">
        <w:rPr>
          <w:rFonts w:ascii="Arial" w:hAnsi="Arial" w:cs="Arial"/>
          <w:b/>
          <w:sz w:val="22"/>
          <w:szCs w:val="22"/>
          <w:lang w:val="en-GB"/>
        </w:rPr>
        <w:t>ICG/CARIBE EWS Tsunami National Contact (TNC)</w:t>
      </w:r>
    </w:p>
    <w:p w14:paraId="549A70AF" w14:textId="77777777" w:rsidR="00E33617" w:rsidRPr="00E33617" w:rsidRDefault="00E33617" w:rsidP="00E33617">
      <w:pPr>
        <w:tabs>
          <w:tab w:val="clear" w:pos="567"/>
        </w:tabs>
        <w:snapToGrid/>
        <w:jc w:val="both"/>
        <w:rPr>
          <w:rFonts w:ascii="Arial" w:hAnsi="Arial" w:cs="Arial"/>
          <w:b/>
          <w:sz w:val="22"/>
          <w:szCs w:val="22"/>
          <w:lang w:val="en-GB"/>
        </w:rPr>
      </w:pPr>
    </w:p>
    <w:p w14:paraId="43E1C5F6" w14:textId="77777777" w:rsidR="00E33617" w:rsidRPr="00E33617" w:rsidRDefault="00E33617" w:rsidP="00E33617">
      <w:pPr>
        <w:jc w:val="both"/>
        <w:rPr>
          <w:rFonts w:ascii="Arial" w:hAnsi="Arial" w:cs="Arial"/>
          <w:i/>
          <w:sz w:val="22"/>
          <w:szCs w:val="22"/>
          <w:lang w:val="en-GB"/>
        </w:rPr>
      </w:pPr>
      <w:r w:rsidRPr="00E33617">
        <w:rPr>
          <w:rFonts w:ascii="Arial" w:hAnsi="Arial" w:cs="Arial"/>
          <w:i/>
          <w:sz w:val="22"/>
          <w:szCs w:val="22"/>
          <w:lang w:val="en-GB"/>
        </w:rPr>
        <w:t>The person designated by a Member State to an Intergovernmental Coordination Group (ICG) to represent his/her country in the coordination of international tsunami warning and mitigation activities. The person is part of the main stakeholders of the national tsunami warning and mitigation system.  The person may be the Tsunami Warning Focal Point, from the national disaster management organization, from a technical or scientific institution, or from another agency with tsunami warning and mitigation responsibilities</w:t>
      </w:r>
      <w:r w:rsidRPr="00E33617">
        <w:rPr>
          <w:rFonts w:ascii="Arial" w:hAnsi="Arial" w:cs="Arial"/>
          <w:i/>
          <w:color w:val="000000"/>
          <w:sz w:val="22"/>
          <w:szCs w:val="22"/>
          <w:lang w:val="en-GB"/>
        </w:rPr>
        <w:t>.</w:t>
      </w:r>
    </w:p>
    <w:p w14:paraId="477446C8" w14:textId="77777777" w:rsidR="00E33617" w:rsidRPr="00E33617" w:rsidRDefault="00E33617" w:rsidP="00E33617">
      <w:pPr>
        <w:jc w:val="both"/>
        <w:rPr>
          <w:rFonts w:ascii="Arial" w:hAnsi="Arial" w:cs="Arial"/>
          <w:b/>
          <w:i/>
          <w:sz w:val="22"/>
          <w:szCs w:val="22"/>
          <w:lang w:val="en-GB"/>
        </w:rPr>
      </w:pPr>
    </w:p>
    <w:p w14:paraId="52CC4D62" w14:textId="77777777" w:rsidR="00E33617" w:rsidRPr="00E33617" w:rsidRDefault="00E33617" w:rsidP="00E33617">
      <w:pPr>
        <w:ind w:left="720"/>
        <w:rPr>
          <w:rFonts w:ascii="Arial" w:hAnsi="Arial" w:cs="Arial"/>
          <w:sz w:val="22"/>
          <w:szCs w:val="22"/>
          <w:lang w:val="en-GB"/>
        </w:rPr>
      </w:pPr>
      <w:r w:rsidRPr="00E33617">
        <w:rPr>
          <w:rFonts w:ascii="Arial" w:hAnsi="Arial" w:cs="Arial"/>
          <w:sz w:val="22"/>
          <w:szCs w:val="22"/>
          <w:lang w:val="en-GB"/>
        </w:rPr>
        <w:t xml:space="preserve">Name:  </w:t>
      </w:r>
    </w:p>
    <w:p w14:paraId="02C18392" w14:textId="77777777" w:rsidR="00E33617" w:rsidRPr="00E33617" w:rsidRDefault="00E33617" w:rsidP="00E33617">
      <w:pPr>
        <w:ind w:left="720"/>
        <w:rPr>
          <w:rFonts w:ascii="Arial" w:hAnsi="Arial" w:cs="Arial"/>
          <w:sz w:val="22"/>
          <w:szCs w:val="22"/>
          <w:lang w:val="en-GB"/>
        </w:rPr>
      </w:pPr>
      <w:r w:rsidRPr="00E33617">
        <w:rPr>
          <w:rFonts w:ascii="Arial" w:hAnsi="Arial" w:cs="Arial"/>
          <w:sz w:val="22"/>
          <w:szCs w:val="22"/>
          <w:lang w:val="en-GB"/>
        </w:rPr>
        <w:t xml:space="preserve">Title:  </w:t>
      </w:r>
      <w:r w:rsidRPr="00E33617">
        <w:rPr>
          <w:rFonts w:ascii="Arial" w:hAnsi="Arial" w:cs="Arial"/>
          <w:sz w:val="22"/>
          <w:szCs w:val="22"/>
          <w:lang w:val="en-GB"/>
        </w:rPr>
        <w:br/>
        <w:t>Organization:</w:t>
      </w:r>
      <w:r w:rsidRPr="00E33617">
        <w:rPr>
          <w:rFonts w:ascii="Arial" w:hAnsi="Arial" w:cs="Arial"/>
          <w:sz w:val="22"/>
          <w:szCs w:val="22"/>
          <w:lang w:val="en-GB"/>
        </w:rPr>
        <w:br/>
        <w:t xml:space="preserve">Postal Address: </w:t>
      </w:r>
      <w:r w:rsidRPr="00E33617">
        <w:rPr>
          <w:rFonts w:ascii="Arial" w:hAnsi="Arial" w:cs="Arial"/>
          <w:sz w:val="22"/>
          <w:szCs w:val="22"/>
          <w:lang w:val="en-GB"/>
        </w:rPr>
        <w:br/>
        <w:t xml:space="preserve">E-mail Address: </w:t>
      </w:r>
      <w:r w:rsidRPr="00E33617">
        <w:rPr>
          <w:rFonts w:ascii="Arial" w:hAnsi="Arial" w:cs="Arial"/>
          <w:sz w:val="22"/>
          <w:szCs w:val="22"/>
          <w:lang w:val="en-GB"/>
        </w:rPr>
        <w:br/>
        <w:t xml:space="preserve">Telephone Number: </w:t>
      </w:r>
      <w:r w:rsidRPr="00E33617">
        <w:rPr>
          <w:rFonts w:ascii="Arial" w:hAnsi="Arial" w:cs="Arial"/>
          <w:sz w:val="22"/>
          <w:szCs w:val="22"/>
          <w:lang w:val="en-GB"/>
        </w:rPr>
        <w:br/>
        <w:t xml:space="preserve">Fax Number: </w:t>
      </w:r>
      <w:r w:rsidRPr="00E33617">
        <w:rPr>
          <w:rFonts w:ascii="Arial" w:hAnsi="Arial" w:cs="Arial"/>
          <w:sz w:val="22"/>
          <w:szCs w:val="22"/>
          <w:lang w:val="en-GB"/>
        </w:rPr>
        <w:br/>
        <w:t xml:space="preserve">Cellular Telephone Number: </w:t>
      </w:r>
      <w:r w:rsidRPr="00E33617">
        <w:rPr>
          <w:rFonts w:ascii="Arial" w:hAnsi="Arial" w:cs="Arial"/>
          <w:sz w:val="22"/>
          <w:szCs w:val="22"/>
          <w:lang w:val="en-GB"/>
        </w:rPr>
        <w:br/>
      </w:r>
    </w:p>
    <w:p w14:paraId="54E118C8" w14:textId="77777777" w:rsidR="00E33617" w:rsidRPr="00E33617" w:rsidRDefault="00E33617" w:rsidP="00E33617">
      <w:pPr>
        <w:numPr>
          <w:ilvl w:val="0"/>
          <w:numId w:val="4"/>
        </w:numPr>
        <w:tabs>
          <w:tab w:val="clear" w:pos="567"/>
        </w:tabs>
        <w:snapToGrid/>
        <w:rPr>
          <w:rFonts w:ascii="Arial" w:hAnsi="Arial" w:cs="Arial"/>
          <w:b/>
          <w:sz w:val="22"/>
          <w:szCs w:val="22"/>
          <w:lang w:val="en-GB"/>
        </w:rPr>
      </w:pPr>
      <w:r w:rsidRPr="00E33617">
        <w:rPr>
          <w:rFonts w:ascii="Arial" w:hAnsi="Arial" w:cs="Arial"/>
          <w:b/>
          <w:sz w:val="22"/>
          <w:szCs w:val="22"/>
          <w:lang w:val="en-GB"/>
        </w:rPr>
        <w:t>ICG/CARIBE EWS Tsunami Warning Focal Point (TWFP)</w:t>
      </w:r>
    </w:p>
    <w:p w14:paraId="5A8098F5" w14:textId="77777777" w:rsidR="00E33617" w:rsidRPr="00E33617" w:rsidRDefault="00E33617" w:rsidP="00E33617">
      <w:pPr>
        <w:tabs>
          <w:tab w:val="clear" w:pos="567"/>
        </w:tabs>
        <w:snapToGrid/>
        <w:rPr>
          <w:rFonts w:ascii="Arial" w:hAnsi="Arial" w:cs="Arial"/>
          <w:b/>
          <w:sz w:val="22"/>
          <w:szCs w:val="22"/>
          <w:lang w:val="en-GB"/>
        </w:rPr>
      </w:pPr>
    </w:p>
    <w:p w14:paraId="1278D9DB" w14:textId="77777777" w:rsidR="00E33617" w:rsidRPr="00E33617" w:rsidRDefault="00E33617" w:rsidP="00E33617">
      <w:pPr>
        <w:jc w:val="both"/>
        <w:rPr>
          <w:rFonts w:ascii="Arial" w:hAnsi="Arial" w:cs="Arial"/>
          <w:i/>
          <w:color w:val="000000"/>
          <w:sz w:val="22"/>
          <w:szCs w:val="22"/>
          <w:lang w:val="en-GB"/>
        </w:rPr>
      </w:pPr>
      <w:r w:rsidRPr="00E33617">
        <w:rPr>
          <w:rFonts w:ascii="Arial" w:hAnsi="Arial" w:cs="Arial"/>
          <w:i/>
          <w:sz w:val="22"/>
          <w:szCs w:val="22"/>
          <w:lang w:val="en-GB"/>
        </w:rPr>
        <w:t>The 7x24 contact person, or other official point of contact or address, is available at the national level for rapidly receiving and issuing tsunami event information (such as warnings). The Tsunami Warning Focal Point either is the emergency authority (civil defense or other designated agency responsible for public safety), or has the responsibility of notifying the emergency authority of the event characteristics (earthquake and/or tsunami), in accordance with national standard operating procedures. The Tsunami Warning Focal Point receives international tsunami warnings from the PTWC, or other regional warning centres</w:t>
      </w:r>
      <w:r w:rsidRPr="00E33617">
        <w:rPr>
          <w:rFonts w:ascii="Arial" w:hAnsi="Arial" w:cs="Arial"/>
          <w:i/>
          <w:color w:val="000000"/>
          <w:sz w:val="22"/>
          <w:szCs w:val="22"/>
          <w:lang w:val="en-GB"/>
        </w:rPr>
        <w:t>.</w:t>
      </w:r>
    </w:p>
    <w:p w14:paraId="414A5AC9" w14:textId="77777777" w:rsidR="00E33617" w:rsidRPr="00E33617" w:rsidRDefault="00E33617" w:rsidP="00E33617">
      <w:pPr>
        <w:rPr>
          <w:rFonts w:ascii="Arial" w:hAnsi="Arial" w:cs="Arial"/>
          <w:b/>
          <w:color w:val="000000"/>
          <w:sz w:val="22"/>
          <w:szCs w:val="22"/>
          <w:lang w:val="en-GB"/>
        </w:rPr>
      </w:pPr>
    </w:p>
    <w:p w14:paraId="5C899BA6" w14:textId="77777777" w:rsidR="00E33617" w:rsidRPr="00E33617" w:rsidRDefault="00E33617" w:rsidP="00E33617">
      <w:pPr>
        <w:ind w:firstLine="720"/>
        <w:rPr>
          <w:rFonts w:ascii="Arial" w:hAnsi="Arial" w:cs="Arial"/>
          <w:sz w:val="22"/>
          <w:szCs w:val="22"/>
          <w:lang w:val="en-GB"/>
        </w:rPr>
      </w:pPr>
      <w:r w:rsidRPr="00E33617">
        <w:rPr>
          <w:rFonts w:ascii="Arial" w:hAnsi="Arial" w:cs="Arial"/>
          <w:sz w:val="22"/>
          <w:szCs w:val="22"/>
          <w:lang w:val="en-GB"/>
        </w:rPr>
        <w:t xml:space="preserve">Name:  </w:t>
      </w:r>
    </w:p>
    <w:p w14:paraId="262505D9" w14:textId="77777777" w:rsidR="00E33617" w:rsidRPr="00E33617" w:rsidRDefault="00E33617" w:rsidP="00E33617">
      <w:pPr>
        <w:ind w:left="720"/>
        <w:rPr>
          <w:rFonts w:ascii="Arial" w:hAnsi="Arial" w:cs="Arial"/>
          <w:sz w:val="22"/>
          <w:szCs w:val="22"/>
          <w:lang w:val="en-GB"/>
        </w:rPr>
      </w:pPr>
      <w:r w:rsidRPr="00E33617">
        <w:rPr>
          <w:rFonts w:ascii="Arial" w:hAnsi="Arial" w:cs="Arial"/>
          <w:sz w:val="22"/>
          <w:szCs w:val="22"/>
          <w:lang w:val="en-GB"/>
        </w:rPr>
        <w:t xml:space="preserve">Title:  </w:t>
      </w:r>
    </w:p>
    <w:p w14:paraId="755E27CD" w14:textId="77777777" w:rsidR="00E33617" w:rsidRPr="00E33617" w:rsidRDefault="00E33617" w:rsidP="00E33617">
      <w:pPr>
        <w:ind w:firstLine="720"/>
        <w:rPr>
          <w:rFonts w:ascii="Arial" w:hAnsi="Arial" w:cs="Arial"/>
          <w:sz w:val="22"/>
          <w:szCs w:val="22"/>
          <w:lang w:val="en-GB"/>
        </w:rPr>
      </w:pPr>
      <w:r w:rsidRPr="00E33617">
        <w:rPr>
          <w:rFonts w:ascii="Arial" w:hAnsi="Arial" w:cs="Arial"/>
          <w:sz w:val="22"/>
          <w:szCs w:val="22"/>
          <w:lang w:val="en-GB"/>
        </w:rPr>
        <w:t xml:space="preserve">Responsible Organization: </w:t>
      </w:r>
    </w:p>
    <w:p w14:paraId="3829D8BC" w14:textId="77777777" w:rsidR="00E33617" w:rsidRPr="00E33617" w:rsidRDefault="00E33617" w:rsidP="00E33617">
      <w:pPr>
        <w:ind w:firstLine="720"/>
        <w:rPr>
          <w:rFonts w:ascii="Arial" w:hAnsi="Arial" w:cs="Arial"/>
          <w:sz w:val="22"/>
          <w:szCs w:val="22"/>
          <w:lang w:val="en-GB"/>
        </w:rPr>
      </w:pPr>
      <w:r w:rsidRPr="00E33617">
        <w:rPr>
          <w:rFonts w:ascii="Arial" w:hAnsi="Arial" w:cs="Arial"/>
          <w:sz w:val="22"/>
          <w:szCs w:val="22"/>
          <w:lang w:val="en-GB"/>
        </w:rPr>
        <w:t xml:space="preserve">Postal Address:  </w:t>
      </w:r>
    </w:p>
    <w:p w14:paraId="386C887A" w14:textId="77777777" w:rsidR="00E33617" w:rsidRPr="00E33617" w:rsidRDefault="00E33617" w:rsidP="00E33617">
      <w:pPr>
        <w:ind w:firstLine="720"/>
        <w:rPr>
          <w:rFonts w:ascii="Arial" w:hAnsi="Arial" w:cs="Arial"/>
          <w:sz w:val="22"/>
          <w:szCs w:val="22"/>
          <w:lang w:val="en-GB"/>
        </w:rPr>
      </w:pPr>
      <w:r w:rsidRPr="00E33617">
        <w:rPr>
          <w:rFonts w:ascii="Arial" w:hAnsi="Arial" w:cs="Arial"/>
          <w:sz w:val="22"/>
          <w:szCs w:val="22"/>
          <w:lang w:val="en-GB"/>
        </w:rPr>
        <w:t xml:space="preserve">E-mail Address: </w:t>
      </w:r>
    </w:p>
    <w:p w14:paraId="36BC848A" w14:textId="77777777" w:rsidR="00E33617" w:rsidRPr="00E33617" w:rsidRDefault="00E33617" w:rsidP="00E33617">
      <w:pPr>
        <w:ind w:firstLine="720"/>
        <w:rPr>
          <w:rFonts w:ascii="Arial" w:hAnsi="Arial" w:cs="Arial"/>
          <w:sz w:val="22"/>
          <w:szCs w:val="22"/>
          <w:lang w:val="en-GB"/>
        </w:rPr>
      </w:pPr>
      <w:r w:rsidRPr="00E33617">
        <w:rPr>
          <w:rFonts w:ascii="Arial" w:hAnsi="Arial" w:cs="Arial"/>
          <w:sz w:val="22"/>
          <w:szCs w:val="22"/>
          <w:lang w:val="en-GB"/>
        </w:rPr>
        <w:t xml:space="preserve">Emergency Telephone Number: </w:t>
      </w:r>
    </w:p>
    <w:p w14:paraId="79358243" w14:textId="77777777" w:rsidR="00E33617" w:rsidRPr="00E33617" w:rsidRDefault="00E33617" w:rsidP="00E33617">
      <w:pPr>
        <w:ind w:firstLine="720"/>
        <w:rPr>
          <w:rFonts w:ascii="Arial" w:hAnsi="Arial" w:cs="Arial"/>
          <w:sz w:val="22"/>
          <w:szCs w:val="22"/>
          <w:lang w:val="en-GB"/>
        </w:rPr>
      </w:pPr>
      <w:r w:rsidRPr="00E33617">
        <w:rPr>
          <w:rFonts w:ascii="Arial" w:hAnsi="Arial" w:cs="Arial"/>
          <w:sz w:val="22"/>
          <w:szCs w:val="22"/>
          <w:lang w:val="en-GB"/>
        </w:rPr>
        <w:t xml:space="preserve">Emergency Fax Number:  </w:t>
      </w:r>
    </w:p>
    <w:p w14:paraId="14D34645" w14:textId="77777777" w:rsidR="00E33617" w:rsidRPr="00E33617" w:rsidRDefault="00E33617" w:rsidP="00E33617">
      <w:pPr>
        <w:ind w:firstLine="720"/>
        <w:rPr>
          <w:rFonts w:ascii="Arial" w:hAnsi="Arial" w:cs="Arial"/>
          <w:sz w:val="22"/>
          <w:szCs w:val="22"/>
          <w:lang w:val="en-GB"/>
        </w:rPr>
      </w:pPr>
      <w:r w:rsidRPr="00E33617">
        <w:rPr>
          <w:rFonts w:ascii="Arial" w:hAnsi="Arial" w:cs="Arial"/>
          <w:sz w:val="22"/>
          <w:szCs w:val="22"/>
          <w:lang w:val="en-GB"/>
        </w:rPr>
        <w:t xml:space="preserve">Emergency Cellular Telephone Number: </w:t>
      </w:r>
    </w:p>
    <w:p w14:paraId="083B7732" w14:textId="77777777" w:rsidR="00E33617" w:rsidRPr="00E33617" w:rsidRDefault="00E33617" w:rsidP="00E33617">
      <w:pPr>
        <w:ind w:firstLine="720"/>
        <w:rPr>
          <w:rFonts w:ascii="Arial" w:hAnsi="Arial" w:cs="Arial"/>
          <w:sz w:val="22"/>
          <w:szCs w:val="22"/>
          <w:lang w:val="en-GB"/>
        </w:rPr>
      </w:pPr>
    </w:p>
    <w:p w14:paraId="6C58807E" w14:textId="77777777" w:rsidR="00E33617" w:rsidRPr="00E33617" w:rsidRDefault="00E33617" w:rsidP="00E33617">
      <w:pPr>
        <w:ind w:firstLine="720"/>
        <w:rPr>
          <w:rFonts w:ascii="Arial" w:hAnsi="Arial" w:cs="Arial"/>
          <w:b/>
          <w:sz w:val="22"/>
          <w:szCs w:val="22"/>
          <w:lang w:val="en-GB"/>
        </w:rPr>
      </w:pPr>
      <w:r w:rsidRPr="00E33617">
        <w:rPr>
          <w:rFonts w:ascii="Arial" w:hAnsi="Arial" w:cs="Arial"/>
          <w:b/>
          <w:sz w:val="22"/>
          <w:szCs w:val="22"/>
          <w:lang w:val="en-GB"/>
        </w:rPr>
        <w:t>National Tsunami Warning Centre (if different from the above)</w:t>
      </w:r>
    </w:p>
    <w:p w14:paraId="1A465EFB" w14:textId="77777777" w:rsidR="00E33617" w:rsidRPr="00E33617" w:rsidRDefault="00E33617" w:rsidP="00E33617">
      <w:pPr>
        <w:ind w:firstLine="720"/>
        <w:rPr>
          <w:rFonts w:ascii="Arial" w:hAnsi="Arial" w:cs="Arial"/>
          <w:sz w:val="22"/>
          <w:szCs w:val="22"/>
          <w:lang w:val="en-GB"/>
        </w:rPr>
      </w:pPr>
      <w:r w:rsidRPr="00E33617">
        <w:rPr>
          <w:rFonts w:ascii="Arial" w:hAnsi="Arial" w:cs="Arial"/>
          <w:sz w:val="22"/>
          <w:szCs w:val="22"/>
          <w:lang w:val="en-GB"/>
        </w:rPr>
        <w:t>Person in Charge:</w:t>
      </w:r>
    </w:p>
    <w:p w14:paraId="18B68ABE" w14:textId="77777777" w:rsidR="00E33617" w:rsidRPr="00E33617" w:rsidRDefault="00E33617" w:rsidP="00E33617">
      <w:pPr>
        <w:ind w:firstLine="720"/>
        <w:rPr>
          <w:rFonts w:ascii="Arial" w:hAnsi="Arial" w:cs="Arial"/>
          <w:sz w:val="22"/>
          <w:szCs w:val="22"/>
          <w:lang w:val="en-GB"/>
        </w:rPr>
      </w:pPr>
      <w:r w:rsidRPr="00E33617">
        <w:rPr>
          <w:rFonts w:ascii="Arial" w:hAnsi="Arial" w:cs="Arial"/>
          <w:sz w:val="22"/>
          <w:szCs w:val="22"/>
          <w:lang w:val="en-GB"/>
        </w:rPr>
        <w:t xml:space="preserve">Title:  </w:t>
      </w:r>
    </w:p>
    <w:p w14:paraId="2DF56069" w14:textId="77777777" w:rsidR="00E33617" w:rsidRPr="00E33617" w:rsidRDefault="00E33617" w:rsidP="00E33617">
      <w:pPr>
        <w:ind w:firstLine="720"/>
        <w:rPr>
          <w:rFonts w:ascii="Arial" w:hAnsi="Arial" w:cs="Arial"/>
          <w:sz w:val="22"/>
          <w:szCs w:val="22"/>
          <w:lang w:val="en-GB"/>
        </w:rPr>
      </w:pPr>
      <w:r w:rsidRPr="00E33617">
        <w:rPr>
          <w:rFonts w:ascii="Arial" w:hAnsi="Arial" w:cs="Arial"/>
          <w:sz w:val="22"/>
          <w:szCs w:val="22"/>
          <w:lang w:val="en-GB"/>
        </w:rPr>
        <w:t xml:space="preserve">Responsible Organization: </w:t>
      </w:r>
    </w:p>
    <w:p w14:paraId="39805744" w14:textId="77777777" w:rsidR="00E33617" w:rsidRPr="00E33617" w:rsidRDefault="00E33617" w:rsidP="00E33617">
      <w:pPr>
        <w:ind w:firstLine="720"/>
        <w:rPr>
          <w:rFonts w:ascii="Arial" w:hAnsi="Arial" w:cs="Arial"/>
          <w:sz w:val="22"/>
          <w:szCs w:val="22"/>
          <w:lang w:val="en-GB"/>
        </w:rPr>
      </w:pPr>
      <w:r w:rsidRPr="00E33617">
        <w:rPr>
          <w:rFonts w:ascii="Arial" w:hAnsi="Arial" w:cs="Arial"/>
          <w:sz w:val="22"/>
          <w:szCs w:val="22"/>
          <w:lang w:val="en-GB"/>
        </w:rPr>
        <w:t xml:space="preserve">Postal Address:  </w:t>
      </w:r>
    </w:p>
    <w:p w14:paraId="0BA08B3F" w14:textId="77777777" w:rsidR="00E33617" w:rsidRPr="00E33617" w:rsidRDefault="00E33617" w:rsidP="00E33617">
      <w:pPr>
        <w:ind w:firstLine="720"/>
        <w:rPr>
          <w:rFonts w:ascii="Arial" w:hAnsi="Arial" w:cs="Arial"/>
          <w:sz w:val="22"/>
          <w:szCs w:val="22"/>
          <w:lang w:val="en-GB"/>
        </w:rPr>
      </w:pPr>
      <w:r w:rsidRPr="00E33617">
        <w:rPr>
          <w:rFonts w:ascii="Arial" w:hAnsi="Arial" w:cs="Arial"/>
          <w:sz w:val="22"/>
          <w:szCs w:val="22"/>
          <w:lang w:val="en-GB"/>
        </w:rPr>
        <w:t xml:space="preserve">E-mail Address: </w:t>
      </w:r>
    </w:p>
    <w:p w14:paraId="290AA490" w14:textId="77777777" w:rsidR="00E33617" w:rsidRPr="00E33617" w:rsidRDefault="00E33617" w:rsidP="00E33617">
      <w:pPr>
        <w:ind w:firstLine="720"/>
        <w:rPr>
          <w:rFonts w:ascii="Arial" w:hAnsi="Arial" w:cs="Arial"/>
          <w:sz w:val="22"/>
          <w:szCs w:val="22"/>
          <w:lang w:val="en-GB"/>
        </w:rPr>
      </w:pPr>
      <w:r w:rsidRPr="00E33617">
        <w:rPr>
          <w:rFonts w:ascii="Arial" w:hAnsi="Arial" w:cs="Arial"/>
          <w:sz w:val="22"/>
          <w:szCs w:val="22"/>
          <w:lang w:val="en-GB"/>
        </w:rPr>
        <w:t xml:space="preserve">Emergency Telephone Number: </w:t>
      </w:r>
    </w:p>
    <w:p w14:paraId="1857F664" w14:textId="77777777" w:rsidR="00E33617" w:rsidRPr="00E33617" w:rsidRDefault="00E33617" w:rsidP="00E33617">
      <w:pPr>
        <w:ind w:firstLine="720"/>
        <w:rPr>
          <w:rFonts w:ascii="Arial" w:hAnsi="Arial" w:cs="Arial"/>
          <w:sz w:val="22"/>
          <w:szCs w:val="22"/>
          <w:lang w:val="en-GB"/>
        </w:rPr>
      </w:pPr>
      <w:r w:rsidRPr="00E33617">
        <w:rPr>
          <w:rFonts w:ascii="Arial" w:hAnsi="Arial" w:cs="Arial"/>
          <w:sz w:val="22"/>
          <w:szCs w:val="22"/>
          <w:lang w:val="en-GB"/>
        </w:rPr>
        <w:t xml:space="preserve">Emergency Fax Number:  </w:t>
      </w:r>
    </w:p>
    <w:p w14:paraId="01941826" w14:textId="77777777" w:rsidR="00E33617" w:rsidRPr="00E33617" w:rsidRDefault="00E33617" w:rsidP="00E33617">
      <w:pPr>
        <w:ind w:firstLine="720"/>
        <w:rPr>
          <w:rFonts w:ascii="Arial" w:hAnsi="Arial" w:cs="Arial"/>
          <w:sz w:val="22"/>
          <w:szCs w:val="22"/>
          <w:lang w:val="en-GB"/>
        </w:rPr>
      </w:pPr>
      <w:r w:rsidRPr="00E33617">
        <w:rPr>
          <w:rFonts w:ascii="Arial" w:hAnsi="Arial" w:cs="Arial"/>
          <w:sz w:val="22"/>
          <w:szCs w:val="22"/>
          <w:lang w:val="en-GB"/>
        </w:rPr>
        <w:t xml:space="preserve">Emergency Cellular Telephone Number: </w:t>
      </w:r>
    </w:p>
    <w:p w14:paraId="25EB8E88" w14:textId="77777777" w:rsidR="00E33617" w:rsidRPr="00E33617" w:rsidRDefault="00E33617" w:rsidP="00E33617">
      <w:pPr>
        <w:rPr>
          <w:rFonts w:ascii="Arial" w:hAnsi="Arial" w:cs="Arial"/>
          <w:b/>
          <w:sz w:val="22"/>
          <w:szCs w:val="22"/>
          <w:lang w:val="en-GB"/>
        </w:rPr>
      </w:pPr>
      <w:r w:rsidRPr="00E33617">
        <w:rPr>
          <w:rFonts w:ascii="Arial" w:hAnsi="Arial" w:cs="Arial"/>
          <w:b/>
          <w:sz w:val="22"/>
          <w:szCs w:val="22"/>
          <w:lang w:val="en-GB"/>
        </w:rPr>
        <w:lastRenderedPageBreak/>
        <w:t>3.</w:t>
      </w:r>
      <w:r w:rsidRPr="00E33617">
        <w:rPr>
          <w:rFonts w:ascii="Arial" w:hAnsi="Arial" w:cs="Arial"/>
          <w:b/>
          <w:sz w:val="22"/>
          <w:szCs w:val="22"/>
          <w:lang w:val="en-GB"/>
        </w:rPr>
        <w:tab/>
        <w:t>Tsunami Advisor(s), if applicable</w:t>
      </w:r>
    </w:p>
    <w:p w14:paraId="58C7B81B" w14:textId="77777777" w:rsidR="00E33617" w:rsidRPr="00E33617" w:rsidRDefault="00E33617" w:rsidP="00E33617">
      <w:pPr>
        <w:ind w:left="720"/>
        <w:rPr>
          <w:rFonts w:ascii="Arial" w:hAnsi="Arial" w:cs="Arial"/>
          <w:i/>
          <w:sz w:val="22"/>
          <w:szCs w:val="22"/>
          <w:lang w:val="en-GB"/>
        </w:rPr>
      </w:pPr>
      <w:r w:rsidRPr="00E33617">
        <w:rPr>
          <w:rFonts w:ascii="Arial" w:hAnsi="Arial" w:cs="Arial"/>
          <w:i/>
          <w:sz w:val="22"/>
          <w:szCs w:val="22"/>
          <w:lang w:val="en-GB"/>
        </w:rPr>
        <w:t xml:space="preserve">(Person, Committee or Agency managing Tsunami Mitigation in country) </w:t>
      </w:r>
    </w:p>
    <w:p w14:paraId="36777F07" w14:textId="77777777" w:rsidR="00D43965" w:rsidRDefault="00D43965" w:rsidP="00E33617">
      <w:pPr>
        <w:ind w:left="720"/>
        <w:rPr>
          <w:rFonts w:ascii="Arial" w:hAnsi="Arial" w:cs="Arial"/>
          <w:sz w:val="22"/>
          <w:szCs w:val="22"/>
          <w:lang w:val="en-GB"/>
        </w:rPr>
      </w:pPr>
    </w:p>
    <w:p w14:paraId="00EECAF4" w14:textId="342CD1C0" w:rsidR="00E33617" w:rsidRPr="00E33617" w:rsidRDefault="00E33617" w:rsidP="00E33617">
      <w:pPr>
        <w:ind w:left="720"/>
        <w:rPr>
          <w:rFonts w:ascii="Arial" w:hAnsi="Arial" w:cs="Arial"/>
          <w:sz w:val="22"/>
          <w:szCs w:val="22"/>
          <w:lang w:val="en-GB"/>
        </w:rPr>
      </w:pPr>
      <w:r w:rsidRPr="00E33617">
        <w:rPr>
          <w:rFonts w:ascii="Arial" w:hAnsi="Arial" w:cs="Arial"/>
          <w:sz w:val="22"/>
          <w:szCs w:val="22"/>
          <w:lang w:val="en-GB"/>
        </w:rPr>
        <w:t xml:space="preserve">Name:  </w:t>
      </w:r>
    </w:p>
    <w:p w14:paraId="63EC940F" w14:textId="77777777" w:rsidR="00E33617" w:rsidRPr="00E33617" w:rsidRDefault="00E33617" w:rsidP="00E33617">
      <w:pPr>
        <w:ind w:left="720"/>
        <w:rPr>
          <w:rFonts w:ascii="Arial" w:hAnsi="Arial" w:cs="Arial"/>
          <w:sz w:val="22"/>
          <w:szCs w:val="22"/>
          <w:lang w:val="en-GB"/>
        </w:rPr>
      </w:pPr>
      <w:r w:rsidRPr="00E33617">
        <w:rPr>
          <w:rFonts w:ascii="Arial" w:hAnsi="Arial" w:cs="Arial"/>
          <w:sz w:val="22"/>
          <w:szCs w:val="22"/>
          <w:lang w:val="en-GB"/>
        </w:rPr>
        <w:t xml:space="preserve">Title:  </w:t>
      </w:r>
    </w:p>
    <w:p w14:paraId="05F8DDBE" w14:textId="77777777" w:rsidR="00E33617" w:rsidRPr="00E33617" w:rsidRDefault="00E33617" w:rsidP="00E33617">
      <w:pPr>
        <w:ind w:left="720"/>
        <w:rPr>
          <w:rFonts w:ascii="Arial" w:hAnsi="Arial" w:cs="Arial"/>
          <w:sz w:val="22"/>
          <w:szCs w:val="22"/>
          <w:lang w:val="en-GB"/>
        </w:rPr>
      </w:pPr>
      <w:r w:rsidRPr="00E33617">
        <w:rPr>
          <w:rFonts w:ascii="Arial" w:hAnsi="Arial" w:cs="Arial"/>
          <w:sz w:val="22"/>
          <w:szCs w:val="22"/>
          <w:lang w:val="en-GB"/>
        </w:rPr>
        <w:t xml:space="preserve">Postal Address:  </w:t>
      </w:r>
    </w:p>
    <w:p w14:paraId="375F7C3E" w14:textId="77777777" w:rsidR="00E33617" w:rsidRPr="00E33617" w:rsidRDefault="00E33617" w:rsidP="00E33617">
      <w:pPr>
        <w:ind w:left="720"/>
        <w:rPr>
          <w:rFonts w:ascii="Arial" w:hAnsi="Arial" w:cs="Arial"/>
          <w:sz w:val="22"/>
          <w:szCs w:val="22"/>
          <w:lang w:val="en-GB"/>
        </w:rPr>
      </w:pPr>
      <w:r w:rsidRPr="00E33617">
        <w:rPr>
          <w:rFonts w:ascii="Arial" w:hAnsi="Arial" w:cs="Arial"/>
          <w:sz w:val="22"/>
          <w:szCs w:val="22"/>
          <w:lang w:val="en-GB"/>
        </w:rPr>
        <w:t xml:space="preserve">E-mail Address: </w:t>
      </w:r>
    </w:p>
    <w:p w14:paraId="652E3588" w14:textId="77777777" w:rsidR="00E33617" w:rsidRPr="00E33617" w:rsidRDefault="00E33617" w:rsidP="00E33617">
      <w:pPr>
        <w:ind w:left="720"/>
        <w:rPr>
          <w:rFonts w:ascii="Arial" w:hAnsi="Arial" w:cs="Arial"/>
          <w:sz w:val="22"/>
          <w:szCs w:val="22"/>
          <w:lang w:val="en-GB"/>
        </w:rPr>
      </w:pPr>
      <w:r w:rsidRPr="00E33617">
        <w:rPr>
          <w:rFonts w:ascii="Arial" w:hAnsi="Arial" w:cs="Arial"/>
          <w:sz w:val="22"/>
          <w:szCs w:val="22"/>
          <w:lang w:val="en-GB"/>
        </w:rPr>
        <w:t xml:space="preserve">Emergency Telephone Number: </w:t>
      </w:r>
    </w:p>
    <w:p w14:paraId="38C88889" w14:textId="77777777" w:rsidR="00E33617" w:rsidRPr="00E33617" w:rsidRDefault="00E33617" w:rsidP="00E33617">
      <w:pPr>
        <w:ind w:left="720"/>
        <w:rPr>
          <w:rFonts w:ascii="Arial" w:hAnsi="Arial" w:cs="Arial"/>
          <w:sz w:val="22"/>
          <w:szCs w:val="22"/>
          <w:lang w:val="en-GB"/>
        </w:rPr>
      </w:pPr>
      <w:r w:rsidRPr="00E33617">
        <w:rPr>
          <w:rFonts w:ascii="Arial" w:hAnsi="Arial" w:cs="Arial"/>
          <w:sz w:val="22"/>
          <w:szCs w:val="22"/>
          <w:lang w:val="en-GB"/>
        </w:rPr>
        <w:t xml:space="preserve">Emergency Fax Number:  </w:t>
      </w:r>
    </w:p>
    <w:p w14:paraId="002AB95A" w14:textId="77777777" w:rsidR="00E33617" w:rsidRPr="00E33617" w:rsidRDefault="00E33617" w:rsidP="00E33617">
      <w:pPr>
        <w:ind w:left="720"/>
        <w:rPr>
          <w:rFonts w:ascii="Arial" w:hAnsi="Arial" w:cs="Arial"/>
          <w:sz w:val="22"/>
          <w:szCs w:val="22"/>
          <w:lang w:val="en-GB"/>
        </w:rPr>
      </w:pPr>
      <w:r w:rsidRPr="00E33617">
        <w:rPr>
          <w:rFonts w:ascii="Arial" w:hAnsi="Arial" w:cs="Arial"/>
          <w:sz w:val="22"/>
          <w:szCs w:val="22"/>
          <w:lang w:val="en-GB"/>
        </w:rPr>
        <w:t xml:space="preserve">Emergency Cellular Telephone Number: </w:t>
      </w:r>
    </w:p>
    <w:p w14:paraId="02157369" w14:textId="77777777" w:rsidR="00E33617" w:rsidRPr="00E33617" w:rsidRDefault="00E33617" w:rsidP="00E33617">
      <w:pPr>
        <w:rPr>
          <w:rFonts w:ascii="Arial" w:hAnsi="Arial" w:cs="Arial"/>
          <w:sz w:val="22"/>
          <w:szCs w:val="22"/>
          <w:lang w:val="en-GB"/>
        </w:rPr>
      </w:pPr>
    </w:p>
    <w:p w14:paraId="0BF94217" w14:textId="77777777" w:rsidR="00E33617" w:rsidRPr="00E33617" w:rsidRDefault="00E33617" w:rsidP="00E33617">
      <w:pPr>
        <w:ind w:left="567" w:hanging="567"/>
        <w:rPr>
          <w:rFonts w:ascii="Arial" w:hAnsi="Arial" w:cs="Arial"/>
          <w:b/>
          <w:sz w:val="22"/>
          <w:szCs w:val="22"/>
          <w:lang w:val="en-GB"/>
        </w:rPr>
      </w:pPr>
      <w:r w:rsidRPr="00E33617">
        <w:rPr>
          <w:rFonts w:ascii="Arial" w:hAnsi="Arial" w:cs="Arial"/>
          <w:b/>
          <w:sz w:val="22"/>
          <w:szCs w:val="22"/>
          <w:lang w:val="en-GB"/>
        </w:rPr>
        <w:t>4.</w:t>
      </w:r>
      <w:r w:rsidRPr="00E33617">
        <w:rPr>
          <w:rFonts w:ascii="Arial" w:hAnsi="Arial" w:cs="Arial"/>
          <w:b/>
          <w:sz w:val="22"/>
          <w:szCs w:val="22"/>
          <w:lang w:val="en-GB"/>
        </w:rPr>
        <w:tab/>
        <w:t xml:space="preserve">Tsunami Standard Operating Procedures for a Local Tsunami (when a local tsunami threat exists, less than 1 hour travel time) </w:t>
      </w:r>
    </w:p>
    <w:p w14:paraId="74691E05" w14:textId="77777777" w:rsidR="00E33617" w:rsidRPr="00E33617" w:rsidRDefault="00E33617" w:rsidP="00E33617">
      <w:pPr>
        <w:ind w:left="567" w:hanging="567"/>
        <w:rPr>
          <w:rFonts w:ascii="Arial" w:hAnsi="Arial" w:cs="Arial"/>
          <w:b/>
          <w:sz w:val="22"/>
          <w:szCs w:val="22"/>
          <w:lang w:val="en-GB"/>
        </w:rPr>
      </w:pPr>
    </w:p>
    <w:p w14:paraId="7FB1902C" w14:textId="77777777" w:rsidR="00E33617" w:rsidRPr="00E33617" w:rsidRDefault="00E33617" w:rsidP="00E33617">
      <w:pPr>
        <w:tabs>
          <w:tab w:val="num" w:pos="930"/>
        </w:tabs>
        <w:ind w:left="567" w:hanging="567"/>
        <w:rPr>
          <w:rFonts w:ascii="Arial" w:hAnsi="Arial" w:cs="Arial"/>
          <w:b/>
          <w:sz w:val="22"/>
          <w:szCs w:val="22"/>
          <w:lang w:val="en-GB"/>
        </w:rPr>
      </w:pPr>
      <w:r w:rsidRPr="00E33617">
        <w:rPr>
          <w:rFonts w:ascii="Arial" w:hAnsi="Arial" w:cs="Arial"/>
          <w:b/>
          <w:sz w:val="22"/>
          <w:szCs w:val="22"/>
          <w:lang w:val="en-GB"/>
        </w:rPr>
        <w:t>5.</w:t>
      </w:r>
      <w:r w:rsidRPr="00E33617">
        <w:rPr>
          <w:rFonts w:ascii="Arial" w:hAnsi="Arial" w:cs="Arial"/>
          <w:b/>
          <w:sz w:val="22"/>
          <w:szCs w:val="22"/>
          <w:lang w:val="en-GB"/>
        </w:rPr>
        <w:tab/>
        <w:t>Tsunami Standard Operating Procedures for a Regional Tsunami (when a regional tsunami threat exists, 1–3 hour travel time)</w:t>
      </w:r>
    </w:p>
    <w:p w14:paraId="59F4F539" w14:textId="77777777" w:rsidR="00E33617" w:rsidRPr="00E33617" w:rsidRDefault="00E33617" w:rsidP="00E33617">
      <w:pPr>
        <w:ind w:left="567" w:hanging="567"/>
        <w:rPr>
          <w:rFonts w:ascii="Arial" w:hAnsi="Arial" w:cs="Arial"/>
          <w:b/>
          <w:sz w:val="22"/>
          <w:szCs w:val="22"/>
          <w:lang w:val="en-GB"/>
        </w:rPr>
      </w:pPr>
    </w:p>
    <w:p w14:paraId="257074AF" w14:textId="77777777" w:rsidR="00E33617" w:rsidRPr="00E33617" w:rsidRDefault="00E33617" w:rsidP="00E33617">
      <w:pPr>
        <w:ind w:left="567" w:hanging="567"/>
        <w:rPr>
          <w:rFonts w:ascii="Arial" w:hAnsi="Arial" w:cs="Arial"/>
          <w:b/>
          <w:sz w:val="22"/>
          <w:szCs w:val="22"/>
          <w:lang w:val="en-GB"/>
        </w:rPr>
      </w:pPr>
      <w:r w:rsidRPr="00E33617">
        <w:rPr>
          <w:rFonts w:ascii="Arial" w:hAnsi="Arial" w:cs="Arial"/>
          <w:b/>
          <w:sz w:val="22"/>
          <w:szCs w:val="22"/>
          <w:lang w:val="en-GB"/>
        </w:rPr>
        <w:t>6.</w:t>
      </w:r>
      <w:r w:rsidRPr="00E33617">
        <w:rPr>
          <w:rFonts w:ascii="Arial" w:hAnsi="Arial" w:cs="Arial"/>
          <w:b/>
          <w:sz w:val="22"/>
          <w:szCs w:val="22"/>
          <w:lang w:val="en-GB"/>
        </w:rPr>
        <w:tab/>
        <w:t>Tsunami Standard Operating Procedures for a Distant Tsunami (when a distant tsunami threat exists, more than 3-hour travel time)</w:t>
      </w:r>
    </w:p>
    <w:p w14:paraId="66392368" w14:textId="77777777" w:rsidR="00E33617" w:rsidRPr="00E33617" w:rsidRDefault="00E33617" w:rsidP="00E33617">
      <w:pPr>
        <w:ind w:left="360"/>
        <w:rPr>
          <w:rFonts w:ascii="Arial" w:hAnsi="Arial" w:cs="Arial"/>
          <w:b/>
          <w:sz w:val="22"/>
          <w:szCs w:val="22"/>
          <w:lang w:val="en-GB"/>
        </w:rPr>
      </w:pPr>
    </w:p>
    <w:p w14:paraId="3D4FE04B" w14:textId="20E3961F" w:rsidR="00E33617" w:rsidRPr="00E33617" w:rsidRDefault="00E33617" w:rsidP="00E33617">
      <w:pPr>
        <w:ind w:left="720"/>
        <w:rPr>
          <w:rFonts w:ascii="Arial" w:hAnsi="Arial" w:cs="Arial"/>
          <w:i/>
          <w:sz w:val="22"/>
          <w:szCs w:val="22"/>
          <w:lang w:val="en-GB"/>
        </w:rPr>
      </w:pPr>
      <w:r w:rsidRPr="00E33617">
        <w:rPr>
          <w:rFonts w:ascii="Arial" w:hAnsi="Arial" w:cs="Arial"/>
          <w:i/>
          <w:sz w:val="22"/>
          <w:szCs w:val="22"/>
          <w:lang w:val="en-GB"/>
        </w:rPr>
        <w:t>For each situation, please provide the following:</w:t>
      </w:r>
    </w:p>
    <w:p w14:paraId="3C5C7A88" w14:textId="77777777" w:rsidR="00E33617" w:rsidRPr="00E33617" w:rsidRDefault="00E33617" w:rsidP="00E33617">
      <w:pPr>
        <w:numPr>
          <w:ilvl w:val="0"/>
          <w:numId w:val="5"/>
        </w:numPr>
        <w:tabs>
          <w:tab w:val="clear" w:pos="567"/>
        </w:tabs>
        <w:snapToGrid/>
        <w:rPr>
          <w:rFonts w:ascii="Arial" w:hAnsi="Arial" w:cs="Arial"/>
          <w:i/>
          <w:sz w:val="22"/>
          <w:szCs w:val="22"/>
          <w:lang w:val="en-GB"/>
        </w:rPr>
      </w:pPr>
      <w:r w:rsidRPr="00E33617">
        <w:rPr>
          <w:rFonts w:ascii="Arial" w:hAnsi="Arial" w:cs="Arial"/>
          <w:i/>
          <w:sz w:val="22"/>
          <w:szCs w:val="22"/>
          <w:lang w:val="en-GB"/>
        </w:rPr>
        <w:t>What organization identifies and characterizes tsunamigenic events?</w:t>
      </w:r>
    </w:p>
    <w:p w14:paraId="42D592B7" w14:textId="77777777" w:rsidR="00E33617" w:rsidRPr="00E33617" w:rsidRDefault="00E33617" w:rsidP="00E33617">
      <w:pPr>
        <w:numPr>
          <w:ilvl w:val="0"/>
          <w:numId w:val="5"/>
        </w:numPr>
        <w:tabs>
          <w:tab w:val="clear" w:pos="567"/>
        </w:tabs>
        <w:snapToGrid/>
        <w:rPr>
          <w:rFonts w:ascii="Arial" w:hAnsi="Arial" w:cs="Arial"/>
          <w:i/>
          <w:sz w:val="22"/>
          <w:szCs w:val="22"/>
          <w:lang w:val="en-GB"/>
        </w:rPr>
      </w:pPr>
      <w:r w:rsidRPr="00E33617">
        <w:rPr>
          <w:rFonts w:ascii="Arial" w:hAnsi="Arial" w:cs="Arial"/>
          <w:i/>
          <w:sz w:val="22"/>
          <w:szCs w:val="22"/>
          <w:lang w:val="en-GB"/>
        </w:rPr>
        <w:t>What is the threshold or criteria for declaring a potential tsunami emergency?</w:t>
      </w:r>
    </w:p>
    <w:p w14:paraId="166A521F" w14:textId="77777777" w:rsidR="00E33617" w:rsidRPr="00E33617" w:rsidRDefault="00E33617" w:rsidP="00E33617">
      <w:pPr>
        <w:numPr>
          <w:ilvl w:val="0"/>
          <w:numId w:val="5"/>
        </w:numPr>
        <w:tabs>
          <w:tab w:val="clear" w:pos="567"/>
        </w:tabs>
        <w:snapToGrid/>
        <w:rPr>
          <w:rFonts w:ascii="Arial" w:hAnsi="Arial" w:cs="Arial"/>
          <w:i/>
          <w:sz w:val="22"/>
          <w:szCs w:val="22"/>
          <w:lang w:val="en-GB"/>
        </w:rPr>
      </w:pPr>
      <w:r w:rsidRPr="00E33617">
        <w:rPr>
          <w:rFonts w:ascii="Arial" w:hAnsi="Arial" w:cs="Arial"/>
          <w:i/>
          <w:sz w:val="22"/>
          <w:szCs w:val="22"/>
          <w:lang w:val="en-GB"/>
        </w:rPr>
        <w:t>What organization acts on the information provided by the agency responsible for characterizing the potential tsunami threat?</w:t>
      </w:r>
    </w:p>
    <w:p w14:paraId="07DD285C" w14:textId="77777777" w:rsidR="00E33617" w:rsidRPr="00E33617" w:rsidRDefault="00E33617" w:rsidP="00E33617">
      <w:pPr>
        <w:numPr>
          <w:ilvl w:val="0"/>
          <w:numId w:val="5"/>
        </w:numPr>
        <w:tabs>
          <w:tab w:val="clear" w:pos="567"/>
        </w:tabs>
        <w:snapToGrid/>
        <w:rPr>
          <w:rFonts w:ascii="Arial" w:hAnsi="Arial" w:cs="Arial"/>
          <w:i/>
          <w:sz w:val="22"/>
          <w:szCs w:val="22"/>
        </w:rPr>
      </w:pPr>
      <w:r w:rsidRPr="00E33617">
        <w:rPr>
          <w:rFonts w:ascii="Arial" w:hAnsi="Arial" w:cs="Arial"/>
          <w:i/>
          <w:sz w:val="22"/>
          <w:szCs w:val="22"/>
          <w:lang w:val="en-GB"/>
        </w:rPr>
        <w:t xml:space="preserve">How is the tsunami information (warning, public safety action, etc) disseminated within country?   </w:t>
      </w:r>
      <w:r w:rsidRPr="00E33617">
        <w:rPr>
          <w:rFonts w:ascii="Arial" w:hAnsi="Arial" w:cs="Arial"/>
          <w:i/>
          <w:sz w:val="22"/>
          <w:szCs w:val="22"/>
        </w:rPr>
        <w:t>Who is it disseminated to?</w:t>
      </w:r>
    </w:p>
    <w:p w14:paraId="4A6214A2" w14:textId="77777777" w:rsidR="00E33617" w:rsidRPr="00E33617" w:rsidRDefault="00E33617" w:rsidP="00E33617">
      <w:pPr>
        <w:numPr>
          <w:ilvl w:val="0"/>
          <w:numId w:val="5"/>
        </w:numPr>
        <w:tabs>
          <w:tab w:val="clear" w:pos="567"/>
        </w:tabs>
        <w:snapToGrid/>
        <w:rPr>
          <w:rFonts w:ascii="Arial" w:hAnsi="Arial" w:cs="Arial"/>
          <w:i/>
          <w:sz w:val="22"/>
          <w:szCs w:val="22"/>
          <w:lang w:val="en-GB"/>
        </w:rPr>
      </w:pPr>
      <w:r w:rsidRPr="00E33617">
        <w:rPr>
          <w:rFonts w:ascii="Arial" w:hAnsi="Arial" w:cs="Arial"/>
          <w:i/>
          <w:sz w:val="22"/>
          <w:szCs w:val="22"/>
          <w:lang w:val="en-GB"/>
        </w:rPr>
        <w:t xml:space="preserve">How is the emergency situation terminated? </w:t>
      </w:r>
    </w:p>
    <w:p w14:paraId="2FBE6212" w14:textId="77777777" w:rsidR="00E33617" w:rsidRPr="00E33617" w:rsidRDefault="00E33617" w:rsidP="00E33617">
      <w:pPr>
        <w:numPr>
          <w:ilvl w:val="0"/>
          <w:numId w:val="5"/>
        </w:numPr>
        <w:tabs>
          <w:tab w:val="clear" w:pos="567"/>
        </w:tabs>
        <w:snapToGrid/>
        <w:rPr>
          <w:rFonts w:ascii="Arial" w:hAnsi="Arial" w:cs="Arial"/>
          <w:i/>
          <w:sz w:val="22"/>
          <w:szCs w:val="22"/>
        </w:rPr>
      </w:pPr>
      <w:r w:rsidRPr="00E33617">
        <w:rPr>
          <w:rFonts w:ascii="Arial" w:hAnsi="Arial" w:cs="Arial"/>
          <w:i/>
          <w:sz w:val="22"/>
          <w:szCs w:val="22"/>
        </w:rPr>
        <w:t xml:space="preserve">For Distant Tsunami Procedures:  </w:t>
      </w:r>
    </w:p>
    <w:p w14:paraId="35C51080" w14:textId="77777777" w:rsidR="00E33617" w:rsidRPr="00E33617" w:rsidRDefault="00E33617" w:rsidP="00E33617">
      <w:pPr>
        <w:ind w:left="1080"/>
        <w:rPr>
          <w:rFonts w:ascii="Arial" w:hAnsi="Arial" w:cs="Arial"/>
          <w:i/>
          <w:sz w:val="22"/>
          <w:szCs w:val="22"/>
          <w:lang w:val="en-GB"/>
        </w:rPr>
      </w:pPr>
      <w:r w:rsidRPr="00E33617">
        <w:rPr>
          <w:rFonts w:ascii="Arial" w:hAnsi="Arial" w:cs="Arial"/>
          <w:i/>
          <w:sz w:val="22"/>
          <w:szCs w:val="22"/>
          <w:lang w:val="en-GB"/>
        </w:rPr>
        <w:t>What actions were taken in response to warnings issued by PTWC and/or US NTWC, during the intersessional period?</w:t>
      </w:r>
    </w:p>
    <w:p w14:paraId="6416CEAC" w14:textId="77777777" w:rsidR="00E33617" w:rsidRPr="00E33617" w:rsidRDefault="00E33617" w:rsidP="00E33617">
      <w:pPr>
        <w:rPr>
          <w:rFonts w:ascii="Arial" w:hAnsi="Arial" w:cs="Arial"/>
          <w:sz w:val="22"/>
          <w:szCs w:val="22"/>
          <w:lang w:val="en-GB"/>
        </w:rPr>
      </w:pPr>
    </w:p>
    <w:p w14:paraId="5A0383F6" w14:textId="77777777" w:rsidR="00E33617" w:rsidRPr="00E33617" w:rsidRDefault="00E33617" w:rsidP="00E33617">
      <w:pPr>
        <w:ind w:left="720" w:hanging="720"/>
        <w:rPr>
          <w:rFonts w:ascii="Arial" w:hAnsi="Arial" w:cs="Arial"/>
          <w:b/>
          <w:sz w:val="22"/>
          <w:szCs w:val="22"/>
          <w:lang w:val="en-GB"/>
        </w:rPr>
      </w:pPr>
      <w:r w:rsidRPr="00E33617">
        <w:rPr>
          <w:rFonts w:ascii="Arial" w:hAnsi="Arial" w:cs="Arial"/>
          <w:b/>
          <w:sz w:val="22"/>
          <w:szCs w:val="22"/>
          <w:lang w:val="en-GB"/>
        </w:rPr>
        <w:t>7.</w:t>
      </w:r>
      <w:r w:rsidRPr="00E33617">
        <w:rPr>
          <w:rFonts w:ascii="Arial" w:hAnsi="Arial" w:cs="Arial"/>
          <w:b/>
          <w:sz w:val="22"/>
          <w:szCs w:val="22"/>
          <w:lang w:val="en-GB"/>
        </w:rPr>
        <w:tab/>
        <w:t>National Sea Level Network</w:t>
      </w:r>
    </w:p>
    <w:p w14:paraId="53EA4849" w14:textId="77777777" w:rsidR="00E33617" w:rsidRPr="00E33617" w:rsidRDefault="00E33617" w:rsidP="00E33617">
      <w:pPr>
        <w:ind w:left="720"/>
        <w:rPr>
          <w:rFonts w:ascii="Arial" w:hAnsi="Arial" w:cs="Arial"/>
          <w:i/>
          <w:sz w:val="22"/>
          <w:szCs w:val="22"/>
          <w:lang w:val="en-GB"/>
        </w:rPr>
      </w:pPr>
      <w:r w:rsidRPr="00E33617">
        <w:rPr>
          <w:rFonts w:ascii="Arial" w:hAnsi="Arial" w:cs="Arial"/>
          <w:i/>
          <w:sz w:val="22"/>
          <w:szCs w:val="22"/>
          <w:lang w:val="en-GB"/>
        </w:rPr>
        <w:t>Please include a table with position and description of stations/sensors, and a map.</w:t>
      </w:r>
    </w:p>
    <w:p w14:paraId="5DE40324" w14:textId="77777777" w:rsidR="00E33617" w:rsidRPr="00E33617" w:rsidRDefault="00E33617" w:rsidP="00E33617">
      <w:pPr>
        <w:rPr>
          <w:rFonts w:ascii="Arial" w:hAnsi="Arial" w:cs="Arial"/>
          <w:sz w:val="22"/>
          <w:szCs w:val="22"/>
          <w:lang w:val="en-GB"/>
        </w:rPr>
      </w:pPr>
    </w:p>
    <w:p w14:paraId="0F596821" w14:textId="77777777" w:rsidR="00E33617" w:rsidRPr="00EB3ED4" w:rsidRDefault="00E33617" w:rsidP="00E33617">
      <w:pPr>
        <w:ind w:left="720" w:hanging="720"/>
        <w:rPr>
          <w:rFonts w:ascii="Arial" w:hAnsi="Arial" w:cs="Arial"/>
          <w:b/>
          <w:sz w:val="22"/>
          <w:szCs w:val="22"/>
          <w:lang w:val="fr-FR"/>
        </w:rPr>
      </w:pPr>
      <w:r w:rsidRPr="00EB3ED4">
        <w:rPr>
          <w:rFonts w:ascii="Arial" w:hAnsi="Arial" w:cs="Arial"/>
          <w:b/>
          <w:sz w:val="22"/>
          <w:szCs w:val="22"/>
          <w:lang w:val="fr-FR"/>
        </w:rPr>
        <w:t>8.</w:t>
      </w:r>
      <w:r w:rsidRPr="00EB3ED4">
        <w:rPr>
          <w:rFonts w:ascii="Arial" w:hAnsi="Arial" w:cs="Arial"/>
          <w:b/>
          <w:sz w:val="22"/>
          <w:szCs w:val="22"/>
          <w:lang w:val="fr-FR"/>
        </w:rPr>
        <w:tab/>
        <w:t>Information on Tsunami occurrences/Tsunami Exercises</w:t>
      </w:r>
    </w:p>
    <w:p w14:paraId="73FC6A9D" w14:textId="77777777" w:rsidR="00E33617" w:rsidRPr="00E33617" w:rsidRDefault="00E33617" w:rsidP="00E33617">
      <w:pPr>
        <w:ind w:left="720"/>
        <w:rPr>
          <w:rFonts w:ascii="Arial" w:hAnsi="Arial" w:cs="Arial"/>
          <w:i/>
          <w:sz w:val="22"/>
          <w:szCs w:val="22"/>
          <w:lang w:val="en-GB"/>
        </w:rPr>
      </w:pPr>
      <w:r w:rsidRPr="00E33617">
        <w:rPr>
          <w:rFonts w:ascii="Arial" w:hAnsi="Arial" w:cs="Arial"/>
          <w:i/>
          <w:sz w:val="22"/>
          <w:szCs w:val="22"/>
          <w:lang w:val="en-GB"/>
        </w:rPr>
        <w:t>Please include sea level observations, pictures, wave arrival descriptions, public, media, or other responses to warnings, lessons learned, etc.</w:t>
      </w:r>
    </w:p>
    <w:p w14:paraId="359304D1" w14:textId="77777777" w:rsidR="00E33617" w:rsidRPr="00E33617" w:rsidRDefault="00E33617" w:rsidP="00E33617">
      <w:pPr>
        <w:rPr>
          <w:rFonts w:ascii="Arial" w:hAnsi="Arial" w:cs="Arial"/>
          <w:b/>
          <w:sz w:val="22"/>
          <w:szCs w:val="22"/>
          <w:lang w:val="en-GB"/>
        </w:rPr>
      </w:pPr>
    </w:p>
    <w:p w14:paraId="642CA276" w14:textId="77777777" w:rsidR="00E33617" w:rsidRPr="00E33617" w:rsidRDefault="00E33617" w:rsidP="00E33617">
      <w:pPr>
        <w:ind w:left="720" w:hanging="720"/>
        <w:rPr>
          <w:rFonts w:ascii="Arial" w:hAnsi="Arial" w:cs="Arial"/>
          <w:b/>
          <w:sz w:val="22"/>
          <w:szCs w:val="22"/>
        </w:rPr>
      </w:pPr>
      <w:r w:rsidRPr="00E33617">
        <w:rPr>
          <w:rFonts w:ascii="Arial" w:hAnsi="Arial" w:cs="Arial"/>
          <w:b/>
          <w:sz w:val="22"/>
          <w:szCs w:val="22"/>
        </w:rPr>
        <w:t>9.</w:t>
      </w:r>
      <w:r w:rsidRPr="00E33617">
        <w:rPr>
          <w:rFonts w:ascii="Arial" w:hAnsi="Arial" w:cs="Arial"/>
          <w:b/>
          <w:sz w:val="22"/>
          <w:szCs w:val="22"/>
        </w:rPr>
        <w:tab/>
        <w:t>Web sites (URLs) of national tsunami-related web sites</w:t>
      </w:r>
    </w:p>
    <w:p w14:paraId="1F616F39" w14:textId="77777777" w:rsidR="00E33617" w:rsidRPr="00E33617" w:rsidRDefault="00E33617" w:rsidP="00E33617">
      <w:pPr>
        <w:ind w:left="720"/>
        <w:rPr>
          <w:rFonts w:ascii="Arial" w:hAnsi="Arial" w:cs="Arial"/>
          <w:b/>
          <w:sz w:val="22"/>
          <w:szCs w:val="22"/>
          <w:lang w:val="en-GB"/>
        </w:rPr>
      </w:pPr>
    </w:p>
    <w:p w14:paraId="77F495D3" w14:textId="77777777" w:rsidR="00E33617" w:rsidRPr="00E33617" w:rsidRDefault="00E33617" w:rsidP="00E33617">
      <w:pPr>
        <w:snapToGrid/>
        <w:rPr>
          <w:rFonts w:ascii="Arial" w:hAnsi="Arial" w:cs="Arial"/>
          <w:i/>
          <w:sz w:val="22"/>
          <w:szCs w:val="22"/>
          <w:lang w:val="en-GB" w:eastAsia="en-US"/>
        </w:rPr>
      </w:pPr>
      <w:r w:rsidRPr="00E33617">
        <w:rPr>
          <w:rFonts w:ascii="Arial" w:hAnsi="Arial" w:cs="Arial"/>
          <w:b/>
          <w:sz w:val="22"/>
          <w:szCs w:val="22"/>
        </w:rPr>
        <w:t>10.</w:t>
      </w:r>
      <w:r w:rsidRPr="00E33617">
        <w:rPr>
          <w:rFonts w:ascii="Arial" w:hAnsi="Arial" w:cs="Arial"/>
          <w:b/>
          <w:sz w:val="22"/>
          <w:szCs w:val="22"/>
        </w:rPr>
        <w:tab/>
        <w:t xml:space="preserve">Summary plans of future tsunami warning and mitigation system improvements.  </w:t>
      </w:r>
      <w:r w:rsidRPr="00E33617">
        <w:rPr>
          <w:rFonts w:ascii="Arial" w:hAnsi="Arial" w:cs="Arial"/>
          <w:i/>
          <w:sz w:val="22"/>
          <w:szCs w:val="22"/>
          <w:lang w:val="en-GB" w:eastAsia="en-US"/>
        </w:rPr>
        <w:t>This information will be used to aid the development of the CARIBE-EWS Implementation Plan</w:t>
      </w:r>
    </w:p>
    <w:p w14:paraId="7D24C1B9" w14:textId="77777777" w:rsidR="00E33617" w:rsidRPr="00E33617" w:rsidRDefault="00E33617" w:rsidP="00E33617">
      <w:pPr>
        <w:rPr>
          <w:rFonts w:ascii="Arial" w:hAnsi="Arial" w:cs="Arial"/>
          <w:b/>
          <w:sz w:val="22"/>
          <w:szCs w:val="22"/>
          <w:u w:val="single"/>
          <w:lang w:val="en-GB"/>
        </w:rPr>
      </w:pPr>
    </w:p>
    <w:p w14:paraId="65DD2B90" w14:textId="77777777" w:rsidR="00E33617" w:rsidRPr="00E33617" w:rsidRDefault="00E33617" w:rsidP="00E33617">
      <w:pPr>
        <w:rPr>
          <w:rFonts w:ascii="Arial" w:hAnsi="Arial" w:cs="Arial"/>
          <w:b/>
          <w:sz w:val="22"/>
          <w:szCs w:val="22"/>
          <w:u w:val="single"/>
          <w:lang w:val="en-GB"/>
        </w:rPr>
      </w:pPr>
      <w:r w:rsidRPr="00E33617">
        <w:rPr>
          <w:rFonts w:ascii="Arial" w:hAnsi="Arial" w:cs="Arial"/>
          <w:b/>
          <w:sz w:val="22"/>
          <w:szCs w:val="22"/>
          <w:u w:val="single"/>
          <w:lang w:val="en-GB"/>
        </w:rPr>
        <w:t>NATIONAL PROGRAMMES AND ACTIVITIES INFORMATION</w:t>
      </w:r>
    </w:p>
    <w:p w14:paraId="70DD292C" w14:textId="77777777" w:rsidR="00E33617" w:rsidRPr="00E33617" w:rsidRDefault="00E33617" w:rsidP="00E33617">
      <w:pPr>
        <w:rPr>
          <w:rFonts w:ascii="Arial" w:hAnsi="Arial" w:cs="Arial"/>
          <w:sz w:val="22"/>
          <w:szCs w:val="22"/>
          <w:lang w:val="en-GB"/>
        </w:rPr>
      </w:pPr>
    </w:p>
    <w:p w14:paraId="6F817278" w14:textId="77777777" w:rsidR="00E33617" w:rsidRPr="00E33617" w:rsidRDefault="00E33617" w:rsidP="00E33617">
      <w:pPr>
        <w:rPr>
          <w:rFonts w:ascii="Arial" w:hAnsi="Arial" w:cs="Arial"/>
          <w:b/>
          <w:sz w:val="22"/>
          <w:szCs w:val="22"/>
          <w:lang w:val="en-GB"/>
        </w:rPr>
      </w:pPr>
      <w:r w:rsidRPr="00E33617">
        <w:rPr>
          <w:rFonts w:ascii="Arial" w:hAnsi="Arial" w:cs="Arial"/>
          <w:b/>
          <w:sz w:val="22"/>
          <w:szCs w:val="22"/>
          <w:lang w:val="en-GB"/>
        </w:rPr>
        <w:t>11.</w:t>
      </w:r>
      <w:r w:rsidRPr="00E33617">
        <w:rPr>
          <w:rFonts w:ascii="Arial" w:hAnsi="Arial" w:cs="Arial"/>
          <w:b/>
          <w:sz w:val="22"/>
          <w:szCs w:val="22"/>
          <w:lang w:val="en-GB"/>
        </w:rPr>
        <w:tab/>
        <w:t xml:space="preserve">EXECUTIVE SUMMARY </w:t>
      </w:r>
    </w:p>
    <w:p w14:paraId="39672146" w14:textId="3B0DF101" w:rsidR="00E33617" w:rsidRPr="00E33617" w:rsidRDefault="00E33617" w:rsidP="00E33617">
      <w:pPr>
        <w:rPr>
          <w:rFonts w:ascii="Arial" w:hAnsi="Arial" w:cs="Arial"/>
          <w:sz w:val="22"/>
          <w:szCs w:val="22"/>
          <w:lang w:val="en-GB"/>
        </w:rPr>
      </w:pPr>
      <w:r w:rsidRPr="00E33617">
        <w:rPr>
          <w:rFonts w:ascii="Arial" w:hAnsi="Arial" w:cs="Arial"/>
          <w:i/>
          <w:sz w:val="22"/>
          <w:szCs w:val="22"/>
          <w:lang w:val="en-GB"/>
        </w:rPr>
        <w:t>Brief statement of no more than one page addressing all items discussed in the Narrative section of the National Report (below)</w:t>
      </w:r>
      <w:r>
        <w:rPr>
          <w:rFonts w:ascii="Arial" w:hAnsi="Arial" w:cs="Arial"/>
          <w:i/>
          <w:sz w:val="22"/>
          <w:szCs w:val="22"/>
          <w:lang w:val="en-GB"/>
        </w:rPr>
        <w:t>.</w:t>
      </w:r>
      <w:r w:rsidRPr="00E33617">
        <w:rPr>
          <w:rFonts w:ascii="Arial" w:hAnsi="Arial" w:cs="Arial"/>
          <w:sz w:val="22"/>
          <w:szCs w:val="22"/>
          <w:lang w:val="en-GB"/>
        </w:rPr>
        <w:br/>
        <w:t>………………………..…………………………………….…………………………………….…………</w:t>
      </w:r>
      <w:r w:rsidRPr="00E33617">
        <w:rPr>
          <w:rFonts w:ascii="Arial" w:hAnsi="Arial" w:cs="Arial"/>
          <w:sz w:val="22"/>
          <w:szCs w:val="22"/>
          <w:lang w:val="en-GB"/>
        </w:rPr>
        <w:br/>
      </w:r>
    </w:p>
    <w:p w14:paraId="4474406A" w14:textId="77777777" w:rsidR="00E33617" w:rsidRPr="00E33617" w:rsidRDefault="00E33617" w:rsidP="00E33617">
      <w:pPr>
        <w:rPr>
          <w:rFonts w:ascii="Arial" w:hAnsi="Arial" w:cs="Arial"/>
          <w:b/>
          <w:sz w:val="22"/>
          <w:szCs w:val="22"/>
          <w:lang w:val="en-GB"/>
        </w:rPr>
      </w:pPr>
      <w:r w:rsidRPr="00E33617">
        <w:rPr>
          <w:rFonts w:ascii="Arial" w:hAnsi="Arial" w:cs="Arial"/>
          <w:b/>
          <w:sz w:val="22"/>
          <w:szCs w:val="22"/>
          <w:lang w:val="en-GB"/>
        </w:rPr>
        <w:t>12.</w:t>
      </w:r>
      <w:r w:rsidRPr="00E33617">
        <w:rPr>
          <w:rFonts w:ascii="Arial" w:hAnsi="Arial" w:cs="Arial"/>
          <w:b/>
          <w:sz w:val="22"/>
          <w:szCs w:val="22"/>
          <w:lang w:val="en-GB"/>
        </w:rPr>
        <w:tab/>
        <w:t xml:space="preserve">NARRATIVE </w:t>
      </w:r>
    </w:p>
    <w:p w14:paraId="08F90B07" w14:textId="5602E62C" w:rsidR="00E33617" w:rsidRDefault="00E33617" w:rsidP="00E33617">
      <w:pPr>
        <w:rPr>
          <w:rFonts w:ascii="Arial" w:hAnsi="Arial" w:cs="Arial"/>
          <w:sz w:val="22"/>
          <w:szCs w:val="22"/>
          <w:lang w:val="en-GB"/>
        </w:rPr>
      </w:pPr>
      <w:r w:rsidRPr="00E33617">
        <w:rPr>
          <w:rFonts w:ascii="Arial" w:hAnsi="Arial" w:cs="Arial"/>
          <w:i/>
          <w:sz w:val="22"/>
          <w:szCs w:val="22"/>
          <w:lang w:val="en-GB"/>
        </w:rPr>
        <w:t xml:space="preserve">Detailed description of innovations or modifications to National tsunami warnings procedures or operations since last National Report, tsunami research projects, tsunami mitigation activities and </w:t>
      </w:r>
      <w:r w:rsidRPr="00E33617">
        <w:rPr>
          <w:rFonts w:ascii="Arial" w:hAnsi="Arial" w:cs="Arial"/>
          <w:i/>
          <w:sz w:val="22"/>
          <w:szCs w:val="22"/>
          <w:lang w:val="en-GB"/>
        </w:rPr>
        <w:lastRenderedPageBreak/>
        <w:t>best practices (especially in preparedness and emergency management), tsunami exercises, as well as public education programmes or other measures taken to heighten awareness of the tsunami hazard and risk.</w:t>
      </w:r>
      <w:r w:rsidRPr="00E33617">
        <w:rPr>
          <w:rFonts w:ascii="Arial" w:hAnsi="Arial" w:cs="Arial"/>
          <w:sz w:val="22"/>
          <w:szCs w:val="22"/>
          <w:lang w:val="en-GB"/>
        </w:rPr>
        <w:t xml:space="preserve"> </w:t>
      </w:r>
      <w:r w:rsidRPr="00E33617">
        <w:rPr>
          <w:rFonts w:ascii="Arial" w:hAnsi="Arial" w:cs="Arial"/>
          <w:sz w:val="22"/>
          <w:szCs w:val="22"/>
          <w:lang w:val="en-GB"/>
        </w:rPr>
        <w:br/>
        <w:t>………………………..…………………………………….…………………………………….…………</w:t>
      </w:r>
      <w:r w:rsidRPr="00E33617">
        <w:rPr>
          <w:rFonts w:ascii="Arial" w:hAnsi="Arial" w:cs="Arial"/>
          <w:sz w:val="22"/>
          <w:szCs w:val="22"/>
          <w:lang w:val="en-GB"/>
        </w:rPr>
        <w:br/>
      </w:r>
    </w:p>
    <w:p w14:paraId="5528C337" w14:textId="77777777" w:rsidR="00E33617" w:rsidRPr="00E33617" w:rsidRDefault="00E33617" w:rsidP="00E33617">
      <w:pPr>
        <w:rPr>
          <w:rFonts w:ascii="Arial" w:hAnsi="Arial" w:cs="Arial"/>
          <w:sz w:val="22"/>
          <w:szCs w:val="22"/>
          <w:lang w:val="en-GB"/>
        </w:rPr>
      </w:pPr>
      <w:r w:rsidRPr="00E33617">
        <w:rPr>
          <w:rFonts w:ascii="Arial" w:hAnsi="Arial" w:cs="Arial"/>
          <w:sz w:val="22"/>
          <w:szCs w:val="22"/>
          <w:lang w:val="en-GB"/>
        </w:rPr>
        <w:t xml:space="preserve">Date: ………………………….. Name: ………………………….. </w:t>
      </w:r>
    </w:p>
    <w:p w14:paraId="3F61F99B" w14:textId="77777777" w:rsidR="00D43965" w:rsidRDefault="00D43965" w:rsidP="00E33617">
      <w:pPr>
        <w:tabs>
          <w:tab w:val="clear" w:pos="567"/>
        </w:tabs>
        <w:snapToGrid/>
        <w:rPr>
          <w:rFonts w:ascii="Arial" w:hAnsi="Arial" w:cs="Arial"/>
          <w:b/>
          <w:sz w:val="22"/>
          <w:szCs w:val="22"/>
          <w:u w:val="single"/>
          <w:lang w:val="en-GB"/>
        </w:rPr>
        <w:sectPr w:rsidR="00D43965" w:rsidSect="0049545A">
          <w:headerReference w:type="default" r:id="rId8"/>
          <w:pgSz w:w="11906" w:h="16838" w:code="9"/>
          <w:pgMar w:top="238" w:right="1134" w:bottom="1230" w:left="1134" w:header="141" w:footer="0" w:gutter="0"/>
          <w:cols w:space="708"/>
          <w:docGrid w:linePitch="360"/>
        </w:sectPr>
      </w:pPr>
    </w:p>
    <w:p w14:paraId="0628E300" w14:textId="0D96B27B" w:rsidR="00E33617" w:rsidRPr="00E33617" w:rsidRDefault="00E33617" w:rsidP="00E33617">
      <w:pPr>
        <w:tabs>
          <w:tab w:val="clear" w:pos="567"/>
        </w:tabs>
        <w:snapToGrid/>
        <w:rPr>
          <w:rFonts w:ascii="Arial" w:hAnsi="Arial" w:cs="Arial"/>
          <w:b/>
          <w:sz w:val="22"/>
          <w:szCs w:val="22"/>
          <w:u w:val="single"/>
          <w:lang w:val="en-GB"/>
        </w:rPr>
      </w:pPr>
    </w:p>
    <w:p w14:paraId="4A52DE34" w14:textId="77777777" w:rsidR="001224BD" w:rsidRDefault="001224BD" w:rsidP="001224BD">
      <w:pPr>
        <w:jc w:val="center"/>
        <w:rPr>
          <w:rFonts w:ascii="Arial" w:hAnsi="Arial" w:cs="Arial"/>
          <w:b/>
          <w:bCs/>
          <w:sz w:val="20"/>
          <w:szCs w:val="20"/>
        </w:rPr>
      </w:pPr>
      <w:r w:rsidRPr="00A16F57">
        <w:rPr>
          <w:rFonts w:ascii="Arial" w:hAnsi="Arial" w:cs="Arial"/>
          <w:b/>
          <w:bCs/>
          <w:sz w:val="20"/>
          <w:szCs w:val="20"/>
        </w:rPr>
        <w:t xml:space="preserve">Seventeenth session of the IOC Intergovernmental Coordination Group for the Tsunami and Other Coastal Hazards Warning System for the Caribbean and Adjacent Regions </w:t>
      </w:r>
    </w:p>
    <w:p w14:paraId="68235212" w14:textId="77777777" w:rsidR="001224BD" w:rsidRPr="00D65384" w:rsidRDefault="001224BD" w:rsidP="001224BD">
      <w:pPr>
        <w:jc w:val="center"/>
        <w:rPr>
          <w:rFonts w:ascii="Arial" w:hAnsi="Arial" w:cs="Arial"/>
          <w:b/>
          <w:bCs/>
          <w:sz w:val="20"/>
          <w:szCs w:val="20"/>
          <w:lang w:val="es-ES"/>
        </w:rPr>
      </w:pPr>
      <w:r w:rsidRPr="00D65384">
        <w:rPr>
          <w:rFonts w:ascii="Arial" w:hAnsi="Arial" w:cs="Arial"/>
          <w:b/>
          <w:bCs/>
          <w:sz w:val="20"/>
          <w:szCs w:val="20"/>
          <w:lang w:val="es-ES"/>
        </w:rPr>
        <w:t>(ICG/CARIBE-EWS-XVII)</w:t>
      </w:r>
    </w:p>
    <w:p w14:paraId="2E106CEF" w14:textId="77777777" w:rsidR="001224BD" w:rsidRPr="00D65384" w:rsidRDefault="001224BD" w:rsidP="001224BD">
      <w:pPr>
        <w:jc w:val="center"/>
        <w:rPr>
          <w:rFonts w:ascii="Arial" w:hAnsi="Arial" w:cs="Arial"/>
          <w:b/>
          <w:bCs/>
          <w:sz w:val="20"/>
          <w:szCs w:val="20"/>
          <w:lang w:val="es-ES"/>
        </w:rPr>
      </w:pPr>
      <w:r w:rsidRPr="00D65384">
        <w:rPr>
          <w:rFonts w:ascii="Arial" w:hAnsi="Arial" w:cs="Arial"/>
          <w:b/>
          <w:bCs/>
          <w:sz w:val="20"/>
          <w:szCs w:val="20"/>
          <w:lang w:val="es-ES"/>
        </w:rPr>
        <w:t>Managua, Nicaragua, 6–9 May 2024</w:t>
      </w:r>
    </w:p>
    <w:p w14:paraId="472FD1FC" w14:textId="77777777" w:rsidR="001224BD" w:rsidRPr="00D65384" w:rsidRDefault="001224BD" w:rsidP="001224BD">
      <w:pPr>
        <w:jc w:val="center"/>
        <w:rPr>
          <w:rFonts w:ascii="Arial" w:hAnsi="Arial" w:cs="Arial"/>
          <w:b/>
          <w:bCs/>
          <w:sz w:val="20"/>
          <w:szCs w:val="20"/>
          <w:lang w:val="es-ES"/>
        </w:rPr>
      </w:pPr>
    </w:p>
    <w:p w14:paraId="10977D20" w14:textId="77777777" w:rsidR="001224BD" w:rsidRPr="002A23C2" w:rsidRDefault="001224BD" w:rsidP="001224BD">
      <w:pPr>
        <w:jc w:val="center"/>
        <w:rPr>
          <w:rFonts w:ascii="Arial" w:hAnsi="Arial" w:cs="Arial"/>
          <w:b/>
          <w:bCs/>
          <w:sz w:val="28"/>
          <w:szCs w:val="28"/>
        </w:rPr>
      </w:pPr>
      <w:r w:rsidRPr="002A23C2">
        <w:rPr>
          <w:rFonts w:ascii="Arial" w:hAnsi="Arial" w:cs="Arial"/>
          <w:b/>
          <w:bCs/>
          <w:sz w:val="28"/>
          <w:szCs w:val="28"/>
        </w:rPr>
        <w:t>INFORMATION NOTE FOR PARTICIPANTS</w:t>
      </w:r>
    </w:p>
    <w:p w14:paraId="1EA80088" w14:textId="77777777" w:rsidR="001224BD" w:rsidRPr="00A16F57" w:rsidRDefault="001224BD" w:rsidP="001224BD">
      <w:pPr>
        <w:jc w:val="center"/>
        <w:rPr>
          <w:rFonts w:ascii="Arial" w:hAnsi="Arial" w:cs="Arial"/>
          <w:b/>
          <w:bCs/>
          <w:sz w:val="20"/>
          <w:szCs w:val="20"/>
        </w:rPr>
      </w:pPr>
    </w:p>
    <w:p w14:paraId="2E2914F5" w14:textId="77777777" w:rsidR="001224BD" w:rsidRDefault="001224BD" w:rsidP="001224BD">
      <w:pPr>
        <w:pStyle w:val="ListParagraph"/>
        <w:numPr>
          <w:ilvl w:val="0"/>
          <w:numId w:val="6"/>
        </w:numPr>
        <w:tabs>
          <w:tab w:val="clear" w:pos="567"/>
        </w:tabs>
        <w:snapToGrid/>
        <w:ind w:left="284"/>
        <w:rPr>
          <w:rFonts w:ascii="Arial" w:hAnsi="Arial" w:cs="Arial"/>
          <w:b/>
          <w:bCs/>
          <w:sz w:val="20"/>
          <w:szCs w:val="20"/>
        </w:rPr>
      </w:pPr>
      <w:r w:rsidRPr="00A16F57">
        <w:rPr>
          <w:rFonts w:ascii="Arial" w:hAnsi="Arial" w:cs="Arial"/>
          <w:b/>
          <w:bCs/>
          <w:sz w:val="20"/>
          <w:szCs w:val="20"/>
        </w:rPr>
        <w:t>Contacts</w:t>
      </w:r>
    </w:p>
    <w:p w14:paraId="7915D3A4" w14:textId="77777777" w:rsidR="001224BD" w:rsidRPr="00A16F57" w:rsidRDefault="001224BD" w:rsidP="001224BD">
      <w:pPr>
        <w:pStyle w:val="ListParagraph"/>
        <w:rPr>
          <w:rFonts w:ascii="Arial" w:hAnsi="Arial" w:cs="Arial"/>
          <w:b/>
          <w:bCs/>
          <w:sz w:val="20"/>
          <w:szCs w:val="20"/>
        </w:rPr>
      </w:pPr>
    </w:p>
    <w:p w14:paraId="55653635" w14:textId="14C8B4BF" w:rsidR="001224BD" w:rsidRDefault="001224BD" w:rsidP="001224BD">
      <w:pPr>
        <w:jc w:val="both"/>
        <w:rPr>
          <w:rFonts w:ascii="Arial" w:hAnsi="Arial" w:cs="Arial"/>
          <w:sz w:val="20"/>
          <w:szCs w:val="20"/>
        </w:rPr>
      </w:pPr>
      <w:r w:rsidRPr="00A16F57">
        <w:rPr>
          <w:rFonts w:ascii="Arial" w:hAnsi="Arial" w:cs="Arial"/>
          <w:sz w:val="20"/>
          <w:szCs w:val="20"/>
        </w:rPr>
        <w:t xml:space="preserve">The ICG/CARIBE-EWS XVII is hosted by Instituto Nicaragüense de Estudios Territoriales (INETER) on behalf of the Government of Nicaragua. </w:t>
      </w:r>
      <w:r w:rsidR="00AA66C1">
        <w:rPr>
          <w:rFonts w:ascii="Arial" w:hAnsi="Arial" w:cs="Arial"/>
          <w:sz w:val="20"/>
          <w:szCs w:val="20"/>
        </w:rPr>
        <w:t>The</w:t>
      </w:r>
      <w:r w:rsidRPr="00A16F57">
        <w:rPr>
          <w:rFonts w:ascii="Arial" w:hAnsi="Arial" w:cs="Arial"/>
          <w:sz w:val="20"/>
          <w:szCs w:val="20"/>
        </w:rPr>
        <w:t xml:space="preserve"> Tsunami Advisory Center (CATAC) is subordinated to the Director of INETER.</w:t>
      </w:r>
    </w:p>
    <w:p w14:paraId="26DD8438" w14:textId="77777777" w:rsidR="001224BD" w:rsidRPr="00A16F57" w:rsidRDefault="001224BD" w:rsidP="001224BD">
      <w:pPr>
        <w:jc w:val="both"/>
        <w:rPr>
          <w:rFonts w:ascii="Arial" w:hAnsi="Arial" w:cs="Arial"/>
          <w:sz w:val="20"/>
          <w:szCs w:val="20"/>
        </w:rPr>
      </w:pPr>
    </w:p>
    <w:p w14:paraId="1B262094" w14:textId="77777777" w:rsidR="001224BD" w:rsidRDefault="001224BD" w:rsidP="001224BD">
      <w:pPr>
        <w:rPr>
          <w:rFonts w:ascii="Arial" w:hAnsi="Arial" w:cs="Arial"/>
          <w:sz w:val="20"/>
          <w:szCs w:val="20"/>
        </w:rPr>
      </w:pPr>
      <w:r w:rsidRPr="00A16F57">
        <w:rPr>
          <w:rFonts w:ascii="Arial" w:hAnsi="Arial" w:cs="Arial"/>
          <w:sz w:val="20"/>
          <w:szCs w:val="20"/>
        </w:rPr>
        <w:t>Principal local contacts are:</w:t>
      </w:r>
    </w:p>
    <w:p w14:paraId="20BC8524" w14:textId="77777777" w:rsidR="001224BD" w:rsidRPr="00A16F57" w:rsidRDefault="001224BD" w:rsidP="001224BD">
      <w:pPr>
        <w:rPr>
          <w:rFonts w:ascii="Arial" w:hAnsi="Arial" w:cs="Arial"/>
          <w:sz w:val="20"/>
          <w:szCs w:val="20"/>
        </w:rPr>
      </w:pPr>
    </w:p>
    <w:p w14:paraId="7B4C7278" w14:textId="77777777" w:rsidR="001224BD" w:rsidRPr="00A16F57" w:rsidRDefault="001224BD" w:rsidP="001224BD">
      <w:pPr>
        <w:rPr>
          <w:rFonts w:ascii="Arial" w:hAnsi="Arial" w:cs="Arial"/>
          <w:b/>
          <w:bCs/>
          <w:sz w:val="20"/>
          <w:szCs w:val="20"/>
        </w:rPr>
      </w:pPr>
      <w:r w:rsidRPr="00A16F57">
        <w:rPr>
          <w:rFonts w:ascii="Arial" w:hAnsi="Arial" w:cs="Arial"/>
          <w:b/>
          <w:bCs/>
          <w:sz w:val="20"/>
          <w:szCs w:val="20"/>
        </w:rPr>
        <w:t>Dr. Wilfried Strauch</w:t>
      </w:r>
    </w:p>
    <w:p w14:paraId="3ED04EDE" w14:textId="0C85B16D" w:rsidR="001224BD" w:rsidRDefault="001224BD" w:rsidP="001224BD">
      <w:pPr>
        <w:rPr>
          <w:rFonts w:ascii="Arial" w:hAnsi="Arial" w:cs="Arial"/>
          <w:sz w:val="20"/>
          <w:szCs w:val="20"/>
        </w:rPr>
      </w:pPr>
      <w:r>
        <w:rPr>
          <w:rFonts w:ascii="Arial" w:hAnsi="Arial" w:cs="Arial"/>
          <w:sz w:val="20"/>
          <w:szCs w:val="20"/>
        </w:rPr>
        <w:t>C</w:t>
      </w:r>
      <w:r w:rsidRPr="00A16F57">
        <w:rPr>
          <w:rFonts w:ascii="Arial" w:hAnsi="Arial" w:cs="Arial"/>
          <w:sz w:val="20"/>
          <w:szCs w:val="20"/>
        </w:rPr>
        <w:t>oordinator of CATAC/INETER</w:t>
      </w:r>
      <w:r>
        <w:rPr>
          <w:rFonts w:ascii="Arial" w:hAnsi="Arial" w:cs="Arial"/>
          <w:sz w:val="20"/>
          <w:szCs w:val="20"/>
        </w:rPr>
        <w:t xml:space="preserve"> and </w:t>
      </w:r>
      <w:r w:rsidRPr="00A16F57">
        <w:rPr>
          <w:rFonts w:ascii="Arial" w:hAnsi="Arial" w:cs="Arial"/>
          <w:sz w:val="20"/>
          <w:szCs w:val="20"/>
        </w:rPr>
        <w:t xml:space="preserve">local </w:t>
      </w:r>
      <w:r>
        <w:rPr>
          <w:rFonts w:ascii="Arial" w:hAnsi="Arial" w:cs="Arial"/>
          <w:sz w:val="20"/>
          <w:szCs w:val="20"/>
        </w:rPr>
        <w:t>o</w:t>
      </w:r>
      <w:r w:rsidRPr="00A16F57">
        <w:rPr>
          <w:rFonts w:ascii="Arial" w:hAnsi="Arial" w:cs="Arial"/>
          <w:sz w:val="20"/>
          <w:szCs w:val="20"/>
        </w:rPr>
        <w:t>rganizer</w:t>
      </w:r>
      <w:r w:rsidRPr="00A16F57">
        <w:rPr>
          <w:rFonts w:ascii="Arial" w:hAnsi="Arial" w:cs="Arial"/>
          <w:sz w:val="20"/>
          <w:szCs w:val="20"/>
        </w:rPr>
        <w:br/>
      </w:r>
      <w:r>
        <w:rPr>
          <w:rFonts w:ascii="Arial" w:hAnsi="Arial" w:cs="Arial"/>
          <w:sz w:val="20"/>
          <w:szCs w:val="20"/>
        </w:rPr>
        <w:t>E</w:t>
      </w:r>
      <w:r w:rsidRPr="00A16F57">
        <w:rPr>
          <w:rFonts w:ascii="Arial" w:hAnsi="Arial" w:cs="Arial"/>
          <w:sz w:val="20"/>
          <w:szCs w:val="20"/>
        </w:rPr>
        <w:t xml:space="preserve">mails: </w:t>
      </w:r>
      <w:r>
        <w:rPr>
          <w:rFonts w:ascii="Arial" w:hAnsi="Arial" w:cs="Arial"/>
          <w:sz w:val="20"/>
          <w:szCs w:val="20"/>
        </w:rPr>
        <w:tab/>
      </w:r>
      <w:r>
        <w:rPr>
          <w:rFonts w:ascii="Arial" w:hAnsi="Arial" w:cs="Arial"/>
          <w:sz w:val="20"/>
          <w:szCs w:val="20"/>
        </w:rPr>
        <w:tab/>
      </w:r>
      <w:r w:rsidR="00934B7C">
        <w:rPr>
          <w:rFonts w:ascii="Arial" w:hAnsi="Arial" w:cs="Arial"/>
          <w:sz w:val="20"/>
          <w:szCs w:val="20"/>
        </w:rPr>
        <w:tab/>
      </w:r>
      <w:r w:rsidRPr="00A16F57">
        <w:rPr>
          <w:rFonts w:ascii="Arial" w:hAnsi="Arial" w:cs="Arial"/>
          <w:sz w:val="20"/>
          <w:szCs w:val="20"/>
        </w:rPr>
        <w:t>wilfried.strauch@yahoo.com, wilfried.strauch@ineter.gob.ni</w:t>
      </w:r>
      <w:r w:rsidRPr="00A16F57">
        <w:rPr>
          <w:rFonts w:ascii="Arial" w:hAnsi="Arial" w:cs="Arial"/>
          <w:sz w:val="20"/>
          <w:szCs w:val="20"/>
        </w:rPr>
        <w:br/>
      </w:r>
      <w:r>
        <w:rPr>
          <w:rFonts w:ascii="Arial" w:hAnsi="Arial" w:cs="Arial"/>
          <w:sz w:val="20"/>
          <w:szCs w:val="20"/>
        </w:rPr>
        <w:t>C</w:t>
      </w:r>
      <w:r w:rsidRPr="00A16F57">
        <w:rPr>
          <w:rFonts w:ascii="Arial" w:hAnsi="Arial" w:cs="Arial"/>
          <w:sz w:val="20"/>
          <w:szCs w:val="20"/>
        </w:rPr>
        <w:t>ellphone/Whatsapp</w:t>
      </w:r>
      <w:r>
        <w:rPr>
          <w:rFonts w:ascii="Arial" w:hAnsi="Arial" w:cs="Arial"/>
          <w:sz w:val="20"/>
          <w:szCs w:val="20"/>
        </w:rPr>
        <w:t>:</w:t>
      </w:r>
      <w:r>
        <w:rPr>
          <w:rFonts w:ascii="Arial" w:hAnsi="Arial" w:cs="Arial"/>
          <w:sz w:val="20"/>
          <w:szCs w:val="20"/>
        </w:rPr>
        <w:tab/>
      </w:r>
      <w:r w:rsidRPr="00A16F57">
        <w:rPr>
          <w:rFonts w:ascii="Arial" w:hAnsi="Arial" w:cs="Arial"/>
          <w:sz w:val="20"/>
          <w:szCs w:val="20"/>
        </w:rPr>
        <w:t xml:space="preserve">+505-89246234 </w:t>
      </w:r>
      <w:r w:rsidRPr="00A16F57">
        <w:rPr>
          <w:rFonts w:ascii="Arial" w:hAnsi="Arial" w:cs="Arial"/>
          <w:sz w:val="20"/>
          <w:szCs w:val="20"/>
        </w:rPr>
        <w:br/>
      </w:r>
      <w:r>
        <w:rPr>
          <w:rFonts w:ascii="Arial" w:hAnsi="Arial" w:cs="Arial"/>
          <w:sz w:val="20"/>
          <w:szCs w:val="20"/>
        </w:rPr>
        <w:t>H</w:t>
      </w:r>
      <w:r w:rsidRPr="00A16F57">
        <w:rPr>
          <w:rFonts w:ascii="Arial" w:hAnsi="Arial" w:cs="Arial"/>
          <w:sz w:val="20"/>
          <w:szCs w:val="20"/>
        </w:rPr>
        <w:t>ome</w:t>
      </w:r>
      <w:r>
        <w:rPr>
          <w:rFonts w:ascii="Arial" w:hAnsi="Arial" w:cs="Arial"/>
          <w:sz w:val="20"/>
          <w:szCs w:val="20"/>
        </w:rPr>
        <w:t xml:space="preserve"> phone:</w:t>
      </w:r>
      <w:r>
        <w:rPr>
          <w:rFonts w:ascii="Arial" w:hAnsi="Arial" w:cs="Arial"/>
          <w:sz w:val="20"/>
          <w:szCs w:val="20"/>
        </w:rPr>
        <w:tab/>
      </w:r>
      <w:r>
        <w:rPr>
          <w:rFonts w:ascii="Arial" w:hAnsi="Arial" w:cs="Arial"/>
          <w:sz w:val="20"/>
          <w:szCs w:val="20"/>
        </w:rPr>
        <w:tab/>
      </w:r>
      <w:r w:rsidRPr="00A16F57">
        <w:rPr>
          <w:rFonts w:ascii="Arial" w:hAnsi="Arial" w:cs="Arial"/>
          <w:sz w:val="20"/>
          <w:szCs w:val="20"/>
        </w:rPr>
        <w:t>+505-22331383</w:t>
      </w:r>
    </w:p>
    <w:p w14:paraId="586E7C6E" w14:textId="77777777" w:rsidR="001224BD" w:rsidRPr="00A16F57" w:rsidRDefault="001224BD" w:rsidP="001224BD">
      <w:pPr>
        <w:rPr>
          <w:rFonts w:ascii="Arial" w:hAnsi="Arial" w:cs="Arial"/>
          <w:sz w:val="20"/>
          <w:szCs w:val="20"/>
        </w:rPr>
      </w:pPr>
    </w:p>
    <w:p w14:paraId="21A86360" w14:textId="77777777" w:rsidR="001224BD" w:rsidRDefault="001224BD" w:rsidP="001224BD">
      <w:pPr>
        <w:rPr>
          <w:rFonts w:ascii="Arial" w:hAnsi="Arial" w:cs="Arial"/>
          <w:b/>
          <w:bCs/>
          <w:sz w:val="20"/>
          <w:szCs w:val="20"/>
        </w:rPr>
      </w:pPr>
      <w:r w:rsidRPr="00A16F57">
        <w:rPr>
          <w:rFonts w:ascii="Arial" w:hAnsi="Arial" w:cs="Arial"/>
          <w:b/>
          <w:bCs/>
          <w:sz w:val="20"/>
          <w:szCs w:val="20"/>
        </w:rPr>
        <w:t>Ing. Rosario Aviles</w:t>
      </w:r>
    </w:p>
    <w:p w14:paraId="53F9246E" w14:textId="6B8D5991" w:rsidR="001224BD" w:rsidRPr="007823E9" w:rsidRDefault="001224BD" w:rsidP="001224BD">
      <w:pPr>
        <w:rPr>
          <w:rFonts w:ascii="Arial" w:hAnsi="Arial" w:cs="Arial"/>
          <w:sz w:val="20"/>
          <w:szCs w:val="20"/>
        </w:rPr>
      </w:pPr>
      <w:r w:rsidRPr="007823E9">
        <w:rPr>
          <w:rFonts w:ascii="Arial" w:hAnsi="Arial" w:cs="Arial"/>
          <w:sz w:val="20"/>
          <w:szCs w:val="20"/>
        </w:rPr>
        <w:t xml:space="preserve">Logistics Assistant </w:t>
      </w:r>
      <w:r w:rsidRPr="007823E9">
        <w:rPr>
          <w:rFonts w:ascii="Arial" w:hAnsi="Arial" w:cs="Arial"/>
          <w:sz w:val="20"/>
          <w:szCs w:val="20"/>
        </w:rPr>
        <w:br/>
        <w:t xml:space="preserve">Emails: </w:t>
      </w:r>
      <w:r w:rsidRPr="007823E9">
        <w:rPr>
          <w:rFonts w:ascii="Arial" w:hAnsi="Arial" w:cs="Arial"/>
          <w:sz w:val="20"/>
          <w:szCs w:val="20"/>
        </w:rPr>
        <w:tab/>
      </w:r>
      <w:r w:rsidRPr="007823E9">
        <w:rPr>
          <w:rFonts w:ascii="Arial" w:hAnsi="Arial" w:cs="Arial"/>
          <w:sz w:val="20"/>
          <w:szCs w:val="20"/>
        </w:rPr>
        <w:tab/>
      </w:r>
      <w:r>
        <w:rPr>
          <w:rFonts w:ascii="Arial" w:hAnsi="Arial" w:cs="Arial"/>
          <w:sz w:val="20"/>
          <w:szCs w:val="20"/>
        </w:rPr>
        <w:tab/>
      </w:r>
      <w:r w:rsidRPr="007823E9">
        <w:rPr>
          <w:rFonts w:ascii="Arial" w:hAnsi="Arial" w:cs="Arial"/>
          <w:sz w:val="20"/>
          <w:szCs w:val="20"/>
        </w:rPr>
        <w:t>raaa130660@hotmail.com, raaa130660@yahoo.com</w:t>
      </w:r>
      <w:r w:rsidRPr="007823E9">
        <w:rPr>
          <w:rFonts w:ascii="Arial" w:hAnsi="Arial" w:cs="Arial"/>
          <w:sz w:val="20"/>
          <w:szCs w:val="20"/>
        </w:rPr>
        <w:br/>
        <w:t>Cellphone/Whatsapp:</w:t>
      </w:r>
      <w:r w:rsidRPr="007823E9">
        <w:rPr>
          <w:rFonts w:ascii="Arial" w:hAnsi="Arial" w:cs="Arial"/>
          <w:sz w:val="20"/>
          <w:szCs w:val="20"/>
        </w:rPr>
        <w:tab/>
        <w:t>+505-89695505</w:t>
      </w:r>
    </w:p>
    <w:p w14:paraId="17F75F8A" w14:textId="77777777" w:rsidR="001224BD" w:rsidRDefault="001224BD" w:rsidP="001224BD">
      <w:pPr>
        <w:rPr>
          <w:rFonts w:ascii="Arial" w:hAnsi="Arial" w:cs="Arial"/>
          <w:sz w:val="20"/>
          <w:szCs w:val="20"/>
        </w:rPr>
      </w:pPr>
    </w:p>
    <w:p w14:paraId="0818E0DE" w14:textId="77777777" w:rsidR="001224BD" w:rsidRDefault="001224BD" w:rsidP="001224BD">
      <w:pPr>
        <w:rPr>
          <w:rFonts w:ascii="Arial" w:hAnsi="Arial" w:cs="Arial"/>
          <w:sz w:val="20"/>
          <w:szCs w:val="20"/>
        </w:rPr>
      </w:pPr>
      <w:r w:rsidRPr="00A16F57">
        <w:rPr>
          <w:rFonts w:ascii="Arial" w:hAnsi="Arial" w:cs="Arial"/>
          <w:sz w:val="20"/>
          <w:szCs w:val="20"/>
        </w:rPr>
        <w:t>Other personnel mainly from INETER´s seismology section will provide assistance to the session.</w:t>
      </w:r>
    </w:p>
    <w:p w14:paraId="3D774CCF" w14:textId="77777777" w:rsidR="001224BD" w:rsidRDefault="001224BD" w:rsidP="001224BD">
      <w:pPr>
        <w:rPr>
          <w:rFonts w:ascii="Arial" w:hAnsi="Arial" w:cs="Arial"/>
          <w:sz w:val="20"/>
          <w:szCs w:val="20"/>
        </w:rPr>
      </w:pPr>
    </w:p>
    <w:p w14:paraId="24CA88D4" w14:textId="77777777" w:rsidR="001224BD" w:rsidRPr="00A16F57" w:rsidRDefault="001224BD" w:rsidP="001224BD">
      <w:pPr>
        <w:rPr>
          <w:rFonts w:ascii="Arial" w:hAnsi="Arial" w:cs="Arial"/>
          <w:sz w:val="20"/>
          <w:szCs w:val="20"/>
        </w:rPr>
      </w:pPr>
    </w:p>
    <w:p w14:paraId="08EFE883" w14:textId="77777777" w:rsidR="001224BD" w:rsidRDefault="001224BD" w:rsidP="001224BD">
      <w:pPr>
        <w:pStyle w:val="ListParagraph"/>
        <w:numPr>
          <w:ilvl w:val="0"/>
          <w:numId w:val="6"/>
        </w:numPr>
        <w:tabs>
          <w:tab w:val="clear" w:pos="567"/>
        </w:tabs>
        <w:snapToGrid/>
        <w:ind w:left="284"/>
        <w:rPr>
          <w:rFonts w:ascii="Arial" w:hAnsi="Arial" w:cs="Arial"/>
          <w:b/>
          <w:bCs/>
          <w:sz w:val="20"/>
          <w:szCs w:val="20"/>
        </w:rPr>
      </w:pPr>
      <w:r>
        <w:rPr>
          <w:rFonts w:ascii="Arial" w:hAnsi="Arial" w:cs="Arial"/>
          <w:b/>
          <w:bCs/>
          <w:sz w:val="20"/>
          <w:szCs w:val="20"/>
        </w:rPr>
        <w:t>Venue and Accommodation</w:t>
      </w:r>
    </w:p>
    <w:p w14:paraId="76B7A59B" w14:textId="77777777" w:rsidR="001224BD" w:rsidRDefault="001224BD" w:rsidP="001224BD">
      <w:pPr>
        <w:rPr>
          <w:rFonts w:ascii="Arial" w:hAnsi="Arial" w:cs="Arial"/>
          <w:sz w:val="20"/>
          <w:szCs w:val="20"/>
        </w:rPr>
      </w:pPr>
    </w:p>
    <w:p w14:paraId="7E59181A" w14:textId="77777777" w:rsidR="001224BD" w:rsidRDefault="001224BD" w:rsidP="001224BD">
      <w:pPr>
        <w:jc w:val="both"/>
        <w:rPr>
          <w:rFonts w:ascii="Arial" w:hAnsi="Arial" w:cs="Arial"/>
          <w:sz w:val="20"/>
          <w:szCs w:val="20"/>
        </w:rPr>
      </w:pPr>
      <w:r w:rsidRPr="00320BA7">
        <w:rPr>
          <w:rFonts w:ascii="Arial" w:hAnsi="Arial" w:cs="Arial"/>
          <w:sz w:val="20"/>
          <w:szCs w:val="20"/>
        </w:rPr>
        <w:t xml:space="preserve">The Meeting will be organized at the </w:t>
      </w:r>
      <w:r w:rsidRPr="00320BA7">
        <w:rPr>
          <w:rFonts w:ascii="Arial" w:hAnsi="Arial" w:cs="Arial"/>
          <w:b/>
          <w:bCs/>
          <w:sz w:val="20"/>
          <w:szCs w:val="20"/>
        </w:rPr>
        <w:t>Hotel Crowne Plaza Managua</w:t>
      </w:r>
      <w:r w:rsidRPr="00320BA7">
        <w:rPr>
          <w:rFonts w:ascii="Arial" w:hAnsi="Arial" w:cs="Arial"/>
          <w:sz w:val="20"/>
          <w:szCs w:val="20"/>
        </w:rPr>
        <w:t xml:space="preserve">. The hotel rooms have to be reserved and paid by the participants of the meeting through its </w:t>
      </w:r>
      <w:hyperlink r:id="rId9" w:history="1">
        <w:r w:rsidRPr="00320BA7">
          <w:rPr>
            <w:rStyle w:val="Hyperlink"/>
            <w:rFonts w:ascii="Arial" w:hAnsi="Arial" w:cs="Arial"/>
            <w:sz w:val="20"/>
            <w:szCs w:val="20"/>
          </w:rPr>
          <w:t>webpage</w:t>
        </w:r>
      </w:hyperlink>
      <w:r w:rsidRPr="00320BA7">
        <w:rPr>
          <w:rFonts w:ascii="Arial" w:hAnsi="Arial" w:cs="Arial"/>
          <w:sz w:val="20"/>
          <w:szCs w:val="20"/>
        </w:rPr>
        <w:t>.</w:t>
      </w:r>
    </w:p>
    <w:p w14:paraId="3AFE93C2" w14:textId="77777777" w:rsidR="001224BD" w:rsidRPr="002A23C2" w:rsidRDefault="001224BD" w:rsidP="001224BD">
      <w:pPr>
        <w:rPr>
          <w:rFonts w:ascii="Arial" w:hAnsi="Arial" w:cs="Arial"/>
          <w:b/>
          <w:bCs/>
          <w:sz w:val="20"/>
          <w:szCs w:val="20"/>
        </w:rPr>
      </w:pPr>
    </w:p>
    <w:p w14:paraId="53774C1F" w14:textId="77777777" w:rsidR="001224BD" w:rsidRPr="002A23C2" w:rsidRDefault="001224BD" w:rsidP="001224BD">
      <w:pPr>
        <w:rPr>
          <w:rFonts w:ascii="Arial" w:hAnsi="Arial" w:cs="Arial"/>
          <w:b/>
          <w:bCs/>
          <w:sz w:val="20"/>
          <w:szCs w:val="20"/>
        </w:rPr>
      </w:pPr>
    </w:p>
    <w:p w14:paraId="22B02884" w14:textId="77777777" w:rsidR="001224BD" w:rsidRDefault="001224BD" w:rsidP="001224BD">
      <w:pPr>
        <w:pStyle w:val="ListParagraph"/>
        <w:numPr>
          <w:ilvl w:val="0"/>
          <w:numId w:val="6"/>
        </w:numPr>
        <w:tabs>
          <w:tab w:val="clear" w:pos="567"/>
        </w:tabs>
        <w:snapToGrid/>
        <w:ind w:left="284"/>
        <w:rPr>
          <w:rFonts w:ascii="Arial" w:hAnsi="Arial" w:cs="Arial"/>
          <w:b/>
          <w:bCs/>
          <w:sz w:val="20"/>
          <w:szCs w:val="20"/>
        </w:rPr>
      </w:pPr>
      <w:r>
        <w:rPr>
          <w:rFonts w:ascii="Arial" w:hAnsi="Arial" w:cs="Arial"/>
          <w:b/>
          <w:bCs/>
          <w:sz w:val="20"/>
          <w:szCs w:val="20"/>
        </w:rPr>
        <w:t>Visa, Arrival, Departure and Customs R</w:t>
      </w:r>
      <w:r w:rsidRPr="002A23C2">
        <w:rPr>
          <w:rFonts w:ascii="Arial" w:hAnsi="Arial" w:cs="Arial"/>
          <w:b/>
          <w:bCs/>
          <w:sz w:val="20"/>
          <w:szCs w:val="20"/>
        </w:rPr>
        <w:t>equirements</w:t>
      </w:r>
    </w:p>
    <w:p w14:paraId="5B0F0EF7" w14:textId="77777777" w:rsidR="001224BD" w:rsidRPr="002A23C2" w:rsidRDefault="001224BD" w:rsidP="001224BD">
      <w:pPr>
        <w:rPr>
          <w:rFonts w:ascii="Arial" w:hAnsi="Arial" w:cs="Arial"/>
          <w:b/>
          <w:bCs/>
          <w:sz w:val="20"/>
          <w:szCs w:val="20"/>
        </w:rPr>
      </w:pPr>
    </w:p>
    <w:p w14:paraId="6BBE10B7" w14:textId="77777777" w:rsidR="001224BD" w:rsidRDefault="001224BD" w:rsidP="001224BD">
      <w:pPr>
        <w:jc w:val="both"/>
        <w:rPr>
          <w:rFonts w:ascii="Arial" w:hAnsi="Arial" w:cs="Arial"/>
          <w:sz w:val="20"/>
          <w:szCs w:val="20"/>
        </w:rPr>
      </w:pPr>
      <w:r w:rsidRPr="00A16F57">
        <w:rPr>
          <w:rFonts w:ascii="Arial" w:hAnsi="Arial" w:cs="Arial"/>
          <w:sz w:val="20"/>
          <w:szCs w:val="20"/>
        </w:rPr>
        <w:t>INETER will inform the authorities about your participation in the meeting. In a special communication INETER will ask you to provide your travel information to considerably accelerate your entrance formalities to Nicaragua.</w:t>
      </w:r>
      <w:r>
        <w:rPr>
          <w:rFonts w:ascii="Arial" w:hAnsi="Arial" w:cs="Arial"/>
          <w:sz w:val="20"/>
          <w:szCs w:val="20"/>
        </w:rPr>
        <w:t xml:space="preserve"> Further visa requirements are provided </w:t>
      </w:r>
      <w:r w:rsidRPr="00A16F57">
        <w:rPr>
          <w:rFonts w:ascii="Arial" w:hAnsi="Arial" w:cs="Arial"/>
          <w:sz w:val="20"/>
          <w:szCs w:val="20"/>
        </w:rPr>
        <w:t xml:space="preserve">on the </w:t>
      </w:r>
      <w:hyperlink r:id="rId10" w:history="1">
        <w:r w:rsidRPr="00C80455">
          <w:rPr>
            <w:rStyle w:val="Hyperlink"/>
            <w:rFonts w:ascii="Arial" w:hAnsi="Arial" w:cs="Arial"/>
            <w:sz w:val="20"/>
            <w:szCs w:val="20"/>
          </w:rPr>
          <w:t>website</w:t>
        </w:r>
      </w:hyperlink>
      <w:r w:rsidRPr="00A16F57">
        <w:rPr>
          <w:rFonts w:ascii="Arial" w:hAnsi="Arial" w:cs="Arial"/>
          <w:sz w:val="20"/>
          <w:szCs w:val="20"/>
        </w:rPr>
        <w:t xml:space="preserve"> of the General Directorate of Migration and Immigration of Nicaragua (in Spanish only)</w:t>
      </w:r>
      <w:r>
        <w:rPr>
          <w:rFonts w:ascii="Arial" w:hAnsi="Arial" w:cs="Arial"/>
          <w:sz w:val="20"/>
          <w:szCs w:val="20"/>
        </w:rPr>
        <w:t>, but you are kindly advised to verify the visa requirements subject to your conditions.</w:t>
      </w:r>
    </w:p>
    <w:p w14:paraId="75942766" w14:textId="77777777" w:rsidR="001224BD" w:rsidRDefault="001224BD" w:rsidP="001224BD">
      <w:pPr>
        <w:rPr>
          <w:rFonts w:ascii="Arial" w:hAnsi="Arial" w:cs="Arial"/>
          <w:sz w:val="20"/>
          <w:szCs w:val="20"/>
        </w:rPr>
      </w:pPr>
    </w:p>
    <w:p w14:paraId="4FB87C0D" w14:textId="77777777" w:rsidR="001224BD" w:rsidRDefault="001224BD" w:rsidP="00F86BA1">
      <w:pPr>
        <w:jc w:val="both"/>
        <w:rPr>
          <w:rFonts w:ascii="Arial" w:hAnsi="Arial" w:cs="Arial"/>
          <w:sz w:val="20"/>
          <w:szCs w:val="20"/>
        </w:rPr>
      </w:pPr>
      <w:r w:rsidRPr="00A16F57">
        <w:rPr>
          <w:rFonts w:ascii="Arial" w:hAnsi="Arial" w:cs="Arial"/>
          <w:sz w:val="20"/>
          <w:szCs w:val="20"/>
        </w:rPr>
        <w:t xml:space="preserve">The arrival of most of the participants by air </w:t>
      </w:r>
      <w:r>
        <w:rPr>
          <w:rFonts w:ascii="Arial" w:hAnsi="Arial" w:cs="Arial"/>
          <w:sz w:val="20"/>
          <w:szCs w:val="20"/>
        </w:rPr>
        <w:t>travel will be</w:t>
      </w:r>
      <w:r w:rsidRPr="00A16F57">
        <w:rPr>
          <w:rFonts w:ascii="Arial" w:hAnsi="Arial" w:cs="Arial"/>
          <w:sz w:val="20"/>
          <w:szCs w:val="20"/>
        </w:rPr>
        <w:t xml:space="preserve"> at the International Airport of Managua (MGA) “Augusto C. Sandino”. </w:t>
      </w:r>
    </w:p>
    <w:p w14:paraId="737BCC45" w14:textId="77777777" w:rsidR="001224BD" w:rsidRPr="00A16F57" w:rsidRDefault="001224BD" w:rsidP="001224BD">
      <w:pPr>
        <w:rPr>
          <w:rFonts w:ascii="Arial" w:hAnsi="Arial" w:cs="Arial"/>
          <w:sz w:val="20"/>
          <w:szCs w:val="20"/>
        </w:rPr>
      </w:pPr>
    </w:p>
    <w:p w14:paraId="6F587331" w14:textId="77777777" w:rsidR="001224BD" w:rsidRPr="00A16F57" w:rsidRDefault="001224BD" w:rsidP="001224BD">
      <w:pPr>
        <w:rPr>
          <w:rFonts w:ascii="Arial" w:hAnsi="Arial" w:cs="Arial"/>
          <w:sz w:val="20"/>
          <w:szCs w:val="20"/>
        </w:rPr>
      </w:pPr>
      <w:r w:rsidRPr="00A16F57">
        <w:rPr>
          <w:rFonts w:ascii="Arial" w:hAnsi="Arial" w:cs="Arial"/>
          <w:sz w:val="20"/>
          <w:szCs w:val="20"/>
        </w:rPr>
        <w:t>All travelers should have a</w:t>
      </w:r>
      <w:r>
        <w:rPr>
          <w:rFonts w:ascii="Arial" w:hAnsi="Arial" w:cs="Arial"/>
          <w:sz w:val="20"/>
          <w:szCs w:val="20"/>
        </w:rPr>
        <w:t xml:space="preserve"> </w:t>
      </w:r>
      <w:r w:rsidRPr="00A16F57">
        <w:rPr>
          <w:rFonts w:ascii="Arial" w:hAnsi="Arial" w:cs="Arial"/>
          <w:sz w:val="20"/>
          <w:szCs w:val="20"/>
        </w:rPr>
        <w:t xml:space="preserve">return ticket and evidence of funds to support </w:t>
      </w:r>
      <w:r>
        <w:rPr>
          <w:rFonts w:ascii="Arial" w:hAnsi="Arial" w:cs="Arial"/>
          <w:sz w:val="20"/>
          <w:szCs w:val="20"/>
        </w:rPr>
        <w:t>themselves</w:t>
      </w:r>
      <w:r w:rsidRPr="00A16F57">
        <w:rPr>
          <w:rFonts w:ascii="Arial" w:hAnsi="Arial" w:cs="Arial"/>
          <w:sz w:val="20"/>
          <w:szCs w:val="20"/>
        </w:rPr>
        <w:t xml:space="preserve"> during your presence in Nicaragua.  You must always carry a valid identity document.  </w:t>
      </w:r>
    </w:p>
    <w:p w14:paraId="2F480FDE" w14:textId="77777777" w:rsidR="001224BD" w:rsidRDefault="001224BD" w:rsidP="001224BD">
      <w:pPr>
        <w:rPr>
          <w:rFonts w:ascii="Arial" w:hAnsi="Arial" w:cs="Arial"/>
          <w:sz w:val="20"/>
          <w:szCs w:val="20"/>
        </w:rPr>
      </w:pPr>
    </w:p>
    <w:p w14:paraId="7A95953B" w14:textId="77777777" w:rsidR="001224BD" w:rsidRPr="00A16F57" w:rsidRDefault="001224BD" w:rsidP="001224BD">
      <w:pPr>
        <w:jc w:val="both"/>
        <w:rPr>
          <w:rFonts w:ascii="Arial" w:hAnsi="Arial" w:cs="Arial"/>
          <w:sz w:val="20"/>
          <w:szCs w:val="20"/>
        </w:rPr>
      </w:pPr>
      <w:r w:rsidRPr="00A16F57">
        <w:rPr>
          <w:rFonts w:ascii="Arial" w:hAnsi="Arial" w:cs="Arial"/>
          <w:sz w:val="20"/>
          <w:szCs w:val="20"/>
        </w:rPr>
        <w:t xml:space="preserve">Once you arrive in Nicaragua, you must purchase a tourist card for $10 USD at the immigration counter (exact change recommended), valid for up to a total of 90 days in any of the member countries of the Central America-4 Border Control Agreement.  Visitors remaining longer must obtain an extension from Nicaraguan immigration to avoid large fines.  </w:t>
      </w:r>
    </w:p>
    <w:p w14:paraId="578AF39D" w14:textId="77777777" w:rsidR="001224BD" w:rsidRDefault="001224BD" w:rsidP="001224BD">
      <w:pPr>
        <w:rPr>
          <w:rFonts w:ascii="Arial" w:hAnsi="Arial" w:cs="Arial"/>
          <w:sz w:val="20"/>
          <w:szCs w:val="20"/>
        </w:rPr>
      </w:pPr>
    </w:p>
    <w:p w14:paraId="08B0BF8E" w14:textId="77777777" w:rsidR="001224BD" w:rsidRDefault="001224BD" w:rsidP="001224BD">
      <w:pPr>
        <w:jc w:val="both"/>
        <w:rPr>
          <w:rFonts w:ascii="Arial" w:hAnsi="Arial" w:cs="Arial"/>
          <w:sz w:val="20"/>
          <w:szCs w:val="20"/>
        </w:rPr>
      </w:pPr>
      <w:r w:rsidRPr="00A16F57">
        <w:rPr>
          <w:rFonts w:ascii="Arial" w:hAnsi="Arial" w:cs="Arial"/>
          <w:sz w:val="20"/>
          <w:szCs w:val="20"/>
        </w:rPr>
        <w:t>Individuals traveling from countries at risk of yellow fever transmission must show proof of yellow fever vaccination administered at least 10 days before travel to be permitted entry to Nicaragua.   If you use a passport of a different nationality than you did on prior trips to Nicaragua, Nicaraguan authorities may deny you entry.  If you possess multiple nationalities, you should carry a valid passport for all of them. </w:t>
      </w:r>
    </w:p>
    <w:p w14:paraId="7FB1652D" w14:textId="77777777" w:rsidR="001224BD" w:rsidRDefault="001224BD" w:rsidP="001224BD">
      <w:pPr>
        <w:jc w:val="both"/>
        <w:rPr>
          <w:rFonts w:ascii="Arial" w:hAnsi="Arial" w:cs="Arial"/>
          <w:sz w:val="20"/>
          <w:szCs w:val="20"/>
        </w:rPr>
      </w:pPr>
    </w:p>
    <w:p w14:paraId="53837133" w14:textId="4A8C6373" w:rsidR="001224BD" w:rsidRDefault="001224BD" w:rsidP="001224BD">
      <w:pPr>
        <w:jc w:val="both"/>
        <w:rPr>
          <w:rFonts w:ascii="Arial" w:hAnsi="Arial" w:cs="Arial"/>
          <w:sz w:val="20"/>
          <w:szCs w:val="20"/>
        </w:rPr>
      </w:pPr>
      <w:r w:rsidRPr="00A16F57">
        <w:rPr>
          <w:rFonts w:ascii="Arial" w:hAnsi="Arial" w:cs="Arial"/>
          <w:sz w:val="20"/>
          <w:szCs w:val="20"/>
        </w:rPr>
        <w:t>International Airport of Managua (MGA) “Augusto C. Sandino</w:t>
      </w:r>
      <w:r>
        <w:rPr>
          <w:rFonts w:ascii="Arial" w:hAnsi="Arial" w:cs="Arial"/>
          <w:sz w:val="20"/>
          <w:szCs w:val="20"/>
        </w:rPr>
        <w:t>"</w:t>
      </w:r>
      <w:r w:rsidRPr="00A16F57">
        <w:rPr>
          <w:rFonts w:ascii="Arial" w:hAnsi="Arial" w:cs="Arial"/>
          <w:sz w:val="20"/>
          <w:szCs w:val="20"/>
        </w:rPr>
        <w:t xml:space="preserve"> has only one exit. Please look for the INETER personnel (speaking Spanish and English) who will be waiting for you. If there is some unusual situation (you lost your flight, you failed to meet the INETER personnel)</w:t>
      </w:r>
      <w:r w:rsidR="00160C63">
        <w:rPr>
          <w:rFonts w:ascii="Arial" w:hAnsi="Arial" w:cs="Arial"/>
          <w:sz w:val="20"/>
          <w:szCs w:val="20"/>
        </w:rPr>
        <w:t>,</w:t>
      </w:r>
      <w:r w:rsidRPr="00A16F57">
        <w:rPr>
          <w:rFonts w:ascii="Arial" w:hAnsi="Arial" w:cs="Arial"/>
          <w:sz w:val="20"/>
          <w:szCs w:val="20"/>
        </w:rPr>
        <w:t xml:space="preserve"> please try to phone or chat via Whatsapp or using email to one of the contacts given above.</w:t>
      </w:r>
    </w:p>
    <w:p w14:paraId="749A831F" w14:textId="77777777" w:rsidR="001224BD" w:rsidRDefault="001224BD" w:rsidP="001224BD">
      <w:pPr>
        <w:jc w:val="both"/>
        <w:rPr>
          <w:rFonts w:ascii="Arial" w:hAnsi="Arial" w:cs="Arial"/>
          <w:sz w:val="20"/>
          <w:szCs w:val="20"/>
        </w:rPr>
      </w:pPr>
      <w:r w:rsidRPr="00A16F57">
        <w:rPr>
          <w:rFonts w:ascii="Arial" w:hAnsi="Arial" w:cs="Arial"/>
          <w:sz w:val="20"/>
          <w:szCs w:val="20"/>
        </w:rPr>
        <w:t xml:space="preserve"> </w:t>
      </w:r>
    </w:p>
    <w:p w14:paraId="66A5350B" w14:textId="77777777" w:rsidR="001224BD" w:rsidRDefault="001224BD" w:rsidP="001224BD">
      <w:pPr>
        <w:jc w:val="both"/>
        <w:rPr>
          <w:rFonts w:ascii="Arial" w:hAnsi="Arial" w:cs="Arial"/>
          <w:sz w:val="20"/>
          <w:szCs w:val="20"/>
        </w:rPr>
      </w:pPr>
      <w:r w:rsidRPr="00A16F57">
        <w:rPr>
          <w:rFonts w:ascii="Arial" w:hAnsi="Arial" w:cs="Arial"/>
          <w:sz w:val="20"/>
          <w:szCs w:val="20"/>
        </w:rPr>
        <w:lastRenderedPageBreak/>
        <w:t xml:space="preserve">You must exit Nicaragua with the same passport used for entry.  If your passport is lost or stolen while in Nicaragua, you will need to get a new entry stamp from Nicaraguan Immigration before you can depart by following instructions available on the </w:t>
      </w:r>
      <w:hyperlink r:id="rId11" w:history="1">
        <w:r w:rsidRPr="00A16F57">
          <w:rPr>
            <w:rStyle w:val="Hyperlink"/>
            <w:rFonts w:ascii="Arial" w:hAnsi="Arial" w:cs="Arial"/>
            <w:sz w:val="20"/>
            <w:szCs w:val="20"/>
          </w:rPr>
          <w:t>website</w:t>
        </w:r>
      </w:hyperlink>
      <w:r w:rsidRPr="00A16F57">
        <w:rPr>
          <w:rFonts w:ascii="Arial" w:hAnsi="Arial" w:cs="Arial"/>
          <w:sz w:val="20"/>
          <w:szCs w:val="20"/>
        </w:rPr>
        <w:t xml:space="preserve"> of the General Directorate of Migration and Immigration of Nicaragua (in Spanish only).  This cannot be done at the airport on departure.  </w:t>
      </w:r>
    </w:p>
    <w:p w14:paraId="6AF0DFB4" w14:textId="77777777" w:rsidR="001224BD" w:rsidRPr="00A16F57" w:rsidRDefault="001224BD" w:rsidP="001224BD">
      <w:pPr>
        <w:rPr>
          <w:rFonts w:ascii="Arial" w:hAnsi="Arial" w:cs="Arial"/>
          <w:sz w:val="20"/>
          <w:szCs w:val="20"/>
        </w:rPr>
      </w:pPr>
    </w:p>
    <w:p w14:paraId="35C2EE22" w14:textId="77777777" w:rsidR="001224BD" w:rsidRDefault="001224BD" w:rsidP="001224BD">
      <w:pPr>
        <w:jc w:val="both"/>
        <w:rPr>
          <w:rFonts w:ascii="Arial" w:hAnsi="Arial" w:cs="Arial"/>
          <w:sz w:val="20"/>
          <w:szCs w:val="20"/>
        </w:rPr>
      </w:pPr>
      <w:r w:rsidRPr="00A16F57">
        <w:rPr>
          <w:rFonts w:ascii="Arial" w:hAnsi="Arial" w:cs="Arial"/>
          <w:sz w:val="20"/>
          <w:szCs w:val="20"/>
        </w:rPr>
        <w:t>Customs procedures at the airport are normally very fast (X-Ray). The entrance with special equipment as drones, professional camaras, scientific equipment is only possible with previous permissions. If you bring in the equipment without the permission customs will retain it during your stay and you must request it back from the Airports customs office when you leave the country</w:t>
      </w:r>
      <w:r>
        <w:rPr>
          <w:rFonts w:ascii="Arial" w:hAnsi="Arial" w:cs="Arial"/>
          <w:sz w:val="20"/>
          <w:szCs w:val="20"/>
        </w:rPr>
        <w:t xml:space="preserve">. </w:t>
      </w:r>
      <w:r w:rsidRPr="00A16F57">
        <w:rPr>
          <w:rFonts w:ascii="Arial" w:hAnsi="Arial" w:cs="Arial"/>
          <w:sz w:val="20"/>
          <w:szCs w:val="20"/>
        </w:rPr>
        <w:t xml:space="preserve">If you </w:t>
      </w:r>
      <w:r>
        <w:rPr>
          <w:rFonts w:ascii="Arial" w:hAnsi="Arial" w:cs="Arial"/>
          <w:sz w:val="20"/>
          <w:szCs w:val="20"/>
        </w:rPr>
        <w:t>intend</w:t>
      </w:r>
      <w:r w:rsidRPr="00A16F57">
        <w:rPr>
          <w:rFonts w:ascii="Arial" w:hAnsi="Arial" w:cs="Arial"/>
          <w:sz w:val="20"/>
          <w:szCs w:val="20"/>
        </w:rPr>
        <w:t xml:space="preserve"> to enter Nicaragua with such items, please inform INETER in advance.  </w:t>
      </w:r>
    </w:p>
    <w:p w14:paraId="12365DDB" w14:textId="77777777" w:rsidR="001224BD" w:rsidRDefault="001224BD" w:rsidP="001224BD">
      <w:pPr>
        <w:jc w:val="both"/>
        <w:rPr>
          <w:rFonts w:ascii="Arial" w:hAnsi="Arial" w:cs="Arial"/>
          <w:sz w:val="20"/>
          <w:szCs w:val="20"/>
        </w:rPr>
      </w:pPr>
    </w:p>
    <w:p w14:paraId="4ABB4352" w14:textId="77777777" w:rsidR="001224BD" w:rsidRDefault="001224BD" w:rsidP="001224BD">
      <w:pPr>
        <w:rPr>
          <w:rFonts w:ascii="Arial" w:hAnsi="Arial" w:cs="Arial"/>
          <w:sz w:val="20"/>
          <w:szCs w:val="20"/>
        </w:rPr>
      </w:pPr>
    </w:p>
    <w:p w14:paraId="0D127370" w14:textId="77777777" w:rsidR="001224BD" w:rsidRPr="002A23C2" w:rsidRDefault="001224BD" w:rsidP="001224BD">
      <w:pPr>
        <w:pStyle w:val="ListParagraph"/>
        <w:numPr>
          <w:ilvl w:val="0"/>
          <w:numId w:val="6"/>
        </w:numPr>
        <w:tabs>
          <w:tab w:val="clear" w:pos="567"/>
        </w:tabs>
        <w:snapToGrid/>
        <w:ind w:left="284"/>
        <w:rPr>
          <w:rFonts w:ascii="Arial" w:hAnsi="Arial" w:cs="Arial"/>
          <w:b/>
          <w:bCs/>
          <w:sz w:val="20"/>
          <w:szCs w:val="20"/>
        </w:rPr>
      </w:pPr>
      <w:r w:rsidRPr="002A23C2">
        <w:rPr>
          <w:rFonts w:ascii="Arial" w:hAnsi="Arial" w:cs="Arial"/>
          <w:b/>
          <w:bCs/>
          <w:sz w:val="20"/>
          <w:szCs w:val="20"/>
        </w:rPr>
        <w:t>Transport</w:t>
      </w:r>
    </w:p>
    <w:p w14:paraId="17E35094" w14:textId="77777777" w:rsidR="001224BD" w:rsidRDefault="001224BD" w:rsidP="001224BD">
      <w:pPr>
        <w:rPr>
          <w:rFonts w:ascii="Arial" w:hAnsi="Arial" w:cs="Arial"/>
          <w:sz w:val="20"/>
          <w:szCs w:val="20"/>
        </w:rPr>
      </w:pPr>
    </w:p>
    <w:p w14:paraId="0696FCC9" w14:textId="1BF8E29B" w:rsidR="001224BD" w:rsidRDefault="001224BD" w:rsidP="001224BD">
      <w:pPr>
        <w:jc w:val="both"/>
        <w:rPr>
          <w:rFonts w:ascii="Arial" w:hAnsi="Arial" w:cs="Arial"/>
          <w:sz w:val="20"/>
          <w:szCs w:val="20"/>
        </w:rPr>
      </w:pPr>
      <w:r w:rsidRPr="00A16F57">
        <w:rPr>
          <w:rFonts w:ascii="Arial" w:hAnsi="Arial" w:cs="Arial"/>
          <w:sz w:val="20"/>
          <w:szCs w:val="20"/>
        </w:rPr>
        <w:t>INETER will organize transport</w:t>
      </w:r>
      <w:r w:rsidR="002F70EE">
        <w:rPr>
          <w:rFonts w:ascii="Arial" w:hAnsi="Arial" w:cs="Arial"/>
          <w:sz w:val="20"/>
          <w:szCs w:val="20"/>
        </w:rPr>
        <w:t>ion</w:t>
      </w:r>
      <w:r w:rsidRPr="00A16F57">
        <w:rPr>
          <w:rFonts w:ascii="Arial" w:hAnsi="Arial" w:cs="Arial"/>
          <w:sz w:val="20"/>
          <w:szCs w:val="20"/>
        </w:rPr>
        <w:t xml:space="preserve"> of participants form the airport to the hotel using </w:t>
      </w:r>
      <w:r w:rsidR="002F70EE">
        <w:rPr>
          <w:rFonts w:ascii="Arial" w:hAnsi="Arial" w:cs="Arial"/>
          <w:sz w:val="20"/>
          <w:szCs w:val="20"/>
        </w:rPr>
        <w:t>their</w:t>
      </w:r>
      <w:r w:rsidRPr="00A16F57">
        <w:rPr>
          <w:rFonts w:ascii="Arial" w:hAnsi="Arial" w:cs="Arial"/>
          <w:sz w:val="20"/>
          <w:szCs w:val="20"/>
        </w:rPr>
        <w:t xml:space="preserve"> pickups or buses. The distance is about 15 km and it will take </w:t>
      </w:r>
      <w:r w:rsidR="006864B2">
        <w:rPr>
          <w:rFonts w:ascii="Arial" w:hAnsi="Arial" w:cs="Arial"/>
          <w:sz w:val="20"/>
          <w:szCs w:val="20"/>
        </w:rPr>
        <w:t>around</w:t>
      </w:r>
      <w:r w:rsidRPr="00A16F57">
        <w:rPr>
          <w:rFonts w:ascii="Arial" w:hAnsi="Arial" w:cs="Arial"/>
          <w:sz w:val="20"/>
          <w:szCs w:val="20"/>
        </w:rPr>
        <w:t xml:space="preserve"> 20 to 40 minutes </w:t>
      </w:r>
      <w:r w:rsidR="006864B2">
        <w:rPr>
          <w:rFonts w:ascii="Arial" w:hAnsi="Arial" w:cs="Arial"/>
          <w:sz w:val="20"/>
          <w:szCs w:val="20"/>
        </w:rPr>
        <w:t>for rides to</w:t>
      </w:r>
      <w:r w:rsidRPr="00A16F57">
        <w:rPr>
          <w:rFonts w:ascii="Arial" w:hAnsi="Arial" w:cs="Arial"/>
          <w:sz w:val="20"/>
          <w:szCs w:val="20"/>
        </w:rPr>
        <w:t xml:space="preserve"> get </w:t>
      </w:r>
      <w:r w:rsidR="006864B2">
        <w:rPr>
          <w:rFonts w:ascii="Arial" w:hAnsi="Arial" w:cs="Arial"/>
          <w:sz w:val="20"/>
          <w:szCs w:val="20"/>
        </w:rPr>
        <w:t>to destination</w:t>
      </w:r>
      <w:r w:rsidRPr="00A16F57">
        <w:rPr>
          <w:rFonts w:ascii="Arial" w:hAnsi="Arial" w:cs="Arial"/>
          <w:sz w:val="20"/>
          <w:szCs w:val="20"/>
        </w:rPr>
        <w:t xml:space="preserve">, depending on </w:t>
      </w:r>
      <w:r w:rsidR="006864B2">
        <w:rPr>
          <w:rFonts w:ascii="Arial" w:hAnsi="Arial" w:cs="Arial"/>
          <w:sz w:val="20"/>
          <w:szCs w:val="20"/>
        </w:rPr>
        <w:t>trafic</w:t>
      </w:r>
      <w:r w:rsidRPr="00A16F57">
        <w:rPr>
          <w:rFonts w:ascii="Arial" w:hAnsi="Arial" w:cs="Arial"/>
          <w:sz w:val="20"/>
          <w:szCs w:val="20"/>
        </w:rPr>
        <w:t>. There are</w:t>
      </w:r>
      <w:r w:rsidR="006864B2">
        <w:rPr>
          <w:rFonts w:ascii="Arial" w:hAnsi="Arial" w:cs="Arial"/>
          <w:sz w:val="20"/>
          <w:szCs w:val="20"/>
        </w:rPr>
        <w:t xml:space="preserve"> currently</w:t>
      </w:r>
      <w:r w:rsidRPr="00A16F57">
        <w:rPr>
          <w:rFonts w:ascii="Arial" w:hAnsi="Arial" w:cs="Arial"/>
          <w:sz w:val="20"/>
          <w:szCs w:val="20"/>
        </w:rPr>
        <w:t xml:space="preserve"> </w:t>
      </w:r>
      <w:r w:rsidR="006864B2">
        <w:rPr>
          <w:rFonts w:ascii="Arial" w:hAnsi="Arial" w:cs="Arial"/>
          <w:sz w:val="20"/>
          <w:szCs w:val="20"/>
        </w:rPr>
        <w:t>big</w:t>
      </w:r>
      <w:r w:rsidRPr="00A16F57">
        <w:rPr>
          <w:rFonts w:ascii="Arial" w:hAnsi="Arial" w:cs="Arial"/>
          <w:sz w:val="20"/>
          <w:szCs w:val="20"/>
        </w:rPr>
        <w:t xml:space="preserve"> construction works </w:t>
      </w:r>
      <w:r w:rsidR="006864B2">
        <w:rPr>
          <w:rFonts w:ascii="Arial" w:hAnsi="Arial" w:cs="Arial"/>
          <w:sz w:val="20"/>
          <w:szCs w:val="20"/>
        </w:rPr>
        <w:t>on</w:t>
      </w:r>
      <w:r w:rsidRPr="00A16F57">
        <w:rPr>
          <w:rFonts w:ascii="Arial" w:hAnsi="Arial" w:cs="Arial"/>
          <w:sz w:val="20"/>
          <w:szCs w:val="20"/>
        </w:rPr>
        <w:t xml:space="preserve"> the way.</w:t>
      </w:r>
    </w:p>
    <w:p w14:paraId="696C5547" w14:textId="77777777" w:rsidR="001224BD" w:rsidRDefault="001224BD" w:rsidP="001224BD">
      <w:pPr>
        <w:rPr>
          <w:rFonts w:ascii="Arial" w:hAnsi="Arial" w:cs="Arial"/>
          <w:sz w:val="20"/>
          <w:szCs w:val="20"/>
        </w:rPr>
      </w:pPr>
    </w:p>
    <w:p w14:paraId="7C106FB6" w14:textId="77777777" w:rsidR="001224BD" w:rsidRPr="002A23C2" w:rsidRDefault="001224BD" w:rsidP="001224BD">
      <w:pPr>
        <w:rPr>
          <w:rFonts w:ascii="Arial" w:hAnsi="Arial" w:cs="Arial"/>
          <w:i/>
          <w:iCs/>
          <w:sz w:val="20"/>
          <w:szCs w:val="20"/>
        </w:rPr>
      </w:pPr>
      <w:r w:rsidRPr="002A23C2">
        <w:rPr>
          <w:rFonts w:ascii="Arial" w:hAnsi="Arial" w:cs="Arial"/>
          <w:b/>
          <w:bCs/>
          <w:i/>
          <w:iCs/>
          <w:sz w:val="20"/>
          <w:szCs w:val="20"/>
        </w:rPr>
        <w:t>Taxi</w:t>
      </w:r>
    </w:p>
    <w:p w14:paraId="1D9AA10A" w14:textId="306965D1" w:rsidR="001224BD" w:rsidRPr="00A16F57" w:rsidRDefault="001224BD" w:rsidP="001224BD">
      <w:pPr>
        <w:jc w:val="both"/>
        <w:rPr>
          <w:rFonts w:ascii="Arial" w:hAnsi="Arial" w:cs="Arial"/>
          <w:sz w:val="20"/>
          <w:szCs w:val="20"/>
        </w:rPr>
      </w:pPr>
      <w:r w:rsidRPr="00A16F57">
        <w:rPr>
          <w:rFonts w:ascii="Arial" w:hAnsi="Arial" w:cs="Arial"/>
          <w:sz w:val="20"/>
          <w:szCs w:val="20"/>
        </w:rPr>
        <w:t xml:space="preserve">In case you fail to get in contact </w:t>
      </w:r>
      <w:r w:rsidR="00D65384">
        <w:rPr>
          <w:rFonts w:ascii="Arial" w:hAnsi="Arial" w:cs="Arial"/>
          <w:sz w:val="20"/>
          <w:szCs w:val="20"/>
        </w:rPr>
        <w:t>with</w:t>
      </w:r>
      <w:r w:rsidRPr="00A16F57">
        <w:rPr>
          <w:rFonts w:ascii="Arial" w:hAnsi="Arial" w:cs="Arial"/>
          <w:sz w:val="20"/>
          <w:szCs w:val="20"/>
        </w:rPr>
        <w:t xml:space="preserve"> personnel </w:t>
      </w:r>
      <w:r w:rsidR="00D65384">
        <w:rPr>
          <w:rFonts w:ascii="Arial" w:hAnsi="Arial" w:cs="Arial"/>
          <w:sz w:val="20"/>
          <w:szCs w:val="20"/>
        </w:rPr>
        <w:t>from</w:t>
      </w:r>
      <w:r w:rsidRPr="00A16F57">
        <w:rPr>
          <w:rFonts w:ascii="Arial" w:hAnsi="Arial" w:cs="Arial"/>
          <w:sz w:val="20"/>
          <w:szCs w:val="20"/>
        </w:rPr>
        <w:t xml:space="preserve"> INETER you might</w:t>
      </w:r>
      <w:r w:rsidR="00D65384">
        <w:rPr>
          <w:rFonts w:ascii="Arial" w:hAnsi="Arial" w:cs="Arial"/>
          <w:sz w:val="20"/>
          <w:szCs w:val="20"/>
        </w:rPr>
        <w:t xml:space="preserve"> need to</w:t>
      </w:r>
      <w:r w:rsidRPr="00A16F57">
        <w:rPr>
          <w:rFonts w:ascii="Arial" w:hAnsi="Arial" w:cs="Arial"/>
          <w:sz w:val="20"/>
          <w:szCs w:val="20"/>
        </w:rPr>
        <w:t xml:space="preserve"> use a taxi. Please, use only the official taxis which are available at the airport</w:t>
      </w:r>
      <w:r w:rsidR="00D65384">
        <w:rPr>
          <w:rFonts w:ascii="Arial" w:hAnsi="Arial" w:cs="Arial"/>
          <w:sz w:val="20"/>
          <w:szCs w:val="20"/>
        </w:rPr>
        <w:t xml:space="preserve"> exit</w:t>
      </w:r>
      <w:r w:rsidRPr="00A16F57">
        <w:rPr>
          <w:rFonts w:ascii="Arial" w:hAnsi="Arial" w:cs="Arial"/>
          <w:sz w:val="20"/>
          <w:szCs w:val="20"/>
        </w:rPr>
        <w:t xml:space="preserve">. </w:t>
      </w:r>
      <w:r w:rsidR="00DC5DCF">
        <w:rPr>
          <w:rFonts w:ascii="Arial" w:hAnsi="Arial" w:cs="Arial"/>
          <w:sz w:val="20"/>
          <w:szCs w:val="20"/>
        </w:rPr>
        <w:t>A taxi ride from airport to hotel</w:t>
      </w:r>
      <w:r w:rsidRPr="00A16F57">
        <w:rPr>
          <w:rFonts w:ascii="Arial" w:hAnsi="Arial" w:cs="Arial"/>
          <w:sz w:val="20"/>
          <w:szCs w:val="20"/>
        </w:rPr>
        <w:t xml:space="preserve"> should</w:t>
      </w:r>
      <w:r w:rsidR="00DC5DCF">
        <w:rPr>
          <w:rFonts w:ascii="Arial" w:hAnsi="Arial" w:cs="Arial"/>
          <w:sz w:val="20"/>
          <w:szCs w:val="20"/>
        </w:rPr>
        <w:t xml:space="preserve"> cost around</w:t>
      </w:r>
      <w:r w:rsidRPr="00A16F57">
        <w:rPr>
          <w:rFonts w:ascii="Arial" w:hAnsi="Arial" w:cs="Arial"/>
          <w:sz w:val="20"/>
          <w:szCs w:val="20"/>
        </w:rPr>
        <w:t xml:space="preserve"> </w:t>
      </w:r>
      <w:r w:rsidR="00DC5DCF">
        <w:rPr>
          <w:rFonts w:ascii="Arial" w:hAnsi="Arial" w:cs="Arial"/>
          <w:sz w:val="20"/>
          <w:szCs w:val="20"/>
        </w:rPr>
        <w:br/>
      </w:r>
      <w:r w:rsidRPr="00A16F57">
        <w:rPr>
          <w:rFonts w:ascii="Arial" w:hAnsi="Arial" w:cs="Arial"/>
          <w:sz w:val="20"/>
          <w:szCs w:val="20"/>
        </w:rPr>
        <w:t xml:space="preserve">20 </w:t>
      </w:r>
      <w:r w:rsidR="00DC5DCF">
        <w:rPr>
          <w:rFonts w:ascii="Arial" w:hAnsi="Arial" w:cs="Arial"/>
          <w:sz w:val="20"/>
          <w:szCs w:val="20"/>
        </w:rPr>
        <w:t>USD</w:t>
      </w:r>
      <w:r w:rsidRPr="00A16F57">
        <w:rPr>
          <w:rFonts w:ascii="Arial" w:hAnsi="Arial" w:cs="Arial"/>
          <w:sz w:val="20"/>
          <w:szCs w:val="20"/>
        </w:rPr>
        <w:t>. The official taxis will bring you directly to the hotel</w:t>
      </w:r>
      <w:r w:rsidR="00DC5DCF">
        <w:rPr>
          <w:rFonts w:ascii="Arial" w:hAnsi="Arial" w:cs="Arial"/>
          <w:sz w:val="20"/>
          <w:szCs w:val="20"/>
        </w:rPr>
        <w:t>. Therefore</w:t>
      </w:r>
      <w:r w:rsidRPr="00A16F57">
        <w:rPr>
          <w:rFonts w:ascii="Arial" w:hAnsi="Arial" w:cs="Arial"/>
          <w:sz w:val="20"/>
          <w:szCs w:val="20"/>
        </w:rPr>
        <w:t xml:space="preserve"> you </w:t>
      </w:r>
      <w:r w:rsidR="00DC5DCF">
        <w:rPr>
          <w:rFonts w:ascii="Arial" w:hAnsi="Arial" w:cs="Arial"/>
          <w:sz w:val="20"/>
          <w:szCs w:val="20"/>
        </w:rPr>
        <w:t>won’t need</w:t>
      </w:r>
      <w:r w:rsidRPr="00A16F57">
        <w:rPr>
          <w:rFonts w:ascii="Arial" w:hAnsi="Arial" w:cs="Arial"/>
          <w:sz w:val="20"/>
          <w:szCs w:val="20"/>
        </w:rPr>
        <w:t xml:space="preserve"> to share </w:t>
      </w:r>
      <w:r w:rsidR="00DC5DCF">
        <w:rPr>
          <w:rFonts w:ascii="Arial" w:hAnsi="Arial" w:cs="Arial"/>
          <w:sz w:val="20"/>
          <w:szCs w:val="20"/>
        </w:rPr>
        <w:t>it</w:t>
      </w:r>
      <w:r w:rsidRPr="00A16F57">
        <w:rPr>
          <w:rFonts w:ascii="Arial" w:hAnsi="Arial" w:cs="Arial"/>
          <w:sz w:val="20"/>
          <w:szCs w:val="20"/>
        </w:rPr>
        <w:t xml:space="preserve"> with other passengers which is a common practice in Nicaragua (</w:t>
      </w:r>
      <w:r w:rsidR="00DC5DCF">
        <w:rPr>
          <w:rFonts w:ascii="Arial" w:hAnsi="Arial" w:cs="Arial"/>
          <w:sz w:val="20"/>
          <w:szCs w:val="20"/>
        </w:rPr>
        <w:t xml:space="preserve">for cheap </w:t>
      </w:r>
      <w:r w:rsidRPr="00A16F57">
        <w:rPr>
          <w:rFonts w:ascii="Arial" w:hAnsi="Arial" w:cs="Arial"/>
          <w:sz w:val="20"/>
          <w:szCs w:val="20"/>
        </w:rPr>
        <w:t>taxi transportation). There is no UBER</w:t>
      </w:r>
      <w:r w:rsidR="00DC5DCF">
        <w:rPr>
          <w:rFonts w:ascii="Arial" w:hAnsi="Arial" w:cs="Arial"/>
          <w:sz w:val="20"/>
          <w:szCs w:val="20"/>
        </w:rPr>
        <w:t xml:space="preserve"> service</w:t>
      </w:r>
      <w:r w:rsidRPr="00A16F57">
        <w:rPr>
          <w:rFonts w:ascii="Arial" w:hAnsi="Arial" w:cs="Arial"/>
          <w:sz w:val="20"/>
          <w:szCs w:val="20"/>
        </w:rPr>
        <w:t xml:space="preserve"> in Nicaragua</w:t>
      </w:r>
      <w:r>
        <w:rPr>
          <w:rFonts w:ascii="Arial" w:hAnsi="Arial" w:cs="Arial"/>
          <w:sz w:val="20"/>
          <w:szCs w:val="20"/>
        </w:rPr>
        <w:t xml:space="preserve"> and </w:t>
      </w:r>
      <w:r w:rsidR="00DC5DCF">
        <w:rPr>
          <w:rFonts w:ascii="Arial" w:hAnsi="Arial" w:cs="Arial"/>
          <w:sz w:val="20"/>
          <w:szCs w:val="20"/>
        </w:rPr>
        <w:t>similar services should be taken with caution</w:t>
      </w:r>
      <w:r w:rsidRPr="00A16F57">
        <w:rPr>
          <w:rFonts w:ascii="Arial" w:hAnsi="Arial" w:cs="Arial"/>
          <w:sz w:val="20"/>
          <w:szCs w:val="20"/>
        </w:rPr>
        <w:t xml:space="preserve">. </w:t>
      </w:r>
    </w:p>
    <w:p w14:paraId="5020C324" w14:textId="77777777" w:rsidR="001224BD" w:rsidRDefault="001224BD" w:rsidP="001224BD">
      <w:pPr>
        <w:jc w:val="both"/>
        <w:rPr>
          <w:rFonts w:ascii="Arial" w:hAnsi="Arial" w:cs="Arial"/>
          <w:sz w:val="20"/>
          <w:szCs w:val="20"/>
        </w:rPr>
      </w:pPr>
    </w:p>
    <w:p w14:paraId="13EB12FF" w14:textId="77777777" w:rsidR="001224BD" w:rsidRPr="002A23C2" w:rsidRDefault="001224BD" w:rsidP="001224BD">
      <w:pPr>
        <w:rPr>
          <w:rFonts w:ascii="Arial" w:hAnsi="Arial" w:cs="Arial"/>
          <w:b/>
          <w:bCs/>
          <w:i/>
          <w:iCs/>
          <w:sz w:val="20"/>
          <w:szCs w:val="20"/>
        </w:rPr>
      </w:pPr>
      <w:r w:rsidRPr="002A23C2">
        <w:rPr>
          <w:rFonts w:ascii="Arial" w:hAnsi="Arial" w:cs="Arial"/>
          <w:b/>
          <w:bCs/>
          <w:i/>
          <w:iCs/>
          <w:sz w:val="20"/>
          <w:szCs w:val="20"/>
        </w:rPr>
        <w:t xml:space="preserve">Land </w:t>
      </w:r>
      <w:r>
        <w:rPr>
          <w:rFonts w:ascii="Arial" w:hAnsi="Arial" w:cs="Arial"/>
          <w:b/>
          <w:bCs/>
          <w:i/>
          <w:iCs/>
          <w:sz w:val="20"/>
          <w:szCs w:val="20"/>
        </w:rPr>
        <w:t>C</w:t>
      </w:r>
      <w:r w:rsidRPr="002A23C2">
        <w:rPr>
          <w:rFonts w:ascii="Arial" w:hAnsi="Arial" w:cs="Arial"/>
          <w:b/>
          <w:bCs/>
          <w:i/>
          <w:iCs/>
          <w:sz w:val="20"/>
          <w:szCs w:val="20"/>
        </w:rPr>
        <w:t>onnections</w:t>
      </w:r>
    </w:p>
    <w:p w14:paraId="3C448F16" w14:textId="139DC94A" w:rsidR="001224BD" w:rsidRPr="00A16F57" w:rsidRDefault="001224BD" w:rsidP="001224BD">
      <w:pPr>
        <w:jc w:val="both"/>
        <w:rPr>
          <w:rFonts w:ascii="Arial" w:hAnsi="Arial" w:cs="Arial"/>
          <w:sz w:val="20"/>
          <w:szCs w:val="20"/>
        </w:rPr>
      </w:pPr>
      <w:r w:rsidRPr="00A16F57">
        <w:rPr>
          <w:rFonts w:ascii="Arial" w:hAnsi="Arial" w:cs="Arial"/>
          <w:sz w:val="20"/>
          <w:szCs w:val="20"/>
        </w:rPr>
        <w:t xml:space="preserve">Some participants who come from Central America might enter the country passing the border with Honduras in the North of Nicaragua or from Costa Rica in the South. Similar border procedures </w:t>
      </w:r>
      <w:r w:rsidR="00D65384">
        <w:rPr>
          <w:rFonts w:ascii="Arial" w:hAnsi="Arial" w:cs="Arial"/>
          <w:sz w:val="20"/>
          <w:szCs w:val="20"/>
        </w:rPr>
        <w:t>to the ones of</w:t>
      </w:r>
      <w:r w:rsidRPr="00A16F57">
        <w:rPr>
          <w:rFonts w:ascii="Arial" w:hAnsi="Arial" w:cs="Arial"/>
          <w:sz w:val="20"/>
          <w:szCs w:val="20"/>
        </w:rPr>
        <w:t xml:space="preserve"> air connections</w:t>
      </w:r>
      <w:r w:rsidR="00D65384">
        <w:rPr>
          <w:rFonts w:ascii="Arial" w:hAnsi="Arial" w:cs="Arial"/>
          <w:sz w:val="20"/>
          <w:szCs w:val="20"/>
        </w:rPr>
        <w:t xml:space="preserve"> apply</w:t>
      </w:r>
      <w:r w:rsidRPr="00A16F57">
        <w:rPr>
          <w:rFonts w:ascii="Arial" w:hAnsi="Arial" w:cs="Arial"/>
          <w:sz w:val="20"/>
          <w:szCs w:val="20"/>
        </w:rPr>
        <w:t xml:space="preserve">, see above.  </w:t>
      </w:r>
    </w:p>
    <w:p w14:paraId="2D321FA7" w14:textId="77777777" w:rsidR="001224BD" w:rsidRDefault="001224BD" w:rsidP="001224BD">
      <w:pPr>
        <w:rPr>
          <w:rFonts w:ascii="Arial" w:hAnsi="Arial" w:cs="Arial"/>
          <w:b/>
          <w:bCs/>
          <w:sz w:val="20"/>
          <w:szCs w:val="20"/>
        </w:rPr>
      </w:pPr>
    </w:p>
    <w:p w14:paraId="76F50947" w14:textId="77777777" w:rsidR="001224BD" w:rsidRPr="001224BD" w:rsidRDefault="001224BD" w:rsidP="001224BD">
      <w:pPr>
        <w:rPr>
          <w:rFonts w:ascii="Arial" w:hAnsi="Arial" w:cs="Arial"/>
          <w:b/>
          <w:bCs/>
          <w:i/>
          <w:iCs/>
          <w:sz w:val="20"/>
          <w:szCs w:val="20"/>
        </w:rPr>
      </w:pPr>
      <w:r w:rsidRPr="001224BD">
        <w:rPr>
          <w:rFonts w:ascii="Arial" w:hAnsi="Arial" w:cs="Arial"/>
          <w:b/>
          <w:bCs/>
          <w:i/>
          <w:iCs/>
          <w:sz w:val="20"/>
          <w:szCs w:val="20"/>
        </w:rPr>
        <w:t>Bus terminals in Managua</w:t>
      </w:r>
    </w:p>
    <w:p w14:paraId="3171F12A" w14:textId="598D5346" w:rsidR="001224BD" w:rsidRDefault="001224BD" w:rsidP="001224BD">
      <w:pPr>
        <w:jc w:val="both"/>
        <w:rPr>
          <w:rFonts w:ascii="Arial" w:hAnsi="Arial" w:cs="Arial"/>
          <w:sz w:val="20"/>
          <w:szCs w:val="20"/>
        </w:rPr>
      </w:pPr>
      <w:r w:rsidRPr="00A16F57">
        <w:rPr>
          <w:rFonts w:ascii="Arial" w:hAnsi="Arial" w:cs="Arial"/>
          <w:sz w:val="20"/>
          <w:szCs w:val="20"/>
        </w:rPr>
        <w:t xml:space="preserve">There are several international bus terminals in Managua, most are rather </w:t>
      </w:r>
      <w:r w:rsidR="00D65384">
        <w:rPr>
          <w:rFonts w:ascii="Arial" w:hAnsi="Arial" w:cs="Arial"/>
          <w:sz w:val="20"/>
          <w:szCs w:val="20"/>
        </w:rPr>
        <w:t>close</w:t>
      </w:r>
      <w:r w:rsidRPr="00A16F57">
        <w:rPr>
          <w:rFonts w:ascii="Arial" w:hAnsi="Arial" w:cs="Arial"/>
          <w:sz w:val="20"/>
          <w:szCs w:val="20"/>
        </w:rPr>
        <w:t xml:space="preserve"> to the</w:t>
      </w:r>
      <w:r w:rsidR="00D65384">
        <w:rPr>
          <w:rFonts w:ascii="Arial" w:hAnsi="Arial" w:cs="Arial"/>
          <w:sz w:val="20"/>
          <w:szCs w:val="20"/>
        </w:rPr>
        <w:t xml:space="preserve"> meeting</w:t>
      </w:r>
      <w:r w:rsidRPr="00A16F57">
        <w:rPr>
          <w:rFonts w:ascii="Arial" w:hAnsi="Arial" w:cs="Arial"/>
          <w:sz w:val="20"/>
          <w:szCs w:val="20"/>
        </w:rPr>
        <w:t xml:space="preserve"> Hotel. If you plan to arrive by bus, please, inform INETER in advance about your probable arrival time and bus company to be picked up and driven to the hotel. You can also use a taxi to get to the hotel</w:t>
      </w:r>
      <w:r>
        <w:rPr>
          <w:rFonts w:ascii="Arial" w:hAnsi="Arial" w:cs="Arial"/>
          <w:sz w:val="20"/>
          <w:szCs w:val="20"/>
        </w:rPr>
        <w:t>.</w:t>
      </w:r>
    </w:p>
    <w:p w14:paraId="7B3DA235" w14:textId="77777777" w:rsidR="001224BD" w:rsidRDefault="001224BD" w:rsidP="001224BD">
      <w:pPr>
        <w:rPr>
          <w:rFonts w:ascii="Arial" w:hAnsi="Arial" w:cs="Arial"/>
          <w:sz w:val="20"/>
          <w:szCs w:val="20"/>
        </w:rPr>
      </w:pPr>
    </w:p>
    <w:p w14:paraId="0684D62D" w14:textId="77777777" w:rsidR="001224BD" w:rsidRPr="00A16F57" w:rsidRDefault="001224BD" w:rsidP="001224BD">
      <w:pPr>
        <w:rPr>
          <w:rFonts w:ascii="Arial" w:hAnsi="Arial" w:cs="Arial"/>
          <w:sz w:val="20"/>
          <w:szCs w:val="20"/>
        </w:rPr>
      </w:pPr>
    </w:p>
    <w:p w14:paraId="311926AF" w14:textId="77777777" w:rsidR="001224BD" w:rsidRDefault="001224BD" w:rsidP="001224BD">
      <w:pPr>
        <w:pStyle w:val="ListParagraph"/>
        <w:numPr>
          <w:ilvl w:val="0"/>
          <w:numId w:val="6"/>
        </w:numPr>
        <w:tabs>
          <w:tab w:val="clear" w:pos="567"/>
        </w:tabs>
        <w:snapToGrid/>
        <w:ind w:left="284"/>
        <w:rPr>
          <w:rFonts w:ascii="Arial" w:hAnsi="Arial" w:cs="Arial"/>
          <w:b/>
          <w:bCs/>
          <w:sz w:val="20"/>
          <w:szCs w:val="20"/>
        </w:rPr>
      </w:pPr>
      <w:r>
        <w:rPr>
          <w:rFonts w:ascii="Arial" w:hAnsi="Arial" w:cs="Arial"/>
          <w:b/>
          <w:bCs/>
          <w:sz w:val="20"/>
          <w:szCs w:val="20"/>
        </w:rPr>
        <w:t>Currency</w:t>
      </w:r>
    </w:p>
    <w:p w14:paraId="2CEDD31A" w14:textId="77777777" w:rsidR="001224BD" w:rsidRDefault="001224BD" w:rsidP="001224BD">
      <w:pPr>
        <w:pStyle w:val="ListParagraph"/>
        <w:ind w:left="284"/>
        <w:rPr>
          <w:rFonts w:ascii="Arial" w:hAnsi="Arial" w:cs="Arial"/>
          <w:b/>
          <w:bCs/>
          <w:sz w:val="20"/>
          <w:szCs w:val="20"/>
        </w:rPr>
      </w:pPr>
    </w:p>
    <w:p w14:paraId="3AC869E2" w14:textId="77777777" w:rsidR="001224BD" w:rsidRDefault="001224BD" w:rsidP="001224BD">
      <w:pPr>
        <w:jc w:val="both"/>
        <w:rPr>
          <w:rFonts w:ascii="Arial" w:hAnsi="Arial" w:cs="Arial"/>
          <w:sz w:val="20"/>
          <w:szCs w:val="20"/>
        </w:rPr>
      </w:pPr>
      <w:r w:rsidRPr="00A16F57">
        <w:rPr>
          <w:rFonts w:ascii="Arial" w:hAnsi="Arial" w:cs="Arial"/>
          <w:sz w:val="20"/>
          <w:szCs w:val="20"/>
        </w:rPr>
        <w:t xml:space="preserve">Nicaragua uses the “Cordoba” as its currency. 1 American Dollar corresponds to about 37 Cordobas. The money exchange at the airport might offer very unfavorable exchange rates. You can easily obtain the cash you need using your credit or debit cards at many ATM´s in Managua. </w:t>
      </w:r>
      <w:r>
        <w:rPr>
          <w:rFonts w:ascii="Arial" w:hAnsi="Arial" w:cs="Arial"/>
          <w:sz w:val="20"/>
          <w:szCs w:val="20"/>
        </w:rPr>
        <w:t xml:space="preserve">Please </w:t>
      </w:r>
      <w:r w:rsidRPr="00A16F57">
        <w:rPr>
          <w:rFonts w:ascii="Arial" w:hAnsi="Arial" w:cs="Arial"/>
          <w:sz w:val="20"/>
          <w:szCs w:val="20"/>
        </w:rPr>
        <w:t xml:space="preserve">consider that the use of US money is very common in Nicaragua. You can pay nearly everywhere with US dollars, </w:t>
      </w:r>
      <w:r>
        <w:rPr>
          <w:rFonts w:ascii="Arial" w:hAnsi="Arial" w:cs="Arial"/>
          <w:sz w:val="20"/>
          <w:szCs w:val="20"/>
        </w:rPr>
        <w:t>except for</w:t>
      </w:r>
      <w:r w:rsidRPr="00A16F57">
        <w:rPr>
          <w:rFonts w:ascii="Arial" w:hAnsi="Arial" w:cs="Arial"/>
          <w:sz w:val="20"/>
          <w:szCs w:val="20"/>
        </w:rPr>
        <w:t xml:space="preserve"> very small businesses or when you must pay only small amounts. Also, when you pay in dollars you can get the exchange in Cordobas and you can use them to pay smaller transactions.</w:t>
      </w:r>
      <w:r>
        <w:rPr>
          <w:rFonts w:ascii="Arial" w:hAnsi="Arial" w:cs="Arial"/>
          <w:sz w:val="20"/>
          <w:szCs w:val="20"/>
        </w:rPr>
        <w:t xml:space="preserve"> </w:t>
      </w:r>
      <w:r w:rsidRPr="00A16F57">
        <w:rPr>
          <w:rFonts w:ascii="Arial" w:hAnsi="Arial" w:cs="Arial"/>
          <w:sz w:val="20"/>
          <w:szCs w:val="20"/>
        </w:rPr>
        <w:t xml:space="preserve">It might even not be necessary to use any cash for the participation in the meeting as the use of credit or debit cards is very common in Nicaragua </w:t>
      </w:r>
      <w:r>
        <w:rPr>
          <w:rFonts w:ascii="Arial" w:hAnsi="Arial" w:cs="Arial"/>
          <w:sz w:val="20"/>
          <w:szCs w:val="20"/>
        </w:rPr>
        <w:t>except for</w:t>
      </w:r>
      <w:r w:rsidRPr="00A16F57">
        <w:rPr>
          <w:rFonts w:ascii="Arial" w:hAnsi="Arial" w:cs="Arial"/>
          <w:sz w:val="20"/>
          <w:szCs w:val="20"/>
        </w:rPr>
        <w:t xml:space="preserve"> small businesses or in small villages. Changing cash from other currencies other than dollars (e.g. Euro) is rather complicated and only offered at banks.</w:t>
      </w:r>
    </w:p>
    <w:p w14:paraId="3592C9FC" w14:textId="77777777" w:rsidR="001224BD" w:rsidRDefault="001224BD" w:rsidP="001224BD"/>
    <w:p w14:paraId="5B5B9BF1" w14:textId="77777777" w:rsidR="001224BD" w:rsidRPr="00A16F57" w:rsidRDefault="001224BD" w:rsidP="001224BD">
      <w:pPr>
        <w:rPr>
          <w:rFonts w:ascii="Arial" w:hAnsi="Arial" w:cs="Arial"/>
          <w:sz w:val="20"/>
          <w:szCs w:val="20"/>
        </w:rPr>
      </w:pPr>
    </w:p>
    <w:p w14:paraId="647A4CC2" w14:textId="77777777" w:rsidR="001224BD" w:rsidRDefault="001224BD" w:rsidP="001224BD">
      <w:pPr>
        <w:pStyle w:val="ListParagraph"/>
        <w:numPr>
          <w:ilvl w:val="0"/>
          <w:numId w:val="6"/>
        </w:numPr>
        <w:tabs>
          <w:tab w:val="clear" w:pos="567"/>
        </w:tabs>
        <w:snapToGrid/>
        <w:ind w:left="284"/>
        <w:rPr>
          <w:rFonts w:ascii="Arial" w:hAnsi="Arial" w:cs="Arial"/>
          <w:b/>
          <w:bCs/>
          <w:sz w:val="20"/>
          <w:szCs w:val="20"/>
        </w:rPr>
      </w:pPr>
      <w:r>
        <w:rPr>
          <w:rFonts w:ascii="Arial" w:hAnsi="Arial" w:cs="Arial"/>
          <w:b/>
          <w:bCs/>
          <w:sz w:val="20"/>
          <w:szCs w:val="20"/>
        </w:rPr>
        <w:t>Voltage and plugs</w:t>
      </w:r>
    </w:p>
    <w:p w14:paraId="42DF9102" w14:textId="77777777" w:rsidR="001224BD" w:rsidRDefault="001224BD" w:rsidP="001224BD">
      <w:pPr>
        <w:pStyle w:val="ListParagraph"/>
        <w:ind w:left="284"/>
        <w:rPr>
          <w:rFonts w:ascii="Arial" w:hAnsi="Arial" w:cs="Arial"/>
          <w:b/>
          <w:bCs/>
          <w:sz w:val="20"/>
          <w:szCs w:val="20"/>
        </w:rPr>
      </w:pPr>
    </w:p>
    <w:p w14:paraId="15CACE19" w14:textId="77777777" w:rsidR="001224BD" w:rsidRDefault="001224BD" w:rsidP="001224BD">
      <w:pPr>
        <w:jc w:val="both"/>
        <w:rPr>
          <w:rFonts w:ascii="Arial" w:hAnsi="Arial" w:cs="Arial"/>
          <w:sz w:val="20"/>
          <w:szCs w:val="20"/>
        </w:rPr>
      </w:pPr>
      <w:r w:rsidRPr="00A16F57">
        <w:rPr>
          <w:rFonts w:ascii="Arial" w:hAnsi="Arial" w:cs="Arial"/>
          <w:sz w:val="20"/>
          <w:szCs w:val="20"/>
        </w:rPr>
        <w:t>The voltage in Nicaragua is 120 V and the type A and B plugs (US style) are used. You may need a power plug adapter for sockets type A. Sockets type B can fit your plugs but may not always be available locally</w:t>
      </w:r>
      <w:r w:rsidRPr="00A16F57">
        <w:rPr>
          <w:rStyle w:val="FootnoteReference"/>
          <w:rFonts w:ascii="Arial" w:hAnsi="Arial" w:cs="Arial"/>
          <w:sz w:val="20"/>
          <w:szCs w:val="20"/>
        </w:rPr>
        <w:footnoteReference w:id="1"/>
      </w:r>
      <w:r w:rsidRPr="00A16F57">
        <w:rPr>
          <w:rFonts w:ascii="Arial" w:hAnsi="Arial" w:cs="Arial"/>
          <w:sz w:val="20"/>
          <w:szCs w:val="20"/>
        </w:rPr>
        <w:t>.</w:t>
      </w:r>
    </w:p>
    <w:p w14:paraId="20515CCA" w14:textId="77777777" w:rsidR="001224BD" w:rsidRDefault="001224BD" w:rsidP="001224BD">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24BD" w:rsidRPr="00A16F57" w14:paraId="74CCF536" w14:textId="77777777" w:rsidTr="00F64748">
        <w:tc>
          <w:tcPr>
            <w:tcW w:w="4675" w:type="dxa"/>
          </w:tcPr>
          <w:p w14:paraId="6C6184B3" w14:textId="77777777" w:rsidR="001224BD" w:rsidRPr="00A16F57" w:rsidRDefault="001224BD" w:rsidP="00F64748">
            <w:pPr>
              <w:jc w:val="center"/>
              <w:rPr>
                <w:rFonts w:ascii="Arial" w:hAnsi="Arial" w:cs="Arial"/>
                <w:sz w:val="20"/>
                <w:szCs w:val="20"/>
                <w:lang w:val="en-US"/>
              </w:rPr>
            </w:pPr>
            <w:r w:rsidRPr="00A16F57">
              <w:rPr>
                <w:rFonts w:ascii="Arial" w:hAnsi="Arial" w:cs="Arial"/>
                <w:sz w:val="20"/>
                <w:szCs w:val="20"/>
              </w:rPr>
              <w:drawing>
                <wp:inline distT="0" distB="0" distL="0" distR="0" wp14:anchorId="7B06FD52" wp14:editId="56312115">
                  <wp:extent cx="2700000" cy="1214653"/>
                  <wp:effectExtent l="0" t="0" r="5715" b="5080"/>
                  <wp:docPr id="1293154805" name="Picture 1" descr="A close-up of a plu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154805" name="Picture 1" descr="A close-up of a plug&#10;&#10;Description automatically generated"/>
                          <pic:cNvPicPr/>
                        </pic:nvPicPr>
                        <pic:blipFill>
                          <a:blip r:embed="rId12"/>
                          <a:stretch>
                            <a:fillRect/>
                          </a:stretch>
                        </pic:blipFill>
                        <pic:spPr>
                          <a:xfrm>
                            <a:off x="0" y="0"/>
                            <a:ext cx="2700000" cy="1214653"/>
                          </a:xfrm>
                          <a:prstGeom prst="rect">
                            <a:avLst/>
                          </a:prstGeom>
                        </pic:spPr>
                      </pic:pic>
                    </a:graphicData>
                  </a:graphic>
                </wp:inline>
              </w:drawing>
            </w:r>
          </w:p>
        </w:tc>
        <w:tc>
          <w:tcPr>
            <w:tcW w:w="4675" w:type="dxa"/>
          </w:tcPr>
          <w:p w14:paraId="742CC6A1" w14:textId="77777777" w:rsidR="001224BD" w:rsidRPr="00A16F57" w:rsidRDefault="001224BD" w:rsidP="00F64748">
            <w:pPr>
              <w:jc w:val="center"/>
              <w:rPr>
                <w:rFonts w:ascii="Arial" w:hAnsi="Arial" w:cs="Arial"/>
                <w:sz w:val="20"/>
                <w:szCs w:val="20"/>
                <w:lang w:val="en-US"/>
              </w:rPr>
            </w:pPr>
            <w:r w:rsidRPr="00A16F57">
              <w:rPr>
                <w:rFonts w:ascii="Arial" w:hAnsi="Arial" w:cs="Arial"/>
                <w:sz w:val="20"/>
                <w:szCs w:val="20"/>
              </w:rPr>
              <w:drawing>
                <wp:inline distT="0" distB="0" distL="0" distR="0" wp14:anchorId="35CF0ADB" wp14:editId="62E0406F">
                  <wp:extent cx="2700000" cy="1177444"/>
                  <wp:effectExtent l="0" t="0" r="5715" b="3810"/>
                  <wp:docPr id="1329326858" name="Picture 1" descr="A computer screen shot of a plu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26858" name="Picture 1" descr="A computer screen shot of a plug&#10;&#10;Description automatically generated"/>
                          <pic:cNvPicPr/>
                        </pic:nvPicPr>
                        <pic:blipFill>
                          <a:blip r:embed="rId13"/>
                          <a:stretch>
                            <a:fillRect/>
                          </a:stretch>
                        </pic:blipFill>
                        <pic:spPr>
                          <a:xfrm>
                            <a:off x="0" y="0"/>
                            <a:ext cx="2700000" cy="1177444"/>
                          </a:xfrm>
                          <a:prstGeom prst="rect">
                            <a:avLst/>
                          </a:prstGeom>
                        </pic:spPr>
                      </pic:pic>
                    </a:graphicData>
                  </a:graphic>
                </wp:inline>
              </w:drawing>
            </w:r>
          </w:p>
        </w:tc>
      </w:tr>
    </w:tbl>
    <w:p w14:paraId="75E81A04" w14:textId="77777777" w:rsidR="001224BD" w:rsidRDefault="001224BD" w:rsidP="001224BD">
      <w:pPr>
        <w:rPr>
          <w:rFonts w:ascii="Arial" w:hAnsi="Arial" w:cs="Arial"/>
          <w:sz w:val="20"/>
          <w:szCs w:val="20"/>
        </w:rPr>
      </w:pPr>
    </w:p>
    <w:p w14:paraId="643AFFF7" w14:textId="77777777" w:rsidR="001224BD" w:rsidRDefault="001224BD" w:rsidP="001224BD">
      <w:pPr>
        <w:rPr>
          <w:rFonts w:ascii="Arial" w:hAnsi="Arial" w:cs="Arial"/>
          <w:sz w:val="20"/>
          <w:szCs w:val="20"/>
        </w:rPr>
      </w:pPr>
    </w:p>
    <w:p w14:paraId="467A91F4" w14:textId="77777777" w:rsidR="001224BD" w:rsidRDefault="001224BD" w:rsidP="001224BD">
      <w:pPr>
        <w:rPr>
          <w:rFonts w:ascii="Arial" w:hAnsi="Arial" w:cs="Arial"/>
          <w:sz w:val="20"/>
          <w:szCs w:val="20"/>
        </w:rPr>
      </w:pPr>
    </w:p>
    <w:p w14:paraId="673E14B5" w14:textId="77777777" w:rsidR="001224BD" w:rsidRPr="00A16F57" w:rsidRDefault="001224BD" w:rsidP="001224BD">
      <w:pPr>
        <w:pStyle w:val="ListParagraph"/>
        <w:numPr>
          <w:ilvl w:val="0"/>
          <w:numId w:val="6"/>
        </w:numPr>
        <w:tabs>
          <w:tab w:val="clear" w:pos="567"/>
        </w:tabs>
        <w:snapToGrid/>
        <w:ind w:left="284"/>
        <w:rPr>
          <w:rFonts w:ascii="Arial" w:hAnsi="Arial" w:cs="Arial"/>
          <w:b/>
          <w:bCs/>
          <w:sz w:val="20"/>
          <w:szCs w:val="20"/>
        </w:rPr>
      </w:pPr>
      <w:r>
        <w:rPr>
          <w:rFonts w:ascii="Arial" w:hAnsi="Arial" w:cs="Arial"/>
          <w:b/>
          <w:bCs/>
          <w:sz w:val="20"/>
          <w:szCs w:val="20"/>
        </w:rPr>
        <w:t>Additional Information</w:t>
      </w:r>
    </w:p>
    <w:p w14:paraId="53AD4024" w14:textId="77777777" w:rsidR="001224BD" w:rsidRPr="00A16F57" w:rsidRDefault="001224BD" w:rsidP="001224BD">
      <w:pPr>
        <w:rPr>
          <w:rFonts w:ascii="Arial" w:hAnsi="Arial" w:cs="Arial"/>
          <w:sz w:val="20"/>
          <w:szCs w:val="20"/>
        </w:rPr>
      </w:pPr>
    </w:p>
    <w:p w14:paraId="38827D7F" w14:textId="77777777" w:rsidR="001224BD" w:rsidRPr="002A23C2" w:rsidRDefault="001224BD" w:rsidP="001224BD">
      <w:pPr>
        <w:rPr>
          <w:rFonts w:ascii="Arial" w:hAnsi="Arial" w:cs="Arial"/>
          <w:b/>
          <w:bCs/>
          <w:i/>
          <w:iCs/>
          <w:sz w:val="20"/>
          <w:szCs w:val="20"/>
        </w:rPr>
      </w:pPr>
      <w:r w:rsidRPr="002A23C2">
        <w:rPr>
          <w:rFonts w:ascii="Arial" w:hAnsi="Arial" w:cs="Arial"/>
          <w:b/>
          <w:bCs/>
          <w:i/>
          <w:iCs/>
          <w:sz w:val="20"/>
          <w:szCs w:val="20"/>
        </w:rPr>
        <w:t>Shopping</w:t>
      </w:r>
    </w:p>
    <w:p w14:paraId="01153181" w14:textId="77777777" w:rsidR="001224BD" w:rsidRDefault="001224BD" w:rsidP="001224BD">
      <w:pPr>
        <w:jc w:val="both"/>
        <w:rPr>
          <w:rFonts w:ascii="Arial" w:hAnsi="Arial" w:cs="Arial"/>
          <w:sz w:val="20"/>
          <w:szCs w:val="20"/>
        </w:rPr>
      </w:pPr>
      <w:r w:rsidRPr="00A16F57">
        <w:rPr>
          <w:rFonts w:ascii="Arial" w:hAnsi="Arial" w:cs="Arial"/>
          <w:sz w:val="20"/>
          <w:szCs w:val="20"/>
        </w:rPr>
        <w:t xml:space="preserve">There is a big shopping center “Plaza Inter” in front of the Hotel Crown Plaza with ATMs and restaurants. </w:t>
      </w:r>
    </w:p>
    <w:p w14:paraId="2518D677" w14:textId="77777777" w:rsidR="001224BD" w:rsidRPr="00A16F57" w:rsidRDefault="001224BD" w:rsidP="001224BD">
      <w:pPr>
        <w:rPr>
          <w:rFonts w:ascii="Arial" w:hAnsi="Arial" w:cs="Arial"/>
          <w:sz w:val="20"/>
          <w:szCs w:val="20"/>
        </w:rPr>
      </w:pPr>
    </w:p>
    <w:p w14:paraId="44E85A57" w14:textId="77777777" w:rsidR="001224BD" w:rsidRPr="002A23C2" w:rsidRDefault="001224BD" w:rsidP="001224BD">
      <w:pPr>
        <w:rPr>
          <w:rFonts w:ascii="Arial" w:hAnsi="Arial" w:cs="Arial"/>
          <w:b/>
          <w:bCs/>
          <w:i/>
          <w:iCs/>
          <w:sz w:val="20"/>
          <w:szCs w:val="20"/>
        </w:rPr>
      </w:pPr>
      <w:r w:rsidRPr="002A23C2">
        <w:rPr>
          <w:rFonts w:ascii="Arial" w:hAnsi="Arial" w:cs="Arial"/>
          <w:b/>
          <w:bCs/>
          <w:i/>
          <w:iCs/>
          <w:sz w:val="20"/>
          <w:szCs w:val="20"/>
        </w:rPr>
        <w:t>Sightseeing</w:t>
      </w:r>
    </w:p>
    <w:p w14:paraId="20DE890C" w14:textId="77777777" w:rsidR="001224BD" w:rsidRDefault="001224BD" w:rsidP="001224BD">
      <w:pPr>
        <w:rPr>
          <w:rFonts w:ascii="Arial" w:hAnsi="Arial" w:cs="Arial"/>
          <w:sz w:val="20"/>
          <w:szCs w:val="20"/>
        </w:rPr>
      </w:pPr>
      <w:r w:rsidRPr="00A16F57">
        <w:rPr>
          <w:rFonts w:ascii="Arial" w:hAnsi="Arial" w:cs="Arial"/>
          <w:sz w:val="20"/>
          <w:szCs w:val="20"/>
        </w:rPr>
        <w:t>Interesting sites near the hotel are:</w:t>
      </w:r>
    </w:p>
    <w:p w14:paraId="143C4D88" w14:textId="77777777" w:rsidR="001224BD" w:rsidRPr="00A16F57" w:rsidRDefault="001224BD" w:rsidP="001224BD">
      <w:pPr>
        <w:rPr>
          <w:rFonts w:ascii="Arial" w:hAnsi="Arial" w:cs="Arial"/>
          <w:sz w:val="20"/>
          <w:szCs w:val="20"/>
        </w:rPr>
      </w:pPr>
    </w:p>
    <w:p w14:paraId="68770869" w14:textId="77777777" w:rsidR="001224BD" w:rsidRPr="00D65384" w:rsidRDefault="001224BD" w:rsidP="001224BD">
      <w:pPr>
        <w:jc w:val="both"/>
        <w:rPr>
          <w:rFonts w:ascii="Arial" w:hAnsi="Arial" w:cs="Arial"/>
          <w:sz w:val="20"/>
          <w:szCs w:val="20"/>
        </w:rPr>
      </w:pPr>
      <w:r w:rsidRPr="00D65384">
        <w:rPr>
          <w:rFonts w:ascii="Arial" w:hAnsi="Arial" w:cs="Arial"/>
          <w:sz w:val="20"/>
          <w:szCs w:val="20"/>
        </w:rPr>
        <w:t xml:space="preserve">- “Laguna de Tiscapa” a crater lake in a not longer active volcano </w:t>
      </w:r>
    </w:p>
    <w:p w14:paraId="398A9237" w14:textId="77777777" w:rsidR="001224BD" w:rsidRPr="00A16F57" w:rsidRDefault="001224BD" w:rsidP="001224BD">
      <w:pPr>
        <w:jc w:val="both"/>
        <w:rPr>
          <w:rFonts w:ascii="Arial" w:hAnsi="Arial" w:cs="Arial"/>
          <w:sz w:val="20"/>
          <w:szCs w:val="20"/>
        </w:rPr>
      </w:pPr>
      <w:r>
        <w:rPr>
          <w:rFonts w:ascii="Arial" w:hAnsi="Arial" w:cs="Arial"/>
          <w:sz w:val="20"/>
          <w:szCs w:val="20"/>
        </w:rPr>
        <w:t xml:space="preserve">- </w:t>
      </w:r>
      <w:r w:rsidRPr="00A16F57">
        <w:rPr>
          <w:rFonts w:ascii="Arial" w:hAnsi="Arial" w:cs="Arial"/>
          <w:sz w:val="20"/>
          <w:szCs w:val="20"/>
        </w:rPr>
        <w:t>Paseo and port “Salvador Allende” at Lake Managua with many restaurants and view to the lake and the Apoyeque volcano complex.</w:t>
      </w:r>
    </w:p>
    <w:p w14:paraId="08ED5A5D" w14:textId="77777777" w:rsidR="00934B7C" w:rsidRDefault="001224BD" w:rsidP="00934B7C">
      <w:pPr>
        <w:jc w:val="both"/>
        <w:rPr>
          <w:rFonts w:ascii="Arial" w:hAnsi="Arial" w:cs="Arial"/>
          <w:sz w:val="20"/>
          <w:szCs w:val="20"/>
        </w:rPr>
      </w:pPr>
      <w:r>
        <w:rPr>
          <w:rFonts w:ascii="Arial" w:hAnsi="Arial" w:cs="Arial"/>
          <w:sz w:val="20"/>
          <w:szCs w:val="20"/>
        </w:rPr>
        <w:t xml:space="preserve">- </w:t>
      </w:r>
      <w:r w:rsidRPr="00A16F57">
        <w:rPr>
          <w:rFonts w:ascii="Arial" w:hAnsi="Arial" w:cs="Arial"/>
          <w:sz w:val="20"/>
          <w:szCs w:val="20"/>
        </w:rPr>
        <w:t>Old Cathedral of Managua – destroyed by the earthquake in 1972.</w:t>
      </w:r>
    </w:p>
    <w:p w14:paraId="7BDC3235" w14:textId="2E76625A" w:rsidR="001224BD" w:rsidRPr="00934B7C" w:rsidRDefault="00934B7C" w:rsidP="00934B7C">
      <w:pPr>
        <w:jc w:val="both"/>
        <w:rPr>
          <w:rFonts w:ascii="Arial" w:hAnsi="Arial" w:cs="Arial"/>
          <w:sz w:val="20"/>
          <w:szCs w:val="20"/>
        </w:rPr>
      </w:pPr>
      <w:r>
        <w:rPr>
          <w:rFonts w:ascii="Arial" w:hAnsi="Arial" w:cs="Arial"/>
          <w:sz w:val="20"/>
          <w:szCs w:val="20"/>
        </w:rPr>
        <w:t xml:space="preserve">- </w:t>
      </w:r>
      <w:r w:rsidR="001224BD" w:rsidRPr="00934B7C">
        <w:rPr>
          <w:rFonts w:ascii="Arial" w:hAnsi="Arial" w:cs="Arial"/>
          <w:sz w:val="20"/>
          <w:szCs w:val="20"/>
        </w:rPr>
        <w:t>The offices of Civil Protection Agencies SINAPRED and Civil Defense and National Assembly of the Republic of Nicaragua are at only 400m and 1km away from the hotel, respectively.</w:t>
      </w:r>
    </w:p>
    <w:p w14:paraId="497F2845" w14:textId="77777777" w:rsidR="001224BD" w:rsidRPr="00A16F57" w:rsidRDefault="001224BD" w:rsidP="001224BD">
      <w:pPr>
        <w:rPr>
          <w:rFonts w:ascii="Arial" w:hAnsi="Arial" w:cs="Arial"/>
          <w:sz w:val="20"/>
          <w:szCs w:val="20"/>
        </w:rPr>
      </w:pPr>
    </w:p>
    <w:p w14:paraId="2E38B310" w14:textId="77777777" w:rsidR="001224BD" w:rsidRPr="00F86BA1" w:rsidRDefault="001224BD" w:rsidP="001224BD">
      <w:pPr>
        <w:rPr>
          <w:rFonts w:ascii="Arial" w:hAnsi="Arial" w:cs="Arial"/>
          <w:b/>
          <w:bCs/>
          <w:i/>
          <w:iCs/>
          <w:sz w:val="20"/>
          <w:szCs w:val="20"/>
        </w:rPr>
      </w:pPr>
      <w:r w:rsidRPr="00F86BA1">
        <w:rPr>
          <w:rFonts w:ascii="Arial" w:hAnsi="Arial" w:cs="Arial"/>
          <w:b/>
          <w:bCs/>
          <w:i/>
          <w:iCs/>
          <w:sz w:val="20"/>
          <w:szCs w:val="20"/>
        </w:rPr>
        <w:t>Climate in Managua</w:t>
      </w:r>
    </w:p>
    <w:p w14:paraId="503A380A" w14:textId="6F3F039A" w:rsidR="001224BD" w:rsidRPr="00A16F57" w:rsidRDefault="001224BD" w:rsidP="001224BD">
      <w:pPr>
        <w:jc w:val="both"/>
        <w:rPr>
          <w:rFonts w:ascii="Arial" w:hAnsi="Arial" w:cs="Arial"/>
          <w:sz w:val="20"/>
          <w:szCs w:val="20"/>
        </w:rPr>
      </w:pPr>
      <w:r w:rsidRPr="00A16F57">
        <w:rPr>
          <w:rFonts w:ascii="Arial" w:hAnsi="Arial" w:cs="Arial"/>
          <w:sz w:val="20"/>
          <w:szCs w:val="20"/>
        </w:rPr>
        <w:t>Nicaragua has a tropical climate, temperatures in May in daytime are around 30-35 degrees Celsius, slightly lower temperatures during the night</w:t>
      </w:r>
      <w:r w:rsidR="00D65384">
        <w:rPr>
          <w:rFonts w:ascii="Arial" w:hAnsi="Arial" w:cs="Arial"/>
          <w:sz w:val="20"/>
          <w:szCs w:val="20"/>
        </w:rPr>
        <w:t>, 26-30 degrees Celsius</w:t>
      </w:r>
      <w:r w:rsidRPr="00A16F57">
        <w:rPr>
          <w:rFonts w:ascii="Arial" w:hAnsi="Arial" w:cs="Arial"/>
          <w:sz w:val="20"/>
          <w:szCs w:val="20"/>
        </w:rPr>
        <w:t xml:space="preserve">. There might be slight rain falls. </w:t>
      </w:r>
    </w:p>
    <w:p w14:paraId="6484BF8E" w14:textId="77777777" w:rsidR="001224BD" w:rsidRPr="00A16F57" w:rsidRDefault="001224BD" w:rsidP="001224BD">
      <w:pPr>
        <w:rPr>
          <w:rFonts w:ascii="Arial" w:hAnsi="Arial" w:cs="Arial"/>
          <w:sz w:val="20"/>
          <w:szCs w:val="20"/>
        </w:rPr>
      </w:pPr>
    </w:p>
    <w:p w14:paraId="53B5A851" w14:textId="77777777" w:rsidR="001224BD" w:rsidRPr="00A16F57" w:rsidRDefault="001224BD" w:rsidP="001224BD">
      <w:pPr>
        <w:rPr>
          <w:rFonts w:ascii="Arial" w:hAnsi="Arial" w:cs="Arial"/>
          <w:sz w:val="20"/>
          <w:szCs w:val="20"/>
        </w:rPr>
      </w:pPr>
    </w:p>
    <w:p w14:paraId="54344D59" w14:textId="77777777" w:rsidR="00E33617" w:rsidRPr="00D23953" w:rsidRDefault="00E33617">
      <w:pPr>
        <w:pStyle w:val="Marge"/>
        <w:rPr>
          <w:rFonts w:ascii="Arial" w:hAnsi="Arial" w:cs="Arial"/>
          <w:sz w:val="22"/>
          <w:szCs w:val="22"/>
          <w:lang w:val="en-GB"/>
        </w:rPr>
      </w:pPr>
    </w:p>
    <w:sectPr w:rsidR="00E33617" w:rsidRPr="00D23953" w:rsidSect="0049545A">
      <w:headerReference w:type="default" r:id="rId14"/>
      <w:pgSz w:w="11906" w:h="16838" w:code="9"/>
      <w:pgMar w:top="238" w:right="1134" w:bottom="238" w:left="1134" w:header="1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A074B" w14:textId="77777777" w:rsidR="0049545A" w:rsidRDefault="0049545A" w:rsidP="007B21CC">
      <w:r>
        <w:separator/>
      </w:r>
    </w:p>
  </w:endnote>
  <w:endnote w:type="continuationSeparator" w:id="0">
    <w:p w14:paraId="4A1FB44D" w14:textId="77777777" w:rsidR="0049545A" w:rsidRDefault="0049545A" w:rsidP="007B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2C965" w14:textId="77777777" w:rsidR="0049545A" w:rsidRDefault="0049545A" w:rsidP="007B21CC">
      <w:r>
        <w:separator/>
      </w:r>
    </w:p>
  </w:footnote>
  <w:footnote w:type="continuationSeparator" w:id="0">
    <w:p w14:paraId="588EF7B5" w14:textId="77777777" w:rsidR="0049545A" w:rsidRDefault="0049545A" w:rsidP="007B21CC">
      <w:r>
        <w:continuationSeparator/>
      </w:r>
    </w:p>
  </w:footnote>
  <w:footnote w:id="1">
    <w:p w14:paraId="0DA5FE23" w14:textId="77777777" w:rsidR="001224BD" w:rsidRPr="00F64748" w:rsidRDefault="001224BD" w:rsidP="001224BD">
      <w:pPr>
        <w:pStyle w:val="FootnoteText"/>
        <w:rPr>
          <w:lang w:val="tr-TR"/>
        </w:rPr>
      </w:pPr>
      <w:r>
        <w:rPr>
          <w:rStyle w:val="FootnoteReference"/>
        </w:rPr>
        <w:footnoteRef/>
      </w:r>
      <w:r>
        <w:t xml:space="preserve"> </w:t>
      </w:r>
      <w:r w:rsidRPr="00F64748">
        <w:rPr>
          <w:sz w:val="14"/>
          <w:szCs w:val="14"/>
        </w:rPr>
        <w:t>https://www.power-plugs-sockets.com/us/nicaragua/#:~:text=Do%20your%20power%20plugs%20fit,not%20always%20be%20available%20locally.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8EC4" w14:textId="77777777" w:rsidR="00303503" w:rsidRDefault="00303503">
    <w:pPr>
      <w:pStyle w:val="Header"/>
      <w:tabs>
        <w:tab w:val="clear" w:pos="567"/>
      </w:tabs>
      <w:jc w:val="center"/>
    </w:pPr>
  </w:p>
  <w:p w14:paraId="509FA947" w14:textId="77777777" w:rsidR="00303503" w:rsidRDefault="00303503">
    <w:pPr>
      <w:pStyle w:val="Header"/>
      <w:tabs>
        <w:tab w:val="clear" w:pos="567"/>
      </w:tabs>
      <w:jc w:val="center"/>
    </w:pPr>
  </w:p>
  <w:p w14:paraId="182DEBDA" w14:textId="77777777" w:rsidR="00303503" w:rsidRDefault="00303503">
    <w:pPr>
      <w:pStyle w:val="Header"/>
      <w:tabs>
        <w:tab w:val="clear" w:pos="567"/>
      </w:tabs>
      <w:jc w:val="center"/>
      <w:rPr>
        <w:rStyle w:val="PageNumber"/>
        <w:rFonts w:ascii="Arial" w:hAnsi="Arial" w:cs="Arial"/>
        <w:sz w:val="22"/>
        <w:szCs w:val="22"/>
      </w:rPr>
    </w:pPr>
    <w:r>
      <w:rPr>
        <w:rFonts w:ascii="Arial" w:hAnsi="Arial" w:cs="Arial"/>
        <w:sz w:val="22"/>
        <w:szCs w:val="22"/>
      </w:rPr>
      <w:t xml:space="preserve">- </w:t>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sz w:val="22"/>
        <w:szCs w:val="22"/>
      </w:rPr>
      <w:t>2</w:t>
    </w:r>
    <w:r>
      <w:rPr>
        <w:rStyle w:val="PageNumber"/>
        <w:rFonts w:ascii="Arial" w:hAnsi="Arial" w:cs="Arial"/>
        <w:sz w:val="22"/>
        <w:szCs w:val="22"/>
      </w:rPr>
      <w:fldChar w:fldCharType="end"/>
    </w:r>
    <w:r>
      <w:rPr>
        <w:rStyle w:val="PageNumber"/>
        <w:rFonts w:ascii="Arial" w:hAnsi="Arial" w:cs="Arial"/>
        <w:sz w:val="22"/>
        <w:szCs w:val="22"/>
      </w:rPr>
      <w:t xml:space="preserve"> -</w:t>
    </w:r>
  </w:p>
  <w:p w14:paraId="34BDD99F" w14:textId="6DE70094" w:rsidR="00303503" w:rsidRDefault="00303503" w:rsidP="00303503">
    <w:pPr>
      <w:pStyle w:val="Header"/>
      <w:pBdr>
        <w:bottom w:val="single" w:sz="4" w:space="1" w:color="auto"/>
      </w:pBdr>
      <w:tabs>
        <w:tab w:val="clear" w:pos="567"/>
        <w:tab w:val="clear" w:pos="4153"/>
        <w:tab w:val="clear" w:pos="8306"/>
        <w:tab w:val="right" w:pos="9638"/>
      </w:tabs>
      <w:rPr>
        <w:rFonts w:ascii="Arial" w:hAnsi="Arial" w:cs="Arial"/>
        <w:sz w:val="22"/>
        <w:szCs w:val="22"/>
        <w:lang w:val="en-GB"/>
      </w:rPr>
    </w:pPr>
    <w:r w:rsidRPr="00E33617">
      <w:rPr>
        <w:rFonts w:ascii="Arial" w:hAnsi="Arial" w:cs="Arial"/>
        <w:sz w:val="22"/>
        <w:szCs w:val="22"/>
        <w:lang w:val="en-GB"/>
      </w:rPr>
      <w:t xml:space="preserve">Annex </w:t>
    </w:r>
    <w:r>
      <w:rPr>
        <w:rFonts w:ascii="Arial" w:hAnsi="Arial" w:cs="Arial"/>
        <w:sz w:val="22"/>
        <w:szCs w:val="22"/>
        <w:lang w:val="en-GB"/>
      </w:rPr>
      <w:t>3</w:t>
    </w:r>
    <w:r w:rsidRPr="00E33617">
      <w:rPr>
        <w:rFonts w:ascii="Arial" w:hAnsi="Arial" w:cs="Arial"/>
        <w:sz w:val="22"/>
        <w:szCs w:val="22"/>
        <w:lang w:val="en-GB"/>
      </w:rPr>
      <w:t xml:space="preserve"> to IOC Circular Letter, </w:t>
    </w:r>
    <w:r w:rsidRPr="00D23953">
      <w:rPr>
        <w:rFonts w:ascii="Arial" w:hAnsi="Arial" w:cs="Arial"/>
        <w:sz w:val="22"/>
        <w:szCs w:val="22"/>
        <w:lang w:val="en-GB"/>
      </w:rPr>
      <w:t>2990</w:t>
    </w:r>
    <w:r>
      <w:rPr>
        <w:rFonts w:ascii="Arial" w:hAnsi="Arial" w:cs="Arial"/>
        <w:sz w:val="22"/>
        <w:szCs w:val="22"/>
        <w:lang w:val="en-GB"/>
      </w:rPr>
      <w:tab/>
      <w:t>National Report template</w:t>
    </w:r>
  </w:p>
  <w:p w14:paraId="145B5BEE" w14:textId="77777777" w:rsidR="00D43965" w:rsidRDefault="00D43965" w:rsidP="00303503">
    <w:pPr>
      <w:pStyle w:val="Header"/>
      <w:pBdr>
        <w:bottom w:val="single" w:sz="4" w:space="1" w:color="auto"/>
      </w:pBdr>
      <w:tabs>
        <w:tab w:val="clear" w:pos="567"/>
        <w:tab w:val="clear" w:pos="4153"/>
        <w:tab w:val="clear" w:pos="8306"/>
        <w:tab w:val="right" w:pos="9638"/>
      </w:tabs>
      <w:rPr>
        <w:rFonts w:ascii="Arial" w:hAnsi="Arial" w:cs="Arial"/>
        <w:sz w:val="22"/>
        <w:szCs w:val="22"/>
        <w:lang w:val="en-GB"/>
      </w:rPr>
    </w:pPr>
  </w:p>
  <w:p w14:paraId="3AB58A3C" w14:textId="77777777" w:rsidR="00D43965" w:rsidRDefault="00D43965" w:rsidP="00D23953">
    <w:pPr>
      <w:pStyle w:val="Header"/>
      <w:pBdr>
        <w:bottom w:val="single" w:sz="4" w:space="1" w:color="auto"/>
      </w:pBdr>
      <w:tabs>
        <w:tab w:val="clear" w:pos="567"/>
        <w:tab w:val="clear" w:pos="4153"/>
        <w:tab w:val="clear" w:pos="8306"/>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9CBA" w14:textId="77777777" w:rsidR="00D43965" w:rsidRDefault="00D43965">
    <w:pPr>
      <w:pStyle w:val="Header"/>
      <w:tabs>
        <w:tab w:val="clear" w:pos="567"/>
      </w:tabs>
      <w:jc w:val="center"/>
    </w:pPr>
  </w:p>
  <w:p w14:paraId="16CF8807" w14:textId="77777777" w:rsidR="00D43965" w:rsidRDefault="00D43965">
    <w:pPr>
      <w:pStyle w:val="Header"/>
      <w:tabs>
        <w:tab w:val="clear" w:pos="567"/>
      </w:tabs>
      <w:jc w:val="center"/>
    </w:pPr>
  </w:p>
  <w:p w14:paraId="32A24312" w14:textId="77777777" w:rsidR="00D43965" w:rsidRDefault="00D43965">
    <w:pPr>
      <w:pStyle w:val="Header"/>
      <w:tabs>
        <w:tab w:val="clear" w:pos="567"/>
      </w:tabs>
      <w:jc w:val="center"/>
      <w:rPr>
        <w:rStyle w:val="PageNumber"/>
        <w:rFonts w:ascii="Arial" w:hAnsi="Arial" w:cs="Arial"/>
        <w:sz w:val="22"/>
        <w:szCs w:val="22"/>
      </w:rPr>
    </w:pPr>
    <w:r>
      <w:rPr>
        <w:rFonts w:ascii="Arial" w:hAnsi="Arial" w:cs="Arial"/>
        <w:sz w:val="22"/>
        <w:szCs w:val="22"/>
      </w:rPr>
      <w:t xml:space="preserve">- </w:t>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sz w:val="22"/>
        <w:szCs w:val="22"/>
      </w:rPr>
      <w:t>2</w:t>
    </w:r>
    <w:r>
      <w:rPr>
        <w:rStyle w:val="PageNumber"/>
        <w:rFonts w:ascii="Arial" w:hAnsi="Arial" w:cs="Arial"/>
        <w:sz w:val="22"/>
        <w:szCs w:val="22"/>
      </w:rPr>
      <w:fldChar w:fldCharType="end"/>
    </w:r>
    <w:r>
      <w:rPr>
        <w:rStyle w:val="PageNumber"/>
        <w:rFonts w:ascii="Arial" w:hAnsi="Arial" w:cs="Arial"/>
        <w:sz w:val="22"/>
        <w:szCs w:val="22"/>
      </w:rPr>
      <w:t xml:space="preserve"> -</w:t>
    </w:r>
  </w:p>
  <w:p w14:paraId="15F3CACE" w14:textId="166C8F36" w:rsidR="00D43965" w:rsidRDefault="00D43965" w:rsidP="00D23953">
    <w:pPr>
      <w:pStyle w:val="Header"/>
      <w:pBdr>
        <w:bottom w:val="single" w:sz="4" w:space="1" w:color="auto"/>
      </w:pBdr>
      <w:tabs>
        <w:tab w:val="clear" w:pos="567"/>
        <w:tab w:val="clear" w:pos="4153"/>
        <w:tab w:val="clear" w:pos="8306"/>
        <w:tab w:val="right" w:pos="9638"/>
      </w:tabs>
    </w:pPr>
    <w:r w:rsidRPr="00E33617">
      <w:rPr>
        <w:rFonts w:ascii="Arial" w:hAnsi="Arial" w:cs="Arial"/>
        <w:sz w:val="22"/>
        <w:szCs w:val="22"/>
        <w:lang w:val="en-GB"/>
      </w:rPr>
      <w:t xml:space="preserve">Annex </w:t>
    </w:r>
    <w:r>
      <w:rPr>
        <w:rFonts w:ascii="Arial" w:hAnsi="Arial" w:cs="Arial"/>
        <w:sz w:val="22"/>
        <w:szCs w:val="22"/>
        <w:lang w:val="en-GB"/>
      </w:rPr>
      <w:t>4</w:t>
    </w:r>
    <w:r w:rsidRPr="00E33617">
      <w:rPr>
        <w:rFonts w:ascii="Arial" w:hAnsi="Arial" w:cs="Arial"/>
        <w:sz w:val="22"/>
        <w:szCs w:val="22"/>
        <w:lang w:val="en-GB"/>
      </w:rPr>
      <w:t xml:space="preserve"> to IOC Circular Letter, </w:t>
    </w:r>
    <w:r w:rsidRPr="00D23953">
      <w:rPr>
        <w:rFonts w:ascii="Arial" w:hAnsi="Arial" w:cs="Arial"/>
        <w:sz w:val="22"/>
        <w:szCs w:val="22"/>
        <w:lang w:val="en-GB"/>
      </w:rPr>
      <w:t>2990</w:t>
    </w:r>
    <w:r>
      <w:rPr>
        <w:rFonts w:ascii="Arial" w:hAnsi="Arial" w:cs="Arial"/>
        <w:sz w:val="22"/>
        <w:szCs w:val="22"/>
        <w:lang w:val="en-GB"/>
      </w:rPr>
      <w:tab/>
      <w:t>Logistic Note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D1B88"/>
    <w:multiLevelType w:val="hybridMultilevel"/>
    <w:tmpl w:val="F7EE0F0C"/>
    <w:lvl w:ilvl="0" w:tplc="F93E40A2">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91A7D"/>
    <w:multiLevelType w:val="hybridMultilevel"/>
    <w:tmpl w:val="BE32187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C3E7BF4"/>
    <w:multiLevelType w:val="hybridMultilevel"/>
    <w:tmpl w:val="08143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5030116B"/>
    <w:multiLevelType w:val="hybridMultilevel"/>
    <w:tmpl w:val="3564BCBC"/>
    <w:lvl w:ilvl="0" w:tplc="6EB6CBBA">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63477F"/>
    <w:multiLevelType w:val="multilevel"/>
    <w:tmpl w:val="98322414"/>
    <w:lvl w:ilvl="0">
      <w:start w:val="1"/>
      <w:numFmt w:val="decimal"/>
      <w:lvlText w:val="%1."/>
      <w:lvlJc w:val="left"/>
      <w:pPr>
        <w:tabs>
          <w:tab w:val="num" w:pos="360"/>
        </w:tabs>
        <w:ind w:left="360" w:hanging="360"/>
      </w:pPr>
      <w:rPr>
        <w:rFonts w:cs="Times New Roman"/>
        <w:b/>
        <w:bCs/>
        <w:strike w:val="0"/>
      </w:rPr>
    </w:lvl>
    <w:lvl w:ilvl="1">
      <w:start w:val="1"/>
      <w:numFmt w:val="decimal"/>
      <w:lvlText w:val="%1.%2."/>
      <w:lvlJc w:val="left"/>
      <w:pPr>
        <w:tabs>
          <w:tab w:val="num" w:pos="8082"/>
        </w:tabs>
        <w:ind w:left="8082" w:hanging="432"/>
      </w:pPr>
      <w:rPr>
        <w:rFonts w:cs="Times New Roman" w:hint="default"/>
        <w:i w:val="0"/>
        <w:iCs w:val="0"/>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7C900552"/>
    <w:multiLevelType w:val="hybridMultilevel"/>
    <w:tmpl w:val="AACE27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120537216">
    <w:abstractNumId w:val="3"/>
  </w:num>
  <w:num w:numId="2" w16cid:durableId="14996875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538004">
    <w:abstractNumId w:val="5"/>
  </w:num>
  <w:num w:numId="4" w16cid:durableId="179315773">
    <w:abstractNumId w:val="4"/>
  </w:num>
  <w:num w:numId="5" w16cid:durableId="1645501067">
    <w:abstractNumId w:val="2"/>
  </w:num>
  <w:num w:numId="6" w16cid:durableId="278411923">
    <w:abstractNumId w:val="1"/>
  </w:num>
  <w:num w:numId="7" w16cid:durableId="135797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FR" w:vendorID="64" w:dllVersion="6" w:nlCheck="1" w:checkStyle="0"/>
  <w:activeWritingStyle w:appName="MSWord" w:lang="en-US" w:vendorID="64" w:dllVersion="6" w:nlCheck="1" w:checkStyle="1"/>
  <w:activeWritingStyle w:appName="MSWord" w:lang="es-CL" w:vendorID="64" w:dllVersion="6" w:nlCheck="1" w:checkStyle="0"/>
  <w:activeWritingStyle w:appName="MSWord" w:lang="en-GB" w:vendorID="64" w:dllVersion="6" w:nlCheck="1" w:checkStyle="1"/>
  <w:activeWritingStyle w:appName="MSWord" w:lang="es-ES" w:vendorID="64" w:dllVersion="6" w:nlCheck="1" w:checkStyle="0"/>
  <w:activeWritingStyle w:appName="MSWord" w:lang="fr-FR" w:vendorID="64" w:dllVersion="0" w:nlCheck="1" w:checkStyle="0"/>
  <w:activeWritingStyle w:appName="MSWord" w:lang="en-US" w:vendorID="64" w:dllVersion="0" w:nlCheck="1" w:checkStyle="0"/>
  <w:activeWritingStyle w:appName="MSWord" w:lang="es-CL" w:vendorID="64" w:dllVersion="0" w:nlCheck="1" w:checkStyle="0"/>
  <w:activeWritingStyle w:appName="MSWord" w:lang="en-GB" w:vendorID="64" w:dllVersion="0" w:nlCheck="1" w:checkStyle="0"/>
  <w:activeWritingStyle w:appName="MSWord" w:lang="es-ES" w:vendorID="64" w:dllVersion="0" w:nlCheck="1" w:checkStyle="0"/>
  <w:activeWritingStyle w:appName="MSWord" w:lang="fr-CA" w:vendorID="64" w:dllVersion="0" w:nlCheck="1" w:checkStyle="0"/>
  <w:activeWritingStyle w:appName="MSWord" w:lang="pt-PT" w:vendorID="64" w:dllVersion="0" w:nlCheck="1" w:checkStyle="0"/>
  <w:activeWritingStyle w:appName="MSWord" w:lang="zh-CN" w:vendorID="64" w:dllVersion="0" w:nlCheck="1" w:checkStyle="1"/>
  <w:activeWritingStyle w:appName="MSWord" w:lang="ru-RU" w:vendorID="64" w:dllVersion="0" w:nlCheck="1" w:checkStyle="0"/>
  <w:activeWritingStyle w:appName="MSWord" w:lang="ar-MA" w:vendorID="64" w:dllVersion="0" w:nlCheck="1" w:checkStyle="0"/>
  <w:activeWritingStyle w:appName="MSWord" w:lang="es-C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A3"/>
    <w:rsid w:val="00052441"/>
    <w:rsid w:val="00055C9E"/>
    <w:rsid w:val="000621B6"/>
    <w:rsid w:val="0006454E"/>
    <w:rsid w:val="00066DD0"/>
    <w:rsid w:val="00081E77"/>
    <w:rsid w:val="000C61BD"/>
    <w:rsid w:val="000D0719"/>
    <w:rsid w:val="000D386F"/>
    <w:rsid w:val="001052ED"/>
    <w:rsid w:val="001224BD"/>
    <w:rsid w:val="00141CF8"/>
    <w:rsid w:val="00160C63"/>
    <w:rsid w:val="00175395"/>
    <w:rsid w:val="00187402"/>
    <w:rsid w:val="00197213"/>
    <w:rsid w:val="001C45D4"/>
    <w:rsid w:val="001D4F34"/>
    <w:rsid w:val="001E6F1F"/>
    <w:rsid w:val="001F3AB4"/>
    <w:rsid w:val="0020091E"/>
    <w:rsid w:val="00223D68"/>
    <w:rsid w:val="00247A52"/>
    <w:rsid w:val="00251530"/>
    <w:rsid w:val="002604B6"/>
    <w:rsid w:val="00281041"/>
    <w:rsid w:val="002A5E5D"/>
    <w:rsid w:val="002B0815"/>
    <w:rsid w:val="002C2164"/>
    <w:rsid w:val="002F2397"/>
    <w:rsid w:val="002F24E4"/>
    <w:rsid w:val="002F70EE"/>
    <w:rsid w:val="00300F94"/>
    <w:rsid w:val="00303503"/>
    <w:rsid w:val="00321D47"/>
    <w:rsid w:val="00321DC0"/>
    <w:rsid w:val="0032578D"/>
    <w:rsid w:val="003347F8"/>
    <w:rsid w:val="00360DF5"/>
    <w:rsid w:val="00371267"/>
    <w:rsid w:val="00382584"/>
    <w:rsid w:val="003D5C1F"/>
    <w:rsid w:val="003E04D3"/>
    <w:rsid w:val="003F7C95"/>
    <w:rsid w:val="00410BCA"/>
    <w:rsid w:val="004157E8"/>
    <w:rsid w:val="00422B56"/>
    <w:rsid w:val="004321E7"/>
    <w:rsid w:val="00490E99"/>
    <w:rsid w:val="00494F97"/>
    <w:rsid w:val="0049545A"/>
    <w:rsid w:val="004B3DA2"/>
    <w:rsid w:val="004B4CC7"/>
    <w:rsid w:val="004D23E2"/>
    <w:rsid w:val="00516D4B"/>
    <w:rsid w:val="005548D0"/>
    <w:rsid w:val="00561F7A"/>
    <w:rsid w:val="00570884"/>
    <w:rsid w:val="00595ECB"/>
    <w:rsid w:val="00604791"/>
    <w:rsid w:val="006071F3"/>
    <w:rsid w:val="00610F07"/>
    <w:rsid w:val="00614D95"/>
    <w:rsid w:val="00621952"/>
    <w:rsid w:val="00640708"/>
    <w:rsid w:val="0066292C"/>
    <w:rsid w:val="006864B2"/>
    <w:rsid w:val="006C41BD"/>
    <w:rsid w:val="006E1329"/>
    <w:rsid w:val="006F1861"/>
    <w:rsid w:val="006F226A"/>
    <w:rsid w:val="00705A19"/>
    <w:rsid w:val="0071107E"/>
    <w:rsid w:val="00726A8B"/>
    <w:rsid w:val="007404E0"/>
    <w:rsid w:val="007460D2"/>
    <w:rsid w:val="00767A22"/>
    <w:rsid w:val="007751DB"/>
    <w:rsid w:val="00777424"/>
    <w:rsid w:val="00794D03"/>
    <w:rsid w:val="00797CF0"/>
    <w:rsid w:val="007A1F3C"/>
    <w:rsid w:val="007A2E68"/>
    <w:rsid w:val="007B21CC"/>
    <w:rsid w:val="007C7AAF"/>
    <w:rsid w:val="007D44A2"/>
    <w:rsid w:val="007F2A51"/>
    <w:rsid w:val="00831F65"/>
    <w:rsid w:val="00846FFF"/>
    <w:rsid w:val="008742D1"/>
    <w:rsid w:val="008852F5"/>
    <w:rsid w:val="008875DD"/>
    <w:rsid w:val="008A1528"/>
    <w:rsid w:val="008B0DDC"/>
    <w:rsid w:val="008B1AF4"/>
    <w:rsid w:val="008D2A9D"/>
    <w:rsid w:val="008E5927"/>
    <w:rsid w:val="008F18EF"/>
    <w:rsid w:val="00913011"/>
    <w:rsid w:val="00934B7C"/>
    <w:rsid w:val="00957EAC"/>
    <w:rsid w:val="0098038A"/>
    <w:rsid w:val="0098248C"/>
    <w:rsid w:val="00987750"/>
    <w:rsid w:val="009A0E5C"/>
    <w:rsid w:val="009A496B"/>
    <w:rsid w:val="009E539A"/>
    <w:rsid w:val="00A074E6"/>
    <w:rsid w:val="00A12E1D"/>
    <w:rsid w:val="00A16521"/>
    <w:rsid w:val="00A3600E"/>
    <w:rsid w:val="00A4335B"/>
    <w:rsid w:val="00AA0431"/>
    <w:rsid w:val="00AA66C1"/>
    <w:rsid w:val="00AB2DFD"/>
    <w:rsid w:val="00AC14D0"/>
    <w:rsid w:val="00AC4ECB"/>
    <w:rsid w:val="00AC56B1"/>
    <w:rsid w:val="00AD781D"/>
    <w:rsid w:val="00AE7687"/>
    <w:rsid w:val="00AF60CE"/>
    <w:rsid w:val="00B01CA2"/>
    <w:rsid w:val="00B345A4"/>
    <w:rsid w:val="00B507CA"/>
    <w:rsid w:val="00B8187E"/>
    <w:rsid w:val="00B825D7"/>
    <w:rsid w:val="00B90CC8"/>
    <w:rsid w:val="00B920AD"/>
    <w:rsid w:val="00B96102"/>
    <w:rsid w:val="00BC062F"/>
    <w:rsid w:val="00BC4BA0"/>
    <w:rsid w:val="00C049A6"/>
    <w:rsid w:val="00C158AF"/>
    <w:rsid w:val="00C30A78"/>
    <w:rsid w:val="00C95A61"/>
    <w:rsid w:val="00C9780D"/>
    <w:rsid w:val="00CD1CD2"/>
    <w:rsid w:val="00CD3572"/>
    <w:rsid w:val="00CD6BDA"/>
    <w:rsid w:val="00D05043"/>
    <w:rsid w:val="00D0759C"/>
    <w:rsid w:val="00D07681"/>
    <w:rsid w:val="00D23953"/>
    <w:rsid w:val="00D43965"/>
    <w:rsid w:val="00D530C3"/>
    <w:rsid w:val="00D65384"/>
    <w:rsid w:val="00D93728"/>
    <w:rsid w:val="00DB4231"/>
    <w:rsid w:val="00DC5DCF"/>
    <w:rsid w:val="00DE3D79"/>
    <w:rsid w:val="00E01CF0"/>
    <w:rsid w:val="00E05BB7"/>
    <w:rsid w:val="00E33617"/>
    <w:rsid w:val="00E42B77"/>
    <w:rsid w:val="00E45BBE"/>
    <w:rsid w:val="00E52753"/>
    <w:rsid w:val="00E620A3"/>
    <w:rsid w:val="00E63B1A"/>
    <w:rsid w:val="00E85FCD"/>
    <w:rsid w:val="00EA36BE"/>
    <w:rsid w:val="00EB3ED4"/>
    <w:rsid w:val="00EC34C4"/>
    <w:rsid w:val="00EC6958"/>
    <w:rsid w:val="00EC6EE5"/>
    <w:rsid w:val="00EF347F"/>
    <w:rsid w:val="00F34B7A"/>
    <w:rsid w:val="00F41426"/>
    <w:rsid w:val="00F56885"/>
    <w:rsid w:val="00F60B2E"/>
    <w:rsid w:val="00F829C2"/>
    <w:rsid w:val="00F86BA1"/>
    <w:rsid w:val="00F93828"/>
    <w:rsid w:val="00FB1EA3"/>
    <w:rsid w:val="00FE5517"/>
    <w:rsid w:val="00FF1830"/>
    <w:rsid w:val="00FF3C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07592"/>
  <w15:chartTrackingRefBased/>
  <w15:docId w15:val="{E9C9F947-B9A8-014D-B4AA-147D1B03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noProof/>
      <w:snapToGrid w:val="0"/>
      <w:sz w:val="24"/>
      <w:szCs w:val="24"/>
    </w:rPr>
  </w:style>
  <w:style w:type="paragraph" w:styleId="Heading1">
    <w:name w:val="heading 1"/>
    <w:basedOn w:val="Normal"/>
    <w:next w:val="Marge"/>
    <w:link w:val="Heading1Char"/>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qFormat/>
    <w:pPr>
      <w:keepNext/>
      <w:tabs>
        <w:tab w:val="clear" w:pos="567"/>
      </w:tabs>
      <w:spacing w:after="120" w:line="140" w:lineRule="exact"/>
      <w:outlineLvl w:val="6"/>
    </w:pPr>
    <w:rPr>
      <w:rFonts w:ascii="Arial" w:hAnsi="Arial" w:cs="Arial"/>
      <w:b/>
      <w:color w:val="0000FF"/>
      <w:sz w:val="14"/>
      <w:lang w:val="en-GB"/>
    </w:rPr>
  </w:style>
  <w:style w:type="paragraph" w:styleId="Heading8">
    <w:name w:val="heading 8"/>
    <w:basedOn w:val="Normal"/>
    <w:next w:val="Normal"/>
    <w:qFormat/>
    <w:pPr>
      <w:keepNext/>
      <w:ind w:left="150" w:hanging="150"/>
      <w:outlineLvl w:val="7"/>
    </w:pPr>
    <w:rPr>
      <w:rFonts w:cs="Arial"/>
      <w:b/>
      <w:bCs/>
      <w:color w:val="0000FF"/>
      <w:sz w:val="14"/>
      <w:szCs w:val="1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semiHidden/>
    <w:rPr>
      <w:vertAlign w:val="superscript"/>
    </w:rPr>
  </w:style>
  <w:style w:type="paragraph" w:styleId="Header">
    <w:name w:val="header"/>
    <w:basedOn w:val="Normal"/>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pPr>
      <w:tabs>
        <w:tab w:val="clear" w:pos="567"/>
      </w:tabs>
      <w:spacing w:before="60"/>
      <w:ind w:right="-68"/>
    </w:pPr>
    <w:rPr>
      <w:rFonts w:ascii="Arial" w:hAnsi="Arial"/>
      <w:b/>
      <w:bCs/>
      <w:color w:val="0000FF"/>
      <w:lang w:val="ru-RU"/>
    </w:rPr>
  </w:style>
  <w:style w:type="paragraph" w:styleId="Caption">
    <w:name w:val="caption"/>
    <w:basedOn w:val="Normal"/>
    <w:next w:val="Normal"/>
    <w:qFormat/>
    <w:pPr>
      <w:spacing w:before="60"/>
      <w:jc w:val="center"/>
    </w:pPr>
    <w:rPr>
      <w:rFonts w:ascii="Arial" w:hAnsi="Arial"/>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NormalWeb">
    <w:name w:val="Normal (Web)"/>
    <w:basedOn w:val="Normal"/>
    <w:pPr>
      <w:tabs>
        <w:tab w:val="clear" w:pos="567"/>
      </w:tabs>
      <w:snapToGrid/>
      <w:spacing w:before="100" w:beforeAutospacing="1" w:after="100" w:afterAutospacing="1"/>
    </w:pPr>
    <w:rPr>
      <w:rFonts w:ascii="Arial Unicode MS" w:eastAsia="Arial Unicode MS" w:hAnsi="Arial Unicode MS" w:cs="Arial Unicode MS"/>
      <w:snapToGrid/>
      <w:lang w:val="en-GB" w:eastAsia="fr-FR"/>
    </w:rPr>
  </w:style>
  <w:style w:type="character" w:styleId="Hyperlink">
    <w:name w:val="Hyperlink"/>
    <w:rPr>
      <w:color w:val="0000FF"/>
      <w:u w:val="single"/>
    </w:rPr>
  </w:style>
  <w:style w:type="paragraph" w:styleId="BodyText2">
    <w:name w:val="Body Text 2"/>
    <w:basedOn w:val="Normal"/>
    <w:rPr>
      <w:rFonts w:cs="Arial"/>
      <w:color w:val="0000FF"/>
      <w:sz w:val="14"/>
      <w:szCs w:val="14"/>
    </w:rPr>
  </w:style>
  <w:style w:type="paragraph" w:styleId="BalloonText">
    <w:name w:val="Balloon Text"/>
    <w:basedOn w:val="Normal"/>
    <w:semiHidden/>
    <w:rsid w:val="00CB25A9"/>
    <w:rPr>
      <w:rFonts w:ascii="Tahoma" w:hAnsi="Tahoma" w:cs="Tahoma"/>
      <w:sz w:val="16"/>
      <w:szCs w:val="16"/>
    </w:rPr>
  </w:style>
  <w:style w:type="character" w:customStyle="1" w:styleId="Heading7Char">
    <w:name w:val="Heading 7 Char"/>
    <w:link w:val="Heading7"/>
    <w:rsid w:val="004B4CC7"/>
    <w:rPr>
      <w:rFonts w:ascii="Arial" w:hAnsi="Arial" w:cs="Arial"/>
      <w:b/>
      <w:noProof/>
      <w:snapToGrid w:val="0"/>
      <w:color w:val="0000FF"/>
      <w:sz w:val="14"/>
      <w:szCs w:val="24"/>
    </w:rPr>
  </w:style>
  <w:style w:type="character" w:customStyle="1" w:styleId="preferred">
    <w:name w:val="preferred"/>
    <w:basedOn w:val="DefaultParagraphFont"/>
    <w:rsid w:val="0071107E"/>
  </w:style>
  <w:style w:type="paragraph" w:styleId="ListParagraph">
    <w:name w:val="List Paragraph"/>
    <w:basedOn w:val="Normal"/>
    <w:uiPriority w:val="34"/>
    <w:qFormat/>
    <w:rsid w:val="0071107E"/>
    <w:pPr>
      <w:ind w:left="720"/>
      <w:contextualSpacing/>
    </w:pPr>
  </w:style>
  <w:style w:type="character" w:customStyle="1" w:styleId="Heading1Char">
    <w:name w:val="Heading 1 Char"/>
    <w:basedOn w:val="DefaultParagraphFont"/>
    <w:link w:val="Heading1"/>
    <w:rsid w:val="0071107E"/>
    <w:rPr>
      <w:rFonts w:eastAsia="Times New Roman"/>
      <w:b/>
      <w:bCs/>
      <w:noProof/>
      <w:snapToGrid w:val="0"/>
      <w:kern w:val="28"/>
      <w:sz w:val="24"/>
      <w:szCs w:val="24"/>
      <w:lang w:eastAsia="en-US"/>
    </w:rPr>
  </w:style>
  <w:style w:type="character" w:styleId="CommentReference">
    <w:name w:val="annotation reference"/>
    <w:basedOn w:val="DefaultParagraphFont"/>
    <w:uiPriority w:val="99"/>
    <w:rsid w:val="00E33617"/>
    <w:rPr>
      <w:sz w:val="16"/>
      <w:szCs w:val="16"/>
    </w:rPr>
  </w:style>
  <w:style w:type="paragraph" w:styleId="CommentText">
    <w:name w:val="annotation text"/>
    <w:basedOn w:val="Normal"/>
    <w:link w:val="CommentTextChar"/>
    <w:rsid w:val="00E33617"/>
    <w:rPr>
      <w:sz w:val="20"/>
      <w:szCs w:val="20"/>
    </w:rPr>
  </w:style>
  <w:style w:type="character" w:customStyle="1" w:styleId="CommentTextChar">
    <w:name w:val="Comment Text Char"/>
    <w:basedOn w:val="DefaultParagraphFont"/>
    <w:link w:val="CommentText"/>
    <w:rsid w:val="00E33617"/>
    <w:rPr>
      <w:noProof/>
      <w:snapToGrid w:val="0"/>
    </w:rPr>
  </w:style>
  <w:style w:type="paragraph" w:styleId="CommentSubject">
    <w:name w:val="annotation subject"/>
    <w:basedOn w:val="CommentText"/>
    <w:next w:val="CommentText"/>
    <w:link w:val="CommentSubjectChar"/>
    <w:rsid w:val="00E33617"/>
    <w:rPr>
      <w:b/>
      <w:bCs/>
    </w:rPr>
  </w:style>
  <w:style w:type="character" w:customStyle="1" w:styleId="CommentSubjectChar">
    <w:name w:val="Comment Subject Char"/>
    <w:basedOn w:val="CommentTextChar"/>
    <w:link w:val="CommentSubject"/>
    <w:rsid w:val="00E33617"/>
    <w:rPr>
      <w:b/>
      <w:bCs/>
      <w:noProof/>
      <w:snapToGrid w:val="0"/>
    </w:rPr>
  </w:style>
  <w:style w:type="character" w:styleId="FollowedHyperlink">
    <w:name w:val="FollowedHyperlink"/>
    <w:basedOn w:val="DefaultParagraphFont"/>
    <w:rsid w:val="00797CF0"/>
    <w:rPr>
      <w:color w:val="954F72" w:themeColor="followedHyperlink"/>
      <w:u w:val="single"/>
    </w:rPr>
  </w:style>
  <w:style w:type="paragraph" w:styleId="Revision">
    <w:name w:val="Revision"/>
    <w:hidden/>
    <w:uiPriority w:val="99"/>
    <w:semiHidden/>
    <w:rsid w:val="008875DD"/>
    <w:rPr>
      <w:noProof/>
      <w:snapToGrid w:val="0"/>
      <w:sz w:val="24"/>
      <w:szCs w:val="24"/>
    </w:rPr>
  </w:style>
  <w:style w:type="character" w:styleId="UnresolvedMention">
    <w:name w:val="Unresolved Mention"/>
    <w:basedOn w:val="DefaultParagraphFont"/>
    <w:uiPriority w:val="99"/>
    <w:semiHidden/>
    <w:unhideWhenUsed/>
    <w:rsid w:val="00A4335B"/>
    <w:rPr>
      <w:color w:val="605E5C"/>
      <w:shd w:val="clear" w:color="auto" w:fill="E1DFDD"/>
    </w:rPr>
  </w:style>
  <w:style w:type="character" w:customStyle="1" w:styleId="FootnoteTextChar">
    <w:name w:val="Footnote Text Char"/>
    <w:basedOn w:val="DefaultParagraphFont"/>
    <w:link w:val="FootnoteText"/>
    <w:uiPriority w:val="99"/>
    <w:semiHidden/>
    <w:rsid w:val="001224BD"/>
    <w:rPr>
      <w:rFonts w:eastAsia="Times New Roman"/>
      <w:noProof/>
      <w:snapToGrid w:val="0"/>
      <w:lang w:eastAsia="en-US"/>
    </w:rPr>
  </w:style>
  <w:style w:type="table" w:styleId="TableGrid">
    <w:name w:val="Table Grid"/>
    <w:basedOn w:val="TableNormal"/>
    <w:uiPriority w:val="39"/>
    <w:rsid w:val="001224BD"/>
    <w:rPr>
      <w:rFonts w:asciiTheme="minorHAnsi" w:eastAsiaTheme="minorHAnsi" w:hAnsiTheme="minorHAnsi" w:cstheme="minorBidi"/>
      <w:kern w:val="2"/>
      <w:sz w:val="22"/>
      <w:szCs w:val="22"/>
      <w:lang w:val="es-NI"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28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gob.gob.ni/migrac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igob.gob.ni/migracion/tramites/visa-de-ingreso-al-pais/" TargetMode="External"/><Relationship Id="rId4" Type="http://schemas.openxmlformats.org/officeDocument/2006/relationships/settings" Target="settings.xml"/><Relationship Id="rId9" Type="http://schemas.openxmlformats.org/officeDocument/2006/relationships/hyperlink" Target="https://www.ihg.com/crowneplaza/hotels/us/en/managua/mgaha/hoteldetai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CCC7B-2D9B-44BD-94E1-650DE7749219}">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1786</Words>
  <Characters>10358</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Ref : (prendre un numéro dans mémos/lettre sur le serveur)</vt:lpstr>
      <vt:lpstr>Ref : (prendre un numéro dans mémos/lettre sur le serveur)</vt:lpstr>
    </vt:vector>
  </TitlesOfParts>
  <Company>Unesco</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 (prendre un numéro dans mémos/lettre sur le serveur)</dc:title>
  <dc:subject/>
  <dc:creator>Ocal Necmioglu (UNESCO/IOC)</dc:creator>
  <cp:keywords/>
  <cp:lastModifiedBy>Boned, Patrice</cp:lastModifiedBy>
  <cp:revision>2</cp:revision>
  <cp:lastPrinted>2024-04-02T14:55:00Z</cp:lastPrinted>
  <dcterms:created xsi:type="dcterms:W3CDTF">2024-04-02T15:03:00Z</dcterms:created>
  <dcterms:modified xsi:type="dcterms:W3CDTF">2024-04-02T15:03:00Z</dcterms:modified>
</cp:coreProperties>
</file>