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B83068" w:rsidRPr="004B35DB" w14:paraId="67A91FD4" w14:textId="77777777" w:rsidTr="00D5075A">
        <w:trPr>
          <w:jc w:val="center"/>
        </w:trPr>
        <w:tc>
          <w:tcPr>
            <w:tcW w:w="8080" w:type="dxa"/>
            <w:tcMar>
              <w:top w:w="170" w:type="dxa"/>
              <w:left w:w="170" w:type="dxa"/>
              <w:bottom w:w="170" w:type="dxa"/>
              <w:right w:w="170" w:type="dxa"/>
            </w:tcMar>
          </w:tcPr>
          <w:p w14:paraId="29F016AC" w14:textId="77777777" w:rsidR="00467E3F" w:rsidRPr="00CF4931" w:rsidRDefault="00B83068" w:rsidP="000B3955">
            <w:pPr>
              <w:pStyle w:val="Marge"/>
              <w:tabs>
                <w:tab w:val="clear" w:pos="567"/>
              </w:tabs>
              <w:jc w:val="center"/>
              <w:rPr>
                <w:rFonts w:asciiTheme="minorBidi" w:hAnsiTheme="minorBidi" w:cstheme="minorBidi"/>
                <w:szCs w:val="22"/>
                <w:lang w:val="es-ES"/>
              </w:rPr>
            </w:pPr>
            <w:r w:rsidRPr="00CF4931">
              <w:rPr>
                <w:rFonts w:asciiTheme="minorBidi" w:hAnsiTheme="minorBidi" w:cstheme="minorBidi"/>
                <w:u w:val="single"/>
                <w:lang w:val="es-ES"/>
              </w:rPr>
              <w:t>Resumen</w:t>
            </w:r>
          </w:p>
          <w:p w14:paraId="7AA28E49" w14:textId="5649CD60" w:rsidR="00801388" w:rsidRPr="00CF4931" w:rsidRDefault="004A12B2" w:rsidP="000B3955">
            <w:pPr>
              <w:tabs>
                <w:tab w:val="clear" w:pos="567"/>
              </w:tabs>
              <w:spacing w:after="120"/>
              <w:jc w:val="both"/>
              <w:rPr>
                <w:rFonts w:asciiTheme="minorBidi" w:hAnsiTheme="minorBidi" w:cstheme="minorBidi"/>
                <w:szCs w:val="22"/>
                <w:lang w:val="es-ES"/>
              </w:rPr>
            </w:pPr>
            <w:r w:rsidRPr="00CF4931">
              <w:rPr>
                <w:rFonts w:asciiTheme="minorBidi" w:hAnsiTheme="minorBidi" w:cstheme="minorBidi"/>
                <w:lang w:val="es-ES"/>
              </w:rPr>
              <w:t>En este informe se ofrece un panorama general de la ejecución del presupuesto para 2022-2023 al 31 de diciembre de 2022, así como información actualizada sobre las contribuciones voluntarias movilizadas, la cobertura del déficit presupuestario por función y la situación del personal.</w:t>
            </w:r>
          </w:p>
          <w:p w14:paraId="724BCE37" w14:textId="423868B5" w:rsidR="00E65CDF" w:rsidRPr="00CF4931" w:rsidRDefault="00E65CDF" w:rsidP="000B3955">
            <w:pPr>
              <w:tabs>
                <w:tab w:val="clear" w:pos="567"/>
              </w:tabs>
              <w:spacing w:after="60"/>
              <w:jc w:val="both"/>
              <w:rPr>
                <w:rFonts w:asciiTheme="minorBidi" w:hAnsiTheme="minorBidi" w:cstheme="minorBidi"/>
                <w:szCs w:val="22"/>
                <w:lang w:val="es-ES"/>
              </w:rPr>
            </w:pPr>
            <w:r w:rsidRPr="00CF4931">
              <w:rPr>
                <w:rFonts w:asciiTheme="minorBidi" w:hAnsiTheme="minorBidi" w:cstheme="minorBidi"/>
                <w:lang w:val="es-ES"/>
              </w:rPr>
              <w:t>Las contribuciones voluntarias comprenden lo siguiente:</w:t>
            </w:r>
          </w:p>
          <w:p w14:paraId="1A6AC3E5" w14:textId="2B5CC1FE" w:rsidR="00E65CDF" w:rsidRPr="00CF4931" w:rsidRDefault="00E65CDF" w:rsidP="000B3955">
            <w:pPr>
              <w:pStyle w:val="Prrafodelista"/>
              <w:numPr>
                <w:ilvl w:val="0"/>
                <w:numId w:val="11"/>
              </w:numPr>
              <w:tabs>
                <w:tab w:val="clear" w:pos="567"/>
              </w:tabs>
              <w:spacing w:after="240"/>
              <w:ind w:left="957" w:hanging="597"/>
              <w:rPr>
                <w:rFonts w:asciiTheme="minorBidi" w:hAnsiTheme="minorBidi" w:cstheme="minorBidi"/>
                <w:szCs w:val="22"/>
                <w:lang w:val="es-ES"/>
              </w:rPr>
            </w:pPr>
            <w:r w:rsidRPr="00CF4931">
              <w:rPr>
                <w:rFonts w:asciiTheme="minorBidi" w:hAnsiTheme="minorBidi" w:cstheme="minorBidi"/>
                <w:lang w:val="es-ES"/>
              </w:rPr>
              <w:t xml:space="preserve">Contribuciones </w:t>
            </w:r>
            <w:r w:rsidR="00B26629" w:rsidRPr="00CF4931">
              <w:rPr>
                <w:rFonts w:asciiTheme="minorBidi" w:hAnsiTheme="minorBidi" w:cstheme="minorBidi"/>
                <w:lang w:val="es-ES"/>
              </w:rPr>
              <w:t xml:space="preserve">en efectivo </w:t>
            </w:r>
            <w:r w:rsidRPr="00CF4931">
              <w:rPr>
                <w:rFonts w:asciiTheme="minorBidi" w:hAnsiTheme="minorBidi" w:cstheme="minorBidi"/>
                <w:lang w:val="es-ES"/>
              </w:rPr>
              <w:t>a la Cuenta Especial de la COI.</w:t>
            </w:r>
          </w:p>
          <w:p w14:paraId="4CB9F87A" w14:textId="6A675E65" w:rsidR="00E65CDF" w:rsidRPr="00CF4931" w:rsidRDefault="00E65CDF" w:rsidP="000B3955">
            <w:pPr>
              <w:pStyle w:val="Prrafodelista"/>
              <w:numPr>
                <w:ilvl w:val="0"/>
                <w:numId w:val="11"/>
              </w:numPr>
              <w:tabs>
                <w:tab w:val="clear" w:pos="567"/>
              </w:tabs>
              <w:spacing w:after="240"/>
              <w:ind w:left="957" w:hanging="597"/>
              <w:rPr>
                <w:rFonts w:asciiTheme="minorBidi" w:hAnsiTheme="minorBidi" w:cstheme="minorBidi"/>
                <w:szCs w:val="22"/>
                <w:lang w:val="es-ES"/>
              </w:rPr>
            </w:pPr>
            <w:r w:rsidRPr="00CF4931">
              <w:rPr>
                <w:rFonts w:asciiTheme="minorBidi" w:hAnsiTheme="minorBidi" w:cstheme="minorBidi"/>
                <w:lang w:val="es-ES"/>
              </w:rPr>
              <w:t>Contribuciones en efectivo para proyectos específicos/fondos fiduciarios.</w:t>
            </w:r>
            <w:r w:rsidR="00B26629" w:rsidRPr="00CF4931">
              <w:rPr>
                <w:rFonts w:asciiTheme="minorBidi" w:hAnsiTheme="minorBidi" w:cstheme="minorBidi"/>
                <w:lang w:val="es-ES"/>
              </w:rPr>
              <w:t xml:space="preserve"> </w:t>
            </w:r>
          </w:p>
          <w:p w14:paraId="39510DCA" w14:textId="1E0B4794" w:rsidR="00E65CDF" w:rsidRPr="00CF4931" w:rsidRDefault="00E65CDF" w:rsidP="000B3955">
            <w:pPr>
              <w:pStyle w:val="Prrafodelista"/>
              <w:numPr>
                <w:ilvl w:val="0"/>
                <w:numId w:val="11"/>
              </w:numPr>
              <w:tabs>
                <w:tab w:val="clear" w:pos="567"/>
              </w:tabs>
              <w:spacing w:after="240"/>
              <w:ind w:left="957" w:hanging="597"/>
              <w:rPr>
                <w:rFonts w:asciiTheme="minorBidi" w:hAnsiTheme="minorBidi" w:cstheme="minorBidi"/>
                <w:szCs w:val="22"/>
                <w:lang w:val="es-ES"/>
              </w:rPr>
            </w:pPr>
            <w:r w:rsidRPr="00CF4931">
              <w:rPr>
                <w:rFonts w:asciiTheme="minorBidi" w:hAnsiTheme="minorBidi" w:cstheme="minorBidi"/>
                <w:lang w:val="es-ES"/>
              </w:rPr>
              <w:t>Contribuciones en efectivo adicionales destinadas a reforzar directamente una partida presupuestaria existente del programa ordinario.</w:t>
            </w:r>
          </w:p>
          <w:p w14:paraId="795129C9" w14:textId="33528D33" w:rsidR="00C77DD0" w:rsidRPr="00CF4931" w:rsidRDefault="00C77DD0" w:rsidP="000B3955">
            <w:pPr>
              <w:pStyle w:val="Prrafodelista"/>
              <w:numPr>
                <w:ilvl w:val="0"/>
                <w:numId w:val="11"/>
              </w:numPr>
              <w:tabs>
                <w:tab w:val="clear" w:pos="567"/>
              </w:tabs>
              <w:spacing w:after="120"/>
              <w:ind w:left="957" w:hanging="597"/>
              <w:contextualSpacing w:val="0"/>
              <w:rPr>
                <w:rFonts w:asciiTheme="minorBidi" w:hAnsiTheme="minorBidi" w:cstheme="minorBidi"/>
                <w:szCs w:val="22"/>
                <w:lang w:val="es-ES"/>
              </w:rPr>
            </w:pPr>
            <w:r w:rsidRPr="00CF4931">
              <w:rPr>
                <w:rFonts w:asciiTheme="minorBidi" w:hAnsiTheme="minorBidi" w:cstheme="minorBidi"/>
                <w:lang w:val="es-ES"/>
              </w:rPr>
              <w:t>Contribuciones en especie.</w:t>
            </w:r>
          </w:p>
          <w:p w14:paraId="7F80112F" w14:textId="768CAB25" w:rsidR="00C77DD0" w:rsidRPr="00CF4931" w:rsidRDefault="001247F4" w:rsidP="000B3955">
            <w:pPr>
              <w:tabs>
                <w:tab w:val="clear" w:pos="567"/>
              </w:tabs>
              <w:spacing w:after="120"/>
              <w:jc w:val="both"/>
              <w:rPr>
                <w:rFonts w:asciiTheme="minorBidi" w:hAnsiTheme="minorBidi" w:cstheme="minorBidi"/>
                <w:szCs w:val="22"/>
                <w:lang w:val="es-ES"/>
              </w:rPr>
            </w:pPr>
            <w:r w:rsidRPr="00CF4931">
              <w:rPr>
                <w:rFonts w:asciiTheme="minorBidi" w:hAnsiTheme="minorBidi" w:cstheme="minorBidi"/>
                <w:lang w:val="es-ES"/>
              </w:rPr>
              <w:t>Toda la información financiera que contiene el presente informe se ajusta a los informes fidedignos presentados al Consejo Ejecutivo de la UNESCO en su 216ª</w:t>
            </w:r>
            <w:r w:rsidR="00D5075A">
              <w:rPr>
                <w:rFonts w:asciiTheme="minorBidi" w:hAnsiTheme="minorBidi" w:cstheme="minorBidi"/>
                <w:lang w:val="es-ES"/>
              </w:rPr>
              <w:t> </w:t>
            </w:r>
            <w:r w:rsidRPr="00CF4931">
              <w:rPr>
                <w:rFonts w:asciiTheme="minorBidi" w:hAnsiTheme="minorBidi" w:cstheme="minorBidi"/>
                <w:lang w:val="es-ES"/>
              </w:rPr>
              <w:t>reunión.</w:t>
            </w:r>
          </w:p>
          <w:p w14:paraId="3E769E71" w14:textId="347D55F7" w:rsidR="00737A18" w:rsidRPr="00CF4931" w:rsidRDefault="00801388" w:rsidP="000B3955">
            <w:pPr>
              <w:pStyle w:val="Marge"/>
              <w:tabs>
                <w:tab w:val="clear" w:pos="567"/>
              </w:tabs>
              <w:spacing w:after="120"/>
              <w:rPr>
                <w:rFonts w:asciiTheme="minorBidi" w:hAnsiTheme="minorBidi" w:cstheme="minorBidi"/>
                <w:sz w:val="20"/>
                <w:szCs w:val="20"/>
                <w:lang w:val="es-ES"/>
              </w:rPr>
            </w:pPr>
            <w:r w:rsidRPr="00CF4931">
              <w:rPr>
                <w:rFonts w:asciiTheme="minorBidi" w:hAnsiTheme="minorBidi" w:cstheme="minorBidi"/>
                <w:u w:val="single"/>
                <w:lang w:val="es-ES"/>
              </w:rPr>
              <w:t>Decisión propuesta</w:t>
            </w:r>
            <w:r w:rsidRPr="00CF4931">
              <w:rPr>
                <w:rFonts w:asciiTheme="minorBidi" w:hAnsiTheme="minorBidi" w:cstheme="minorBidi"/>
                <w:lang w:val="es-ES"/>
              </w:rPr>
              <w:t>: este documento forma parte del informe del Secretario Ejecutivo a la Asamblea. También será examinado por el Comité de Finanzas, órgano reglamentario de composición abierta creado para la reunión, y la decisión correspondiente figurará en el proyecto de resolución que el Comité de Finanzas someterá a la aprobación de la Asamblea en el marco del punto</w:t>
            </w:r>
            <w:r w:rsidR="00D5075A">
              <w:rPr>
                <w:rFonts w:asciiTheme="minorBidi" w:hAnsiTheme="minorBidi" w:cstheme="minorBidi"/>
                <w:lang w:val="es-ES"/>
              </w:rPr>
              <w:t> </w:t>
            </w:r>
            <w:r w:rsidRPr="00CF4931">
              <w:rPr>
                <w:rFonts w:asciiTheme="minorBidi" w:hAnsiTheme="minorBidi" w:cstheme="minorBidi"/>
                <w:lang w:val="es-ES"/>
              </w:rPr>
              <w:t>6.4, de conformidad con lo dispuesto en el párrafo 15 de las directrices revisadas para la preparación y el examen de los proyectos de resolución (</w:t>
            </w:r>
            <w:hyperlink r:id="rId8" w:history="1">
              <w:r w:rsidRPr="00CF4931">
                <w:rPr>
                  <w:rStyle w:val="Hipervnculo"/>
                  <w:rFonts w:asciiTheme="minorBidi" w:hAnsiTheme="minorBidi" w:cstheme="minorBidi"/>
                  <w:lang w:val="es-ES"/>
                </w:rPr>
                <w:t>IOC/INF-1315</w:t>
              </w:r>
            </w:hyperlink>
            <w:r w:rsidRPr="00CF4931">
              <w:rPr>
                <w:rFonts w:asciiTheme="minorBidi" w:hAnsiTheme="minorBidi" w:cstheme="minorBidi"/>
                <w:lang w:val="es-ES"/>
              </w:rPr>
              <w:t>).</w:t>
            </w:r>
          </w:p>
        </w:tc>
      </w:tr>
    </w:tbl>
    <w:p w14:paraId="2C78D598" w14:textId="77777777" w:rsidR="00CF333B" w:rsidRDefault="00CF333B" w:rsidP="000B3955">
      <w:pPr>
        <w:pBdr>
          <w:bottom w:val="single" w:sz="4" w:space="1" w:color="auto"/>
        </w:pBdr>
        <w:tabs>
          <w:tab w:val="clear" w:pos="567"/>
        </w:tabs>
        <w:spacing w:after="240"/>
        <w:jc w:val="center"/>
        <w:rPr>
          <w:rFonts w:asciiTheme="minorBidi" w:hAnsiTheme="minorBidi" w:cstheme="minorBidi"/>
          <w:b/>
          <w:bCs/>
          <w:lang w:val="es-ES"/>
        </w:rPr>
        <w:sectPr w:rsidR="00CF333B" w:rsidSect="00FB5021">
          <w:headerReference w:type="even" r:id="rId9"/>
          <w:headerReference w:type="default" r:id="rId10"/>
          <w:headerReference w:type="first" r:id="rId11"/>
          <w:pgSz w:w="11906" w:h="16838" w:code="9"/>
          <w:pgMar w:top="1418" w:right="1134" w:bottom="1134" w:left="1134" w:header="680" w:footer="680" w:gutter="0"/>
          <w:cols w:space="708"/>
          <w:titlePg/>
          <w:docGrid w:linePitch="360"/>
        </w:sectPr>
      </w:pPr>
    </w:p>
    <w:p w14:paraId="3F41FC54" w14:textId="65812716" w:rsidR="00201AA9" w:rsidRPr="00CF4931" w:rsidRDefault="007719DB" w:rsidP="000B3955">
      <w:pPr>
        <w:pBdr>
          <w:bottom w:val="single" w:sz="4" w:space="1" w:color="auto"/>
        </w:pBdr>
        <w:tabs>
          <w:tab w:val="clear" w:pos="567"/>
        </w:tabs>
        <w:spacing w:after="240"/>
        <w:jc w:val="center"/>
        <w:rPr>
          <w:rFonts w:asciiTheme="minorBidi" w:hAnsiTheme="minorBidi" w:cstheme="minorBidi"/>
          <w:b/>
          <w:szCs w:val="22"/>
          <w:lang w:val="es-ES"/>
        </w:rPr>
      </w:pPr>
      <w:r w:rsidRPr="00CF4931">
        <w:rPr>
          <w:rFonts w:asciiTheme="minorBidi" w:hAnsiTheme="minorBidi" w:cstheme="minorBidi"/>
          <w:b/>
          <w:bCs/>
          <w:lang w:val="es-ES"/>
        </w:rPr>
        <w:lastRenderedPageBreak/>
        <w:t>RESUMEN DE LA EJECUCIÓN DEL PRESUPUESTO</w:t>
      </w:r>
    </w:p>
    <w:p w14:paraId="7ED6446E" w14:textId="253DBD48" w:rsidR="00F341B7" w:rsidRPr="00CF4931" w:rsidRDefault="00F341B7" w:rsidP="000B3955">
      <w:pPr>
        <w:numPr>
          <w:ilvl w:val="0"/>
          <w:numId w:val="7"/>
        </w:numPr>
        <w:tabs>
          <w:tab w:val="clear" w:pos="567"/>
        </w:tabs>
        <w:spacing w:after="240"/>
        <w:ind w:left="0" w:firstLine="0"/>
        <w:jc w:val="both"/>
        <w:rPr>
          <w:rFonts w:asciiTheme="minorBidi" w:hAnsiTheme="minorBidi" w:cstheme="minorBidi"/>
          <w:b/>
          <w:szCs w:val="22"/>
          <w:lang w:val="es-ES"/>
        </w:rPr>
      </w:pPr>
      <w:r w:rsidRPr="00CF4931">
        <w:rPr>
          <w:rFonts w:asciiTheme="minorBidi" w:hAnsiTheme="minorBidi" w:cstheme="minorBidi"/>
          <w:lang w:val="es-ES"/>
        </w:rPr>
        <w:t>En cumplimiento de las decisiones de los Estados Miembros, el presupuesto para 2022-2023 se basó en un marco presupuestario integrado, que ofrece una mayor transparencia sobre los recursos y permite ajustarlos a las prioridades acordadas colectivamente.</w:t>
      </w:r>
    </w:p>
    <w:p w14:paraId="67E6BBF1" w14:textId="4BF9E2A4" w:rsidR="00391826" w:rsidRPr="00CF4931" w:rsidRDefault="00F341B7" w:rsidP="000B3955">
      <w:pPr>
        <w:numPr>
          <w:ilvl w:val="0"/>
          <w:numId w:val="7"/>
        </w:numPr>
        <w:tabs>
          <w:tab w:val="clear" w:pos="567"/>
        </w:tabs>
        <w:spacing w:after="240"/>
        <w:ind w:left="0" w:firstLine="0"/>
        <w:jc w:val="both"/>
        <w:rPr>
          <w:rFonts w:asciiTheme="minorBidi" w:eastAsia="Times New Roman" w:hAnsiTheme="minorBidi" w:cstheme="minorBidi"/>
          <w:iCs/>
          <w:szCs w:val="22"/>
          <w:lang w:val="es-ES"/>
        </w:rPr>
      </w:pPr>
      <w:r w:rsidRPr="00CF4931">
        <w:rPr>
          <w:rFonts w:asciiTheme="minorBidi" w:hAnsiTheme="minorBidi" w:cstheme="minorBidi"/>
          <w:lang w:val="es-ES"/>
        </w:rPr>
        <w:t>Tras la aprobación del Programa y Presupuesto de la UNESCO para 2022-2023 por la Conferencia General de la Organización en su 41ª reunión, el presupuesto de trabajo real de la Comisión se estableció de conformidad con el marco presupuestario integrado total de 31 815 240 dólares: 11 236 000 dólares para la COI con cargo al presupuesto ordinario de la UNESCO, a los que se sumaban 20 579 240 dólares en concepto de contribuciones voluntarias con asignación específica (de los cuales 4 386 240 dólares ya se habían obtenido en el momento de la aprobación del presupuesto y 16 193 000 dólares correspondían a recursos proyectados que se movilizarían y utilizarían durante el bienio (déficit</w:t>
      </w:r>
      <w:r w:rsidR="00B26629" w:rsidRPr="00CF4931">
        <w:rPr>
          <w:rFonts w:asciiTheme="minorBidi" w:hAnsiTheme="minorBidi" w:cstheme="minorBidi"/>
          <w:lang w:val="es-ES"/>
        </w:rPr>
        <w:t xml:space="preserve"> de financiación</w:t>
      </w:r>
      <w:r w:rsidRPr="00CF4931">
        <w:rPr>
          <w:rFonts w:asciiTheme="minorBidi" w:hAnsiTheme="minorBidi" w:cstheme="minorBidi"/>
          <w:lang w:val="es-ES"/>
        </w:rPr>
        <w:t>)</w:t>
      </w:r>
      <w:r w:rsidR="00E42D94" w:rsidRPr="00CF4931">
        <w:rPr>
          <w:rFonts w:asciiTheme="minorBidi" w:hAnsiTheme="minorBidi" w:cstheme="minorBidi"/>
          <w:lang w:val="es-ES"/>
        </w:rPr>
        <w:t>)</w:t>
      </w:r>
      <w:r w:rsidR="00132235" w:rsidRPr="00CF4931">
        <w:rPr>
          <w:rStyle w:val="Refdenotaalpie"/>
          <w:rFonts w:asciiTheme="minorBidi" w:eastAsia="Times New Roman" w:hAnsiTheme="minorBidi" w:cstheme="minorBidi"/>
          <w:iCs/>
          <w:szCs w:val="22"/>
          <w:lang w:val="es-ES"/>
        </w:rPr>
        <w:footnoteReference w:id="1"/>
      </w:r>
      <w:r w:rsidRPr="00CF4931">
        <w:rPr>
          <w:rFonts w:asciiTheme="minorBidi" w:hAnsiTheme="minorBidi" w:cstheme="minorBidi"/>
          <w:lang w:val="es-ES"/>
        </w:rPr>
        <w:t>.</w:t>
      </w:r>
    </w:p>
    <w:p w14:paraId="4DCD574A" w14:textId="2534D5B8" w:rsidR="00B8523E" w:rsidRPr="00CF4931" w:rsidRDefault="00391826" w:rsidP="003371CE">
      <w:pPr>
        <w:pStyle w:val="Prrafodelista"/>
        <w:keepNext/>
        <w:tabs>
          <w:tab w:val="clear" w:pos="567"/>
        </w:tabs>
        <w:spacing w:before="240" w:after="240"/>
        <w:ind w:left="1134" w:hanging="1134"/>
        <w:rPr>
          <w:rFonts w:asciiTheme="minorBidi" w:hAnsiTheme="minorBidi" w:cstheme="minorBidi"/>
          <w:lang w:val="es-ES"/>
        </w:rPr>
      </w:pPr>
      <w:bookmarkStart w:id="1" w:name="table_1"/>
      <w:r w:rsidRPr="00CF4931">
        <w:rPr>
          <w:rFonts w:asciiTheme="minorBidi" w:hAnsiTheme="minorBidi" w:cstheme="minorBidi"/>
          <w:u w:val="single"/>
          <w:lang w:val="es-ES"/>
        </w:rPr>
        <w:t>Cuadro 1</w:t>
      </w:r>
      <w:r w:rsidRPr="00CF4931">
        <w:rPr>
          <w:rFonts w:asciiTheme="minorBidi" w:hAnsiTheme="minorBidi" w:cstheme="minorBidi"/>
          <w:lang w:val="es-ES"/>
        </w:rPr>
        <w:t xml:space="preserve">. </w:t>
      </w:r>
      <w:r w:rsidR="00CF4931" w:rsidRPr="00CF4931">
        <w:rPr>
          <w:rFonts w:asciiTheme="minorBidi" w:hAnsiTheme="minorBidi" w:cstheme="minorBidi"/>
          <w:lang w:val="es-ES"/>
        </w:rPr>
        <w:tab/>
      </w:r>
      <w:r w:rsidRPr="00CF4931">
        <w:rPr>
          <w:rFonts w:asciiTheme="minorBidi" w:hAnsiTheme="minorBidi" w:cstheme="minorBidi"/>
          <w:lang w:val="es-ES"/>
        </w:rPr>
        <w:t>Marco presupuestario integrado de la COI para 2022</w:t>
      </w:r>
      <w:r w:rsidR="004607E0" w:rsidRPr="00CF4931">
        <w:rPr>
          <w:rFonts w:asciiTheme="minorBidi" w:hAnsiTheme="minorBidi" w:cstheme="minorBidi"/>
          <w:lang w:val="es-ES"/>
        </w:rPr>
        <w:t>-</w:t>
      </w:r>
      <w:r w:rsidRPr="00CF4931">
        <w:rPr>
          <w:rFonts w:asciiTheme="minorBidi" w:hAnsiTheme="minorBidi" w:cstheme="minorBidi"/>
          <w:lang w:val="es-ES"/>
        </w:rPr>
        <w:t>2023 por funciones de la COI</w:t>
      </w:r>
      <w:bookmarkEnd w:id="1"/>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6"/>
        <w:gridCol w:w="854"/>
        <w:gridCol w:w="868"/>
        <w:gridCol w:w="748"/>
        <w:gridCol w:w="884"/>
        <w:gridCol w:w="958"/>
        <w:gridCol w:w="851"/>
        <w:gridCol w:w="850"/>
      </w:tblGrid>
      <w:tr w:rsidR="004607E0" w:rsidRPr="00CF4931" w14:paraId="61E3667B" w14:textId="77777777" w:rsidTr="00CF4931">
        <w:trPr>
          <w:trHeight w:val="176"/>
        </w:trPr>
        <w:tc>
          <w:tcPr>
            <w:tcW w:w="3626" w:type="dxa"/>
            <w:vMerge w:val="restart"/>
          </w:tcPr>
          <w:p w14:paraId="1DA379D2" w14:textId="77777777" w:rsidR="004607E0" w:rsidRPr="00CF4931" w:rsidRDefault="004607E0" w:rsidP="00CF4931">
            <w:pPr>
              <w:pStyle w:val="TableParagraph"/>
              <w:spacing w:before="5" w:line="240" w:lineRule="auto"/>
              <w:jc w:val="center"/>
              <w:rPr>
                <w:rFonts w:asciiTheme="minorBidi" w:hAnsiTheme="minorBidi" w:cstheme="minorBidi"/>
                <w:sz w:val="14"/>
                <w:szCs w:val="14"/>
                <w:lang w:val="es-ES"/>
              </w:rPr>
            </w:pPr>
          </w:p>
          <w:p w14:paraId="23854196" w14:textId="77777777" w:rsidR="004607E0" w:rsidRPr="00CF4931" w:rsidRDefault="004607E0" w:rsidP="00CF4931">
            <w:pPr>
              <w:pStyle w:val="TableParagraph"/>
              <w:spacing w:before="0" w:line="240" w:lineRule="auto"/>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Función/actividad de la COI</w:t>
            </w:r>
          </w:p>
        </w:tc>
        <w:tc>
          <w:tcPr>
            <w:tcW w:w="2470" w:type="dxa"/>
            <w:gridSpan w:val="3"/>
          </w:tcPr>
          <w:p w14:paraId="4A31D83B" w14:textId="77777777" w:rsidR="004607E0" w:rsidRPr="00CF4931" w:rsidRDefault="004607E0" w:rsidP="00957BFE">
            <w:pPr>
              <w:pStyle w:val="TableParagraph"/>
              <w:spacing w:before="40" w:after="40" w:line="240" w:lineRule="auto"/>
              <w:ind w:left="566"/>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Presupuesto ordinario</w:t>
            </w:r>
          </w:p>
        </w:tc>
        <w:tc>
          <w:tcPr>
            <w:tcW w:w="2693" w:type="dxa"/>
            <w:gridSpan w:val="3"/>
          </w:tcPr>
          <w:p w14:paraId="754126DF" w14:textId="77777777" w:rsidR="004607E0" w:rsidRPr="00CF4931" w:rsidRDefault="004607E0" w:rsidP="00957BFE">
            <w:pPr>
              <w:pStyle w:val="TableParagraph"/>
              <w:spacing w:before="40" w:after="40" w:line="240" w:lineRule="auto"/>
              <w:ind w:left="253"/>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Contribuciones voluntarias</w:t>
            </w:r>
          </w:p>
        </w:tc>
        <w:tc>
          <w:tcPr>
            <w:tcW w:w="850" w:type="dxa"/>
            <w:vMerge w:val="restart"/>
          </w:tcPr>
          <w:p w14:paraId="5F7D383D" w14:textId="77777777" w:rsidR="004607E0" w:rsidRPr="00CF4931" w:rsidRDefault="004607E0" w:rsidP="000B3955">
            <w:pPr>
              <w:pStyle w:val="TableParagraph"/>
              <w:spacing w:before="89" w:line="268" w:lineRule="auto"/>
              <w:ind w:left="-5" w:right="-7"/>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Total ajustado</w:t>
            </w:r>
          </w:p>
        </w:tc>
      </w:tr>
      <w:tr w:rsidR="004607E0" w:rsidRPr="00CF4931" w14:paraId="4D2DB5DF" w14:textId="77777777" w:rsidTr="00CF4931">
        <w:trPr>
          <w:trHeight w:val="367"/>
        </w:trPr>
        <w:tc>
          <w:tcPr>
            <w:tcW w:w="3626" w:type="dxa"/>
            <w:vMerge/>
            <w:tcBorders>
              <w:top w:val="nil"/>
            </w:tcBorders>
          </w:tcPr>
          <w:p w14:paraId="6BDF7338" w14:textId="77777777" w:rsidR="004607E0" w:rsidRPr="00CF4931" w:rsidRDefault="004607E0" w:rsidP="00CF4931">
            <w:pPr>
              <w:tabs>
                <w:tab w:val="clear" w:pos="567"/>
              </w:tabs>
              <w:rPr>
                <w:rFonts w:asciiTheme="minorBidi" w:hAnsiTheme="minorBidi" w:cstheme="minorBidi"/>
                <w:sz w:val="14"/>
                <w:szCs w:val="14"/>
                <w:lang w:val="es-ES"/>
              </w:rPr>
            </w:pPr>
          </w:p>
        </w:tc>
        <w:tc>
          <w:tcPr>
            <w:tcW w:w="854" w:type="dxa"/>
            <w:vAlign w:val="center"/>
          </w:tcPr>
          <w:p w14:paraId="765412D1" w14:textId="77777777" w:rsidR="004607E0" w:rsidRPr="00CF4931" w:rsidRDefault="004607E0" w:rsidP="00CF4931">
            <w:pPr>
              <w:pStyle w:val="TableParagraph"/>
              <w:spacing w:before="101" w:line="240" w:lineRule="auto"/>
              <w:ind w:left="-12" w:right="27"/>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Res.</w:t>
            </w:r>
            <w:r w:rsidRPr="00CF4931">
              <w:rPr>
                <w:rFonts w:asciiTheme="minorBidi" w:hAnsiTheme="minorBidi" w:cstheme="minorBidi"/>
                <w:sz w:val="14"/>
                <w:szCs w:val="14"/>
                <w:lang w:val="es-ES"/>
              </w:rPr>
              <w:t xml:space="preserve"> </w:t>
            </w:r>
            <w:r w:rsidRPr="00CF4931">
              <w:rPr>
                <w:rFonts w:asciiTheme="minorBidi" w:hAnsiTheme="minorBidi" w:cstheme="minorBidi"/>
                <w:b/>
                <w:bCs/>
                <w:sz w:val="14"/>
                <w:szCs w:val="14"/>
                <w:lang w:val="es-ES"/>
              </w:rPr>
              <w:t>A-31/2</w:t>
            </w:r>
          </w:p>
        </w:tc>
        <w:tc>
          <w:tcPr>
            <w:tcW w:w="868" w:type="dxa"/>
            <w:vAlign w:val="center"/>
          </w:tcPr>
          <w:p w14:paraId="1262D649" w14:textId="77777777" w:rsidR="004607E0" w:rsidRPr="00CF4931" w:rsidRDefault="004607E0" w:rsidP="00CF4931">
            <w:pPr>
              <w:pStyle w:val="TableParagraph"/>
              <w:spacing w:before="5" w:line="240" w:lineRule="auto"/>
              <w:ind w:left="12"/>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Ajustado al</w:t>
            </w:r>
          </w:p>
          <w:p w14:paraId="74C379D2" w14:textId="77777777" w:rsidR="004607E0" w:rsidRPr="00CF4931" w:rsidRDefault="004607E0" w:rsidP="00CF4931">
            <w:pPr>
              <w:pStyle w:val="TableParagraph"/>
              <w:spacing w:before="21" w:line="151" w:lineRule="exact"/>
              <w:ind w:left="39"/>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31/12/2022</w:t>
            </w:r>
          </w:p>
        </w:tc>
        <w:tc>
          <w:tcPr>
            <w:tcW w:w="748" w:type="dxa"/>
            <w:vAlign w:val="center"/>
          </w:tcPr>
          <w:p w14:paraId="0A255C30" w14:textId="77777777" w:rsidR="004607E0" w:rsidRPr="00CF4931" w:rsidRDefault="004607E0" w:rsidP="00CF4931">
            <w:pPr>
              <w:pStyle w:val="TableParagraph"/>
              <w:spacing w:before="101" w:line="240" w:lineRule="auto"/>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Diferencia</w:t>
            </w:r>
          </w:p>
        </w:tc>
        <w:tc>
          <w:tcPr>
            <w:tcW w:w="884" w:type="dxa"/>
            <w:vAlign w:val="center"/>
          </w:tcPr>
          <w:p w14:paraId="564E4A52" w14:textId="77777777" w:rsidR="004607E0" w:rsidRPr="00CF4931" w:rsidRDefault="004607E0" w:rsidP="00CF4931">
            <w:pPr>
              <w:pStyle w:val="TableParagraph"/>
              <w:spacing w:before="101" w:line="240" w:lineRule="auto"/>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Disponibles</w:t>
            </w:r>
          </w:p>
        </w:tc>
        <w:tc>
          <w:tcPr>
            <w:tcW w:w="958" w:type="dxa"/>
            <w:vAlign w:val="center"/>
          </w:tcPr>
          <w:p w14:paraId="1485FE10" w14:textId="77777777" w:rsidR="004607E0" w:rsidRPr="00CF4931" w:rsidRDefault="004607E0" w:rsidP="00CF4931">
            <w:pPr>
              <w:pStyle w:val="TableParagraph"/>
              <w:spacing w:before="101" w:line="240" w:lineRule="auto"/>
              <w:ind w:left="-36"/>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Déficit de financiación</w:t>
            </w:r>
          </w:p>
        </w:tc>
        <w:tc>
          <w:tcPr>
            <w:tcW w:w="851" w:type="dxa"/>
            <w:vAlign w:val="center"/>
          </w:tcPr>
          <w:p w14:paraId="3B8E0E54" w14:textId="72A98176" w:rsidR="004607E0" w:rsidRPr="00CF4931" w:rsidRDefault="004607E0" w:rsidP="00CF4931">
            <w:pPr>
              <w:pStyle w:val="TableParagraph"/>
              <w:spacing w:before="5" w:line="240" w:lineRule="auto"/>
              <w:ind w:left="67"/>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Objetivo total</w:t>
            </w:r>
          </w:p>
        </w:tc>
        <w:tc>
          <w:tcPr>
            <w:tcW w:w="850" w:type="dxa"/>
            <w:vMerge/>
            <w:tcBorders>
              <w:top w:val="nil"/>
            </w:tcBorders>
          </w:tcPr>
          <w:p w14:paraId="53C87B44" w14:textId="77777777" w:rsidR="004607E0" w:rsidRPr="00CF4931" w:rsidRDefault="004607E0" w:rsidP="000B3955">
            <w:pPr>
              <w:tabs>
                <w:tab w:val="clear" w:pos="567"/>
              </w:tabs>
              <w:rPr>
                <w:rFonts w:asciiTheme="minorBidi" w:hAnsiTheme="minorBidi" w:cstheme="minorBidi"/>
                <w:sz w:val="14"/>
                <w:szCs w:val="14"/>
                <w:lang w:val="es-ES"/>
              </w:rPr>
            </w:pPr>
          </w:p>
        </w:tc>
      </w:tr>
      <w:tr w:rsidR="004607E0" w:rsidRPr="00CF4931" w14:paraId="3AC63233" w14:textId="77777777" w:rsidTr="00CF4931">
        <w:trPr>
          <w:trHeight w:val="176"/>
        </w:trPr>
        <w:tc>
          <w:tcPr>
            <w:tcW w:w="3626" w:type="dxa"/>
            <w:vMerge/>
            <w:tcBorders>
              <w:top w:val="nil"/>
            </w:tcBorders>
          </w:tcPr>
          <w:p w14:paraId="6DA70181" w14:textId="77777777" w:rsidR="004607E0" w:rsidRPr="00CF4931" w:rsidRDefault="004607E0" w:rsidP="00CF4931">
            <w:pPr>
              <w:tabs>
                <w:tab w:val="clear" w:pos="567"/>
              </w:tabs>
              <w:rPr>
                <w:rFonts w:asciiTheme="minorBidi" w:hAnsiTheme="minorBidi" w:cstheme="minorBidi"/>
                <w:sz w:val="14"/>
                <w:szCs w:val="14"/>
                <w:lang w:val="es-ES"/>
              </w:rPr>
            </w:pPr>
          </w:p>
        </w:tc>
        <w:tc>
          <w:tcPr>
            <w:tcW w:w="854" w:type="dxa"/>
          </w:tcPr>
          <w:p w14:paraId="3AF1955E" w14:textId="77777777" w:rsidR="004607E0" w:rsidRPr="00CF4931" w:rsidRDefault="004607E0" w:rsidP="000B3955">
            <w:pPr>
              <w:pStyle w:val="TableParagraph"/>
              <w:spacing w:before="6" w:line="151" w:lineRule="exact"/>
              <w:ind w:left="12"/>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w:t>
            </w:r>
          </w:p>
        </w:tc>
        <w:tc>
          <w:tcPr>
            <w:tcW w:w="868" w:type="dxa"/>
          </w:tcPr>
          <w:p w14:paraId="60FC1961" w14:textId="77777777" w:rsidR="004607E0" w:rsidRPr="00CF4931" w:rsidRDefault="004607E0" w:rsidP="000B3955">
            <w:pPr>
              <w:pStyle w:val="TableParagraph"/>
              <w:spacing w:before="6" w:line="151" w:lineRule="exact"/>
              <w:ind w:left="22"/>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w:t>
            </w:r>
          </w:p>
        </w:tc>
        <w:tc>
          <w:tcPr>
            <w:tcW w:w="748" w:type="dxa"/>
          </w:tcPr>
          <w:p w14:paraId="42667D19" w14:textId="77777777" w:rsidR="004607E0" w:rsidRPr="00CF4931" w:rsidRDefault="004607E0" w:rsidP="000B3955">
            <w:pPr>
              <w:pStyle w:val="TableParagraph"/>
              <w:spacing w:before="6" w:line="151" w:lineRule="exact"/>
              <w:ind w:left="21"/>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w:t>
            </w:r>
          </w:p>
        </w:tc>
        <w:tc>
          <w:tcPr>
            <w:tcW w:w="884" w:type="dxa"/>
          </w:tcPr>
          <w:p w14:paraId="70DA0045" w14:textId="77777777" w:rsidR="004607E0" w:rsidRPr="00CF4931" w:rsidRDefault="004607E0" w:rsidP="000B3955">
            <w:pPr>
              <w:pStyle w:val="TableParagraph"/>
              <w:spacing w:before="6" w:line="151" w:lineRule="exact"/>
              <w:ind w:left="7"/>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w:t>
            </w:r>
          </w:p>
        </w:tc>
        <w:tc>
          <w:tcPr>
            <w:tcW w:w="958" w:type="dxa"/>
          </w:tcPr>
          <w:p w14:paraId="76494F40" w14:textId="77777777" w:rsidR="004607E0" w:rsidRPr="00CF4931" w:rsidRDefault="004607E0" w:rsidP="000B3955">
            <w:pPr>
              <w:pStyle w:val="TableParagraph"/>
              <w:spacing w:before="6" w:line="151" w:lineRule="exact"/>
              <w:ind w:left="6"/>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w:t>
            </w:r>
          </w:p>
        </w:tc>
        <w:tc>
          <w:tcPr>
            <w:tcW w:w="851" w:type="dxa"/>
          </w:tcPr>
          <w:p w14:paraId="75723193" w14:textId="77777777" w:rsidR="004607E0" w:rsidRPr="00CF4931" w:rsidRDefault="004607E0" w:rsidP="000B3955">
            <w:pPr>
              <w:pStyle w:val="TableParagraph"/>
              <w:spacing w:before="6" w:line="151" w:lineRule="exact"/>
              <w:ind w:left="5"/>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w:t>
            </w:r>
          </w:p>
        </w:tc>
        <w:tc>
          <w:tcPr>
            <w:tcW w:w="850" w:type="dxa"/>
          </w:tcPr>
          <w:p w14:paraId="38E4C0D3" w14:textId="77777777" w:rsidR="004607E0" w:rsidRPr="00CF4931" w:rsidRDefault="004607E0" w:rsidP="000B3955">
            <w:pPr>
              <w:pStyle w:val="TableParagraph"/>
              <w:spacing w:before="6" w:line="151" w:lineRule="exact"/>
              <w:ind w:left="3"/>
              <w:jc w:val="center"/>
              <w:rPr>
                <w:rFonts w:asciiTheme="minorBidi" w:hAnsiTheme="minorBidi" w:cstheme="minorBidi"/>
                <w:b/>
                <w:sz w:val="14"/>
                <w:szCs w:val="14"/>
                <w:lang w:val="es-ES"/>
              </w:rPr>
            </w:pPr>
            <w:r w:rsidRPr="00CF4931">
              <w:rPr>
                <w:rFonts w:asciiTheme="minorBidi" w:hAnsiTheme="minorBidi" w:cstheme="minorBidi"/>
                <w:b/>
                <w:bCs/>
                <w:sz w:val="14"/>
                <w:szCs w:val="14"/>
                <w:lang w:val="es-ES"/>
              </w:rPr>
              <w:t>$</w:t>
            </w:r>
          </w:p>
        </w:tc>
      </w:tr>
      <w:tr w:rsidR="004607E0" w:rsidRPr="00CF4931" w14:paraId="16840C29" w14:textId="77777777" w:rsidTr="00CF4931">
        <w:trPr>
          <w:trHeight w:val="176"/>
        </w:trPr>
        <w:tc>
          <w:tcPr>
            <w:tcW w:w="3626" w:type="dxa"/>
            <w:shd w:val="clear" w:color="auto" w:fill="DDEBF7"/>
          </w:tcPr>
          <w:p w14:paraId="6080964F"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FUNCIÓN A (Investigación oceánica)</w:t>
            </w:r>
          </w:p>
        </w:tc>
        <w:tc>
          <w:tcPr>
            <w:tcW w:w="854" w:type="dxa"/>
            <w:shd w:val="clear" w:color="auto" w:fill="DDEBF7"/>
          </w:tcPr>
          <w:p w14:paraId="40132EFD"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135 745</w:t>
            </w:r>
          </w:p>
        </w:tc>
        <w:tc>
          <w:tcPr>
            <w:tcW w:w="868" w:type="dxa"/>
            <w:shd w:val="clear" w:color="auto" w:fill="DDEBF7"/>
          </w:tcPr>
          <w:p w14:paraId="3AFE7508"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169 245</w:t>
            </w:r>
          </w:p>
        </w:tc>
        <w:tc>
          <w:tcPr>
            <w:tcW w:w="748" w:type="dxa"/>
            <w:shd w:val="clear" w:color="auto" w:fill="DDEBF7"/>
          </w:tcPr>
          <w:p w14:paraId="4EDC7492"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33 500</w:t>
            </w:r>
          </w:p>
        </w:tc>
        <w:tc>
          <w:tcPr>
            <w:tcW w:w="884" w:type="dxa"/>
            <w:shd w:val="clear" w:color="auto" w:fill="DDEBF7"/>
          </w:tcPr>
          <w:p w14:paraId="7A70D582" w14:textId="77777777" w:rsidR="004607E0" w:rsidRPr="00CF4931" w:rsidRDefault="004607E0" w:rsidP="00957BFE">
            <w:pPr>
              <w:pStyle w:val="TableParagraph"/>
              <w:spacing w:before="20" w:after="20" w:line="240" w:lineRule="auto"/>
              <w:ind w:right="16"/>
              <w:rPr>
                <w:rFonts w:asciiTheme="minorBidi" w:hAnsiTheme="minorBidi" w:cstheme="minorBidi"/>
                <w:sz w:val="14"/>
                <w:szCs w:val="14"/>
                <w:lang w:val="es-ES"/>
              </w:rPr>
            </w:pPr>
            <w:r w:rsidRPr="00CF4931">
              <w:rPr>
                <w:rFonts w:asciiTheme="minorBidi" w:hAnsiTheme="minorBidi" w:cstheme="minorBidi"/>
                <w:sz w:val="14"/>
                <w:szCs w:val="14"/>
                <w:lang w:val="es-ES"/>
              </w:rPr>
              <w:t>203 400</w:t>
            </w:r>
          </w:p>
        </w:tc>
        <w:tc>
          <w:tcPr>
            <w:tcW w:w="958" w:type="dxa"/>
            <w:shd w:val="clear" w:color="auto" w:fill="DDEBF7"/>
          </w:tcPr>
          <w:p w14:paraId="55BBDF93"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550 000</w:t>
            </w:r>
          </w:p>
        </w:tc>
        <w:tc>
          <w:tcPr>
            <w:tcW w:w="851" w:type="dxa"/>
            <w:shd w:val="clear" w:color="auto" w:fill="DDEBF7"/>
          </w:tcPr>
          <w:p w14:paraId="237CF447"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753 400</w:t>
            </w:r>
          </w:p>
        </w:tc>
        <w:tc>
          <w:tcPr>
            <w:tcW w:w="850" w:type="dxa"/>
            <w:shd w:val="clear" w:color="auto" w:fill="DDEBF7"/>
          </w:tcPr>
          <w:p w14:paraId="0BB41486" w14:textId="77777777" w:rsidR="004607E0" w:rsidRPr="00CF4931" w:rsidRDefault="004607E0" w:rsidP="00957BFE">
            <w:pPr>
              <w:pStyle w:val="TableParagraph"/>
              <w:spacing w:before="20" w:after="20" w:line="240" w:lineRule="auto"/>
              <w:ind w:right="18"/>
              <w:rPr>
                <w:rFonts w:asciiTheme="minorBidi" w:hAnsiTheme="minorBidi" w:cstheme="minorBidi"/>
                <w:sz w:val="14"/>
                <w:szCs w:val="14"/>
                <w:lang w:val="es-ES"/>
              </w:rPr>
            </w:pPr>
            <w:r w:rsidRPr="00CF4931">
              <w:rPr>
                <w:rFonts w:asciiTheme="minorBidi" w:hAnsiTheme="minorBidi" w:cstheme="minorBidi"/>
                <w:sz w:val="14"/>
                <w:szCs w:val="14"/>
                <w:lang w:val="es-ES"/>
              </w:rPr>
              <w:t>922 645</w:t>
            </w:r>
          </w:p>
        </w:tc>
      </w:tr>
      <w:tr w:rsidR="004607E0" w:rsidRPr="00CF4931" w14:paraId="2620A4B0" w14:textId="77777777" w:rsidTr="00CF4931">
        <w:trPr>
          <w:trHeight w:val="176"/>
        </w:trPr>
        <w:tc>
          <w:tcPr>
            <w:tcW w:w="3626" w:type="dxa"/>
            <w:shd w:val="clear" w:color="auto" w:fill="DDEBF7"/>
          </w:tcPr>
          <w:p w14:paraId="62D32C34"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FUNCIÓN B (Sistemas de observación/gestión de datos)</w:t>
            </w:r>
          </w:p>
        </w:tc>
        <w:tc>
          <w:tcPr>
            <w:tcW w:w="854" w:type="dxa"/>
            <w:shd w:val="clear" w:color="auto" w:fill="DDEBF7"/>
          </w:tcPr>
          <w:p w14:paraId="5A53A047"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503 205</w:t>
            </w:r>
          </w:p>
        </w:tc>
        <w:tc>
          <w:tcPr>
            <w:tcW w:w="868" w:type="dxa"/>
            <w:shd w:val="clear" w:color="auto" w:fill="DDEBF7"/>
          </w:tcPr>
          <w:p w14:paraId="5538B861"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503 205</w:t>
            </w:r>
          </w:p>
        </w:tc>
        <w:tc>
          <w:tcPr>
            <w:tcW w:w="748" w:type="dxa"/>
            <w:shd w:val="clear" w:color="auto" w:fill="DDEBF7"/>
          </w:tcPr>
          <w:p w14:paraId="7C06535A"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84" w:type="dxa"/>
            <w:shd w:val="clear" w:color="auto" w:fill="DDEBF7"/>
          </w:tcPr>
          <w:p w14:paraId="19B8960A" w14:textId="77777777" w:rsidR="004607E0" w:rsidRPr="00CF4931" w:rsidRDefault="004607E0" w:rsidP="00957BFE">
            <w:pPr>
              <w:pStyle w:val="TableParagraph"/>
              <w:spacing w:before="20" w:after="20" w:line="240" w:lineRule="auto"/>
              <w:ind w:right="16"/>
              <w:rPr>
                <w:rFonts w:asciiTheme="minorBidi" w:hAnsiTheme="minorBidi" w:cstheme="minorBidi"/>
                <w:sz w:val="14"/>
                <w:szCs w:val="14"/>
                <w:lang w:val="es-ES"/>
              </w:rPr>
            </w:pPr>
            <w:r w:rsidRPr="00CF4931">
              <w:rPr>
                <w:rFonts w:asciiTheme="minorBidi" w:hAnsiTheme="minorBidi" w:cstheme="minorBidi"/>
                <w:sz w:val="14"/>
                <w:szCs w:val="14"/>
                <w:lang w:val="es-ES"/>
              </w:rPr>
              <w:t>1 714 500</w:t>
            </w:r>
          </w:p>
        </w:tc>
        <w:tc>
          <w:tcPr>
            <w:tcW w:w="958" w:type="dxa"/>
            <w:shd w:val="clear" w:color="auto" w:fill="DDEBF7"/>
          </w:tcPr>
          <w:p w14:paraId="5960B84D"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3 382 000</w:t>
            </w:r>
          </w:p>
        </w:tc>
        <w:tc>
          <w:tcPr>
            <w:tcW w:w="851" w:type="dxa"/>
            <w:shd w:val="clear" w:color="auto" w:fill="DDEBF7"/>
          </w:tcPr>
          <w:p w14:paraId="6E8B446D"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5 096 500</w:t>
            </w:r>
          </w:p>
        </w:tc>
        <w:tc>
          <w:tcPr>
            <w:tcW w:w="850" w:type="dxa"/>
            <w:shd w:val="clear" w:color="auto" w:fill="DDEBF7"/>
          </w:tcPr>
          <w:p w14:paraId="6FCCFD5C" w14:textId="77777777" w:rsidR="004607E0" w:rsidRPr="00CF4931" w:rsidRDefault="004607E0" w:rsidP="00957BFE">
            <w:pPr>
              <w:pStyle w:val="TableParagraph"/>
              <w:spacing w:before="20" w:after="20" w:line="240" w:lineRule="auto"/>
              <w:ind w:right="18"/>
              <w:rPr>
                <w:rFonts w:asciiTheme="minorBidi" w:hAnsiTheme="minorBidi" w:cstheme="minorBidi"/>
                <w:sz w:val="14"/>
                <w:szCs w:val="14"/>
                <w:lang w:val="es-ES"/>
              </w:rPr>
            </w:pPr>
            <w:r w:rsidRPr="00CF4931">
              <w:rPr>
                <w:rFonts w:asciiTheme="minorBidi" w:hAnsiTheme="minorBidi" w:cstheme="minorBidi"/>
                <w:sz w:val="14"/>
                <w:szCs w:val="14"/>
                <w:lang w:val="es-ES"/>
              </w:rPr>
              <w:t>5 599 705</w:t>
            </w:r>
          </w:p>
        </w:tc>
      </w:tr>
      <w:tr w:rsidR="004607E0" w:rsidRPr="00CF4931" w14:paraId="05AEE253" w14:textId="77777777" w:rsidTr="00CF4931">
        <w:trPr>
          <w:trHeight w:val="176"/>
        </w:trPr>
        <w:tc>
          <w:tcPr>
            <w:tcW w:w="3626" w:type="dxa"/>
            <w:shd w:val="clear" w:color="auto" w:fill="DDEBF7"/>
          </w:tcPr>
          <w:p w14:paraId="4D5ACDED"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FUNCIÓN C (Alerta temprana y servicios)</w:t>
            </w:r>
          </w:p>
        </w:tc>
        <w:tc>
          <w:tcPr>
            <w:tcW w:w="854" w:type="dxa"/>
            <w:shd w:val="clear" w:color="auto" w:fill="DDEBF7"/>
          </w:tcPr>
          <w:p w14:paraId="2F9ADCB5"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261 045</w:t>
            </w:r>
          </w:p>
        </w:tc>
        <w:tc>
          <w:tcPr>
            <w:tcW w:w="868" w:type="dxa"/>
            <w:shd w:val="clear" w:color="auto" w:fill="DDEBF7"/>
          </w:tcPr>
          <w:p w14:paraId="6311DCE6"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282 413</w:t>
            </w:r>
          </w:p>
        </w:tc>
        <w:tc>
          <w:tcPr>
            <w:tcW w:w="748" w:type="dxa"/>
            <w:shd w:val="clear" w:color="auto" w:fill="DDEBF7"/>
          </w:tcPr>
          <w:p w14:paraId="3F5458E5"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21 368</w:t>
            </w:r>
          </w:p>
        </w:tc>
        <w:tc>
          <w:tcPr>
            <w:tcW w:w="884" w:type="dxa"/>
            <w:shd w:val="clear" w:color="auto" w:fill="DDEBF7"/>
          </w:tcPr>
          <w:p w14:paraId="21E30DE7" w14:textId="77777777" w:rsidR="004607E0" w:rsidRPr="00CF4931" w:rsidRDefault="004607E0" w:rsidP="00957BFE">
            <w:pPr>
              <w:pStyle w:val="TableParagraph"/>
              <w:spacing w:before="20" w:after="20" w:line="240" w:lineRule="auto"/>
              <w:ind w:right="16"/>
              <w:rPr>
                <w:rFonts w:asciiTheme="minorBidi" w:hAnsiTheme="minorBidi" w:cstheme="minorBidi"/>
                <w:sz w:val="14"/>
                <w:szCs w:val="14"/>
                <w:lang w:val="es-ES"/>
              </w:rPr>
            </w:pPr>
            <w:r w:rsidRPr="00CF4931">
              <w:rPr>
                <w:rFonts w:asciiTheme="minorBidi" w:hAnsiTheme="minorBidi" w:cstheme="minorBidi"/>
                <w:sz w:val="14"/>
                <w:szCs w:val="14"/>
                <w:lang w:val="es-ES"/>
              </w:rPr>
              <w:t>578 977</w:t>
            </w:r>
          </w:p>
        </w:tc>
        <w:tc>
          <w:tcPr>
            <w:tcW w:w="958" w:type="dxa"/>
            <w:shd w:val="clear" w:color="auto" w:fill="DDEBF7"/>
          </w:tcPr>
          <w:p w14:paraId="1E99200D"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3 000 000</w:t>
            </w:r>
          </w:p>
        </w:tc>
        <w:tc>
          <w:tcPr>
            <w:tcW w:w="851" w:type="dxa"/>
            <w:shd w:val="clear" w:color="auto" w:fill="DDEBF7"/>
          </w:tcPr>
          <w:p w14:paraId="736F50FC"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3 578 977</w:t>
            </w:r>
          </w:p>
        </w:tc>
        <w:tc>
          <w:tcPr>
            <w:tcW w:w="850" w:type="dxa"/>
            <w:shd w:val="clear" w:color="auto" w:fill="DDEBF7"/>
          </w:tcPr>
          <w:p w14:paraId="1082D194" w14:textId="77777777" w:rsidR="004607E0" w:rsidRPr="00CF4931" w:rsidRDefault="004607E0" w:rsidP="00957BFE">
            <w:pPr>
              <w:pStyle w:val="TableParagraph"/>
              <w:spacing w:before="20" w:after="20" w:line="240" w:lineRule="auto"/>
              <w:ind w:right="18"/>
              <w:rPr>
                <w:rFonts w:asciiTheme="minorBidi" w:hAnsiTheme="minorBidi" w:cstheme="minorBidi"/>
                <w:sz w:val="14"/>
                <w:szCs w:val="14"/>
                <w:lang w:val="es-ES"/>
              </w:rPr>
            </w:pPr>
            <w:r w:rsidRPr="00CF4931">
              <w:rPr>
                <w:rFonts w:asciiTheme="minorBidi" w:hAnsiTheme="minorBidi" w:cstheme="minorBidi"/>
                <w:sz w:val="14"/>
                <w:szCs w:val="14"/>
                <w:lang w:val="es-ES"/>
              </w:rPr>
              <w:t>3 861 390</w:t>
            </w:r>
          </w:p>
        </w:tc>
      </w:tr>
      <w:tr w:rsidR="004607E0" w:rsidRPr="00CF4931" w14:paraId="2231E85D" w14:textId="77777777" w:rsidTr="00CF4931">
        <w:trPr>
          <w:trHeight w:val="176"/>
        </w:trPr>
        <w:tc>
          <w:tcPr>
            <w:tcW w:w="3626" w:type="dxa"/>
            <w:shd w:val="clear" w:color="auto" w:fill="DDEBF7"/>
          </w:tcPr>
          <w:p w14:paraId="212D4F8A"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FUNCIÓN D (Evaluación e información para las políticas)</w:t>
            </w:r>
          </w:p>
        </w:tc>
        <w:tc>
          <w:tcPr>
            <w:tcW w:w="854" w:type="dxa"/>
            <w:shd w:val="clear" w:color="auto" w:fill="DDEBF7"/>
          </w:tcPr>
          <w:p w14:paraId="62511C40"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136 235</w:t>
            </w:r>
          </w:p>
        </w:tc>
        <w:tc>
          <w:tcPr>
            <w:tcW w:w="868" w:type="dxa"/>
            <w:shd w:val="clear" w:color="auto" w:fill="DDEBF7"/>
          </w:tcPr>
          <w:p w14:paraId="5CB5A927"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136 235</w:t>
            </w:r>
          </w:p>
        </w:tc>
        <w:tc>
          <w:tcPr>
            <w:tcW w:w="748" w:type="dxa"/>
            <w:shd w:val="clear" w:color="auto" w:fill="DDEBF7"/>
          </w:tcPr>
          <w:p w14:paraId="40271835"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84" w:type="dxa"/>
            <w:shd w:val="clear" w:color="auto" w:fill="DDEBF7"/>
          </w:tcPr>
          <w:p w14:paraId="36D87754" w14:textId="77777777" w:rsidR="004607E0" w:rsidRPr="00CF4931" w:rsidRDefault="004607E0" w:rsidP="00957BFE">
            <w:pPr>
              <w:pStyle w:val="TableParagraph"/>
              <w:spacing w:before="20" w:after="20" w:line="240" w:lineRule="auto"/>
              <w:ind w:right="16"/>
              <w:rPr>
                <w:rFonts w:asciiTheme="minorBidi" w:hAnsiTheme="minorBidi" w:cstheme="minorBidi"/>
                <w:sz w:val="14"/>
                <w:szCs w:val="14"/>
                <w:lang w:val="es-ES"/>
              </w:rPr>
            </w:pPr>
            <w:r w:rsidRPr="00CF4931">
              <w:rPr>
                <w:rFonts w:asciiTheme="minorBidi" w:hAnsiTheme="minorBidi" w:cstheme="minorBidi"/>
                <w:sz w:val="14"/>
                <w:szCs w:val="14"/>
                <w:lang w:val="es-ES"/>
              </w:rPr>
              <w:t>171 980</w:t>
            </w:r>
          </w:p>
        </w:tc>
        <w:tc>
          <w:tcPr>
            <w:tcW w:w="958" w:type="dxa"/>
            <w:shd w:val="clear" w:color="auto" w:fill="DDEBF7"/>
          </w:tcPr>
          <w:p w14:paraId="2966B5B2"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900 000</w:t>
            </w:r>
          </w:p>
        </w:tc>
        <w:tc>
          <w:tcPr>
            <w:tcW w:w="851" w:type="dxa"/>
            <w:shd w:val="clear" w:color="auto" w:fill="DDEBF7"/>
          </w:tcPr>
          <w:p w14:paraId="645541E2"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1 071 980</w:t>
            </w:r>
          </w:p>
        </w:tc>
        <w:tc>
          <w:tcPr>
            <w:tcW w:w="850" w:type="dxa"/>
            <w:shd w:val="clear" w:color="auto" w:fill="DDEBF7"/>
          </w:tcPr>
          <w:p w14:paraId="35CD5B3C" w14:textId="77777777" w:rsidR="004607E0" w:rsidRPr="00CF4931" w:rsidRDefault="004607E0" w:rsidP="00957BFE">
            <w:pPr>
              <w:pStyle w:val="TableParagraph"/>
              <w:spacing w:before="20" w:after="20" w:line="240" w:lineRule="auto"/>
              <w:ind w:right="18"/>
              <w:rPr>
                <w:rFonts w:asciiTheme="minorBidi" w:hAnsiTheme="minorBidi" w:cstheme="minorBidi"/>
                <w:sz w:val="14"/>
                <w:szCs w:val="14"/>
                <w:lang w:val="es-ES"/>
              </w:rPr>
            </w:pPr>
            <w:r w:rsidRPr="00CF4931">
              <w:rPr>
                <w:rFonts w:asciiTheme="minorBidi" w:hAnsiTheme="minorBidi" w:cstheme="minorBidi"/>
                <w:sz w:val="14"/>
                <w:szCs w:val="14"/>
                <w:lang w:val="es-ES"/>
              </w:rPr>
              <w:t>1 208 215</w:t>
            </w:r>
          </w:p>
        </w:tc>
      </w:tr>
      <w:tr w:rsidR="004607E0" w:rsidRPr="00CF4931" w14:paraId="686D1933" w14:textId="77777777" w:rsidTr="00CF4931">
        <w:trPr>
          <w:trHeight w:val="176"/>
        </w:trPr>
        <w:tc>
          <w:tcPr>
            <w:tcW w:w="3626" w:type="dxa"/>
            <w:shd w:val="clear" w:color="auto" w:fill="DDEBF7"/>
          </w:tcPr>
          <w:p w14:paraId="6FABE9E9"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FUNCIÓN E (Gestión sostenible y gobernanza)</w:t>
            </w:r>
          </w:p>
        </w:tc>
        <w:tc>
          <w:tcPr>
            <w:tcW w:w="854" w:type="dxa"/>
            <w:shd w:val="clear" w:color="auto" w:fill="DDEBF7"/>
          </w:tcPr>
          <w:p w14:paraId="31397D57"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448 760</w:t>
            </w:r>
          </w:p>
        </w:tc>
        <w:tc>
          <w:tcPr>
            <w:tcW w:w="868" w:type="dxa"/>
            <w:shd w:val="clear" w:color="auto" w:fill="DDEBF7"/>
          </w:tcPr>
          <w:p w14:paraId="058A4974"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527 729</w:t>
            </w:r>
          </w:p>
        </w:tc>
        <w:tc>
          <w:tcPr>
            <w:tcW w:w="748" w:type="dxa"/>
            <w:shd w:val="clear" w:color="auto" w:fill="DDEBF7"/>
          </w:tcPr>
          <w:p w14:paraId="25308843"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78 969</w:t>
            </w:r>
          </w:p>
        </w:tc>
        <w:tc>
          <w:tcPr>
            <w:tcW w:w="884" w:type="dxa"/>
            <w:shd w:val="clear" w:color="auto" w:fill="DDEBF7"/>
          </w:tcPr>
          <w:p w14:paraId="51E830C1" w14:textId="77777777" w:rsidR="004607E0" w:rsidRPr="00CF4931" w:rsidRDefault="004607E0" w:rsidP="00957BFE">
            <w:pPr>
              <w:pStyle w:val="TableParagraph"/>
              <w:spacing w:before="20" w:after="20" w:line="240" w:lineRule="auto"/>
              <w:ind w:right="16"/>
              <w:rPr>
                <w:rFonts w:asciiTheme="minorBidi" w:hAnsiTheme="minorBidi" w:cstheme="minorBidi"/>
                <w:sz w:val="14"/>
                <w:szCs w:val="14"/>
                <w:lang w:val="es-ES"/>
              </w:rPr>
            </w:pPr>
            <w:r w:rsidRPr="00CF4931">
              <w:rPr>
                <w:rFonts w:asciiTheme="minorBidi" w:hAnsiTheme="minorBidi" w:cstheme="minorBidi"/>
                <w:sz w:val="14"/>
                <w:szCs w:val="14"/>
                <w:lang w:val="es-ES"/>
              </w:rPr>
              <w:t>515 400</w:t>
            </w:r>
          </w:p>
        </w:tc>
        <w:tc>
          <w:tcPr>
            <w:tcW w:w="958" w:type="dxa"/>
            <w:shd w:val="clear" w:color="auto" w:fill="DDEBF7"/>
          </w:tcPr>
          <w:p w14:paraId="53A341B7"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5 436 000</w:t>
            </w:r>
          </w:p>
        </w:tc>
        <w:tc>
          <w:tcPr>
            <w:tcW w:w="851" w:type="dxa"/>
            <w:shd w:val="clear" w:color="auto" w:fill="DDEBF7"/>
          </w:tcPr>
          <w:p w14:paraId="391CEF02"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5 951 400</w:t>
            </w:r>
          </w:p>
        </w:tc>
        <w:tc>
          <w:tcPr>
            <w:tcW w:w="850" w:type="dxa"/>
            <w:shd w:val="clear" w:color="auto" w:fill="DDEBF7"/>
          </w:tcPr>
          <w:p w14:paraId="2609FE4A" w14:textId="77777777" w:rsidR="004607E0" w:rsidRPr="00CF4931" w:rsidRDefault="004607E0" w:rsidP="00957BFE">
            <w:pPr>
              <w:pStyle w:val="TableParagraph"/>
              <w:spacing w:before="20" w:after="20" w:line="240" w:lineRule="auto"/>
              <w:ind w:right="18"/>
              <w:rPr>
                <w:rFonts w:asciiTheme="minorBidi" w:hAnsiTheme="minorBidi" w:cstheme="minorBidi"/>
                <w:sz w:val="14"/>
                <w:szCs w:val="14"/>
                <w:lang w:val="es-ES"/>
              </w:rPr>
            </w:pPr>
            <w:r w:rsidRPr="00CF4931">
              <w:rPr>
                <w:rFonts w:asciiTheme="minorBidi" w:hAnsiTheme="minorBidi" w:cstheme="minorBidi"/>
                <w:sz w:val="14"/>
                <w:szCs w:val="14"/>
                <w:lang w:val="es-ES"/>
              </w:rPr>
              <w:t>6 479 129</w:t>
            </w:r>
          </w:p>
        </w:tc>
      </w:tr>
      <w:tr w:rsidR="004607E0" w:rsidRPr="00CF4931" w14:paraId="57A09B96" w14:textId="77777777" w:rsidTr="00CF4931">
        <w:trPr>
          <w:trHeight w:val="176"/>
        </w:trPr>
        <w:tc>
          <w:tcPr>
            <w:tcW w:w="3626" w:type="dxa"/>
            <w:shd w:val="clear" w:color="auto" w:fill="DDEBF7"/>
          </w:tcPr>
          <w:p w14:paraId="3C6C9BD5"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FUNCIÓN F (Desarrollo de capacidades)</w:t>
            </w:r>
          </w:p>
        </w:tc>
        <w:tc>
          <w:tcPr>
            <w:tcW w:w="854" w:type="dxa"/>
            <w:shd w:val="clear" w:color="auto" w:fill="DDEBF7"/>
          </w:tcPr>
          <w:p w14:paraId="2DA32035"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228 418</w:t>
            </w:r>
          </w:p>
        </w:tc>
        <w:tc>
          <w:tcPr>
            <w:tcW w:w="868" w:type="dxa"/>
            <w:shd w:val="clear" w:color="auto" w:fill="DDEBF7"/>
          </w:tcPr>
          <w:p w14:paraId="66176552"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228 418</w:t>
            </w:r>
          </w:p>
        </w:tc>
        <w:tc>
          <w:tcPr>
            <w:tcW w:w="748" w:type="dxa"/>
            <w:shd w:val="clear" w:color="auto" w:fill="DDEBF7"/>
          </w:tcPr>
          <w:p w14:paraId="2A96F35A"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0</w:t>
            </w:r>
          </w:p>
        </w:tc>
        <w:tc>
          <w:tcPr>
            <w:tcW w:w="884" w:type="dxa"/>
            <w:shd w:val="clear" w:color="auto" w:fill="DDEBF7"/>
          </w:tcPr>
          <w:p w14:paraId="7C028122" w14:textId="77777777" w:rsidR="004607E0" w:rsidRPr="00CF4931" w:rsidRDefault="004607E0" w:rsidP="00957BFE">
            <w:pPr>
              <w:pStyle w:val="TableParagraph"/>
              <w:spacing w:before="20" w:after="20" w:line="240" w:lineRule="auto"/>
              <w:ind w:right="16"/>
              <w:rPr>
                <w:rFonts w:asciiTheme="minorBidi" w:hAnsiTheme="minorBidi" w:cstheme="minorBidi"/>
                <w:sz w:val="14"/>
                <w:szCs w:val="14"/>
                <w:lang w:val="es-ES"/>
              </w:rPr>
            </w:pPr>
            <w:r w:rsidRPr="00CF4931">
              <w:rPr>
                <w:rFonts w:asciiTheme="minorBidi" w:hAnsiTheme="minorBidi" w:cstheme="minorBidi"/>
                <w:sz w:val="14"/>
                <w:szCs w:val="14"/>
                <w:lang w:val="es-ES"/>
              </w:rPr>
              <w:t>1 201 983</w:t>
            </w:r>
          </w:p>
        </w:tc>
        <w:tc>
          <w:tcPr>
            <w:tcW w:w="958" w:type="dxa"/>
            <w:shd w:val="clear" w:color="auto" w:fill="DDEBF7"/>
          </w:tcPr>
          <w:p w14:paraId="0720F376"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2 925 000</w:t>
            </w:r>
          </w:p>
        </w:tc>
        <w:tc>
          <w:tcPr>
            <w:tcW w:w="851" w:type="dxa"/>
            <w:shd w:val="clear" w:color="auto" w:fill="DDEBF7"/>
          </w:tcPr>
          <w:p w14:paraId="16289DF5" w14:textId="77777777" w:rsidR="004607E0" w:rsidRPr="00CF4931" w:rsidRDefault="004607E0" w:rsidP="00957BFE">
            <w:pPr>
              <w:pStyle w:val="TableParagraph"/>
              <w:spacing w:before="20" w:after="20" w:line="240" w:lineRule="auto"/>
              <w:ind w:right="17"/>
              <w:rPr>
                <w:rFonts w:asciiTheme="minorBidi" w:hAnsiTheme="minorBidi" w:cstheme="minorBidi"/>
                <w:sz w:val="14"/>
                <w:szCs w:val="14"/>
                <w:lang w:val="es-ES"/>
              </w:rPr>
            </w:pPr>
            <w:r w:rsidRPr="00CF4931">
              <w:rPr>
                <w:rFonts w:asciiTheme="minorBidi" w:hAnsiTheme="minorBidi" w:cstheme="minorBidi"/>
                <w:sz w:val="14"/>
                <w:szCs w:val="14"/>
                <w:lang w:val="es-ES"/>
              </w:rPr>
              <w:t>4 126 983</w:t>
            </w:r>
          </w:p>
        </w:tc>
        <w:tc>
          <w:tcPr>
            <w:tcW w:w="850" w:type="dxa"/>
            <w:shd w:val="clear" w:color="auto" w:fill="DDEBF7"/>
          </w:tcPr>
          <w:p w14:paraId="2F407A4D" w14:textId="77777777" w:rsidR="004607E0" w:rsidRPr="00CF4931" w:rsidRDefault="004607E0" w:rsidP="00957BFE">
            <w:pPr>
              <w:pStyle w:val="TableParagraph"/>
              <w:spacing w:before="20" w:after="20" w:line="240" w:lineRule="auto"/>
              <w:ind w:right="18"/>
              <w:rPr>
                <w:rFonts w:asciiTheme="minorBidi" w:hAnsiTheme="minorBidi" w:cstheme="minorBidi"/>
                <w:sz w:val="14"/>
                <w:szCs w:val="14"/>
                <w:lang w:val="es-ES"/>
              </w:rPr>
            </w:pPr>
            <w:r w:rsidRPr="00CF4931">
              <w:rPr>
                <w:rFonts w:asciiTheme="minorBidi" w:hAnsiTheme="minorBidi" w:cstheme="minorBidi"/>
                <w:sz w:val="14"/>
                <w:szCs w:val="14"/>
                <w:lang w:val="es-ES"/>
              </w:rPr>
              <w:t>4 355 401</w:t>
            </w:r>
          </w:p>
        </w:tc>
      </w:tr>
      <w:tr w:rsidR="004607E0" w:rsidRPr="00CF4931" w14:paraId="58F90CD8" w14:textId="77777777" w:rsidTr="00CF4931">
        <w:trPr>
          <w:trHeight w:val="176"/>
        </w:trPr>
        <w:tc>
          <w:tcPr>
            <w:tcW w:w="3626" w:type="dxa"/>
            <w:shd w:val="clear" w:color="auto" w:fill="DDEBF7"/>
          </w:tcPr>
          <w:p w14:paraId="477DAB80" w14:textId="77777777" w:rsidR="004607E0" w:rsidRPr="00CF4931" w:rsidRDefault="004607E0" w:rsidP="00957BFE">
            <w:pPr>
              <w:pStyle w:val="TableParagraph"/>
              <w:spacing w:before="20" w:after="20" w:line="240" w:lineRule="auto"/>
              <w:jc w:val="left"/>
              <w:rPr>
                <w:rFonts w:asciiTheme="minorBidi" w:hAnsiTheme="minorBidi" w:cstheme="minorBidi"/>
                <w:b/>
                <w:sz w:val="14"/>
                <w:szCs w:val="14"/>
                <w:lang w:val="es-ES"/>
              </w:rPr>
            </w:pPr>
            <w:r w:rsidRPr="00CF4931">
              <w:rPr>
                <w:rFonts w:asciiTheme="minorBidi" w:hAnsiTheme="minorBidi" w:cstheme="minorBidi"/>
                <w:b/>
                <w:bCs/>
                <w:sz w:val="14"/>
                <w:szCs w:val="14"/>
                <w:lang w:val="es-ES"/>
              </w:rPr>
              <w:t>Subtotal</w:t>
            </w:r>
          </w:p>
        </w:tc>
        <w:tc>
          <w:tcPr>
            <w:tcW w:w="854" w:type="dxa"/>
            <w:shd w:val="clear" w:color="auto" w:fill="DDEBF7"/>
          </w:tcPr>
          <w:p w14:paraId="3B291774" w14:textId="77777777" w:rsidR="004607E0" w:rsidRPr="00CF4931" w:rsidRDefault="004607E0" w:rsidP="00957BFE">
            <w:pPr>
              <w:pStyle w:val="TableParagraph"/>
              <w:spacing w:before="20" w:after="20" w:line="240" w:lineRule="auto"/>
              <w:ind w:right="15"/>
              <w:rPr>
                <w:rFonts w:asciiTheme="minorBidi" w:hAnsiTheme="minorBidi" w:cstheme="minorBidi"/>
                <w:b/>
                <w:sz w:val="14"/>
                <w:szCs w:val="14"/>
                <w:lang w:val="es-ES"/>
              </w:rPr>
            </w:pPr>
            <w:r w:rsidRPr="00CF4931">
              <w:rPr>
                <w:rFonts w:asciiTheme="minorBidi" w:hAnsiTheme="minorBidi" w:cstheme="minorBidi"/>
                <w:b/>
                <w:bCs/>
                <w:sz w:val="14"/>
                <w:szCs w:val="14"/>
                <w:lang w:val="es-ES"/>
              </w:rPr>
              <w:t>1 713 408</w:t>
            </w:r>
          </w:p>
        </w:tc>
        <w:tc>
          <w:tcPr>
            <w:tcW w:w="868" w:type="dxa"/>
            <w:shd w:val="clear" w:color="auto" w:fill="DDEBF7"/>
          </w:tcPr>
          <w:p w14:paraId="3275A1B2" w14:textId="77777777" w:rsidR="004607E0" w:rsidRPr="00CF4931" w:rsidRDefault="004607E0" w:rsidP="00957BFE">
            <w:pPr>
              <w:pStyle w:val="TableParagraph"/>
              <w:spacing w:before="20" w:after="20" w:line="240" w:lineRule="auto"/>
              <w:ind w:right="16"/>
              <w:rPr>
                <w:rFonts w:asciiTheme="minorBidi" w:hAnsiTheme="minorBidi" w:cstheme="minorBidi"/>
                <w:b/>
                <w:sz w:val="14"/>
                <w:szCs w:val="14"/>
                <w:lang w:val="es-ES"/>
              </w:rPr>
            </w:pPr>
            <w:r w:rsidRPr="00CF4931">
              <w:rPr>
                <w:rFonts w:asciiTheme="minorBidi" w:hAnsiTheme="minorBidi" w:cstheme="minorBidi"/>
                <w:b/>
                <w:bCs/>
                <w:sz w:val="14"/>
                <w:szCs w:val="14"/>
                <w:lang w:val="es-ES"/>
              </w:rPr>
              <w:t>1 847 245</w:t>
            </w:r>
          </w:p>
        </w:tc>
        <w:tc>
          <w:tcPr>
            <w:tcW w:w="748" w:type="dxa"/>
            <w:shd w:val="clear" w:color="auto" w:fill="DDEBF7"/>
          </w:tcPr>
          <w:p w14:paraId="65C8FA5C" w14:textId="77777777" w:rsidR="004607E0" w:rsidRPr="00CF4931" w:rsidRDefault="004607E0" w:rsidP="00957BFE">
            <w:pPr>
              <w:pStyle w:val="TableParagraph"/>
              <w:spacing w:before="20" w:after="20" w:line="240" w:lineRule="auto"/>
              <w:ind w:right="17"/>
              <w:rPr>
                <w:rFonts w:asciiTheme="minorBidi" w:hAnsiTheme="minorBidi" w:cstheme="minorBidi"/>
                <w:b/>
                <w:sz w:val="14"/>
                <w:szCs w:val="14"/>
                <w:lang w:val="es-ES"/>
              </w:rPr>
            </w:pPr>
            <w:r w:rsidRPr="00CF4931">
              <w:rPr>
                <w:rFonts w:asciiTheme="minorBidi" w:hAnsiTheme="minorBidi" w:cstheme="minorBidi"/>
                <w:b/>
                <w:bCs/>
                <w:sz w:val="14"/>
                <w:szCs w:val="14"/>
                <w:lang w:val="es-ES"/>
              </w:rPr>
              <w:t>133 837</w:t>
            </w:r>
          </w:p>
        </w:tc>
        <w:tc>
          <w:tcPr>
            <w:tcW w:w="884" w:type="dxa"/>
            <w:shd w:val="clear" w:color="auto" w:fill="DDEBF7"/>
          </w:tcPr>
          <w:p w14:paraId="6A398D50" w14:textId="77777777" w:rsidR="004607E0" w:rsidRPr="00CF4931" w:rsidRDefault="004607E0" w:rsidP="00957BFE">
            <w:pPr>
              <w:pStyle w:val="TableParagraph"/>
              <w:spacing w:before="20" w:after="20" w:line="240" w:lineRule="auto"/>
              <w:ind w:right="18"/>
              <w:rPr>
                <w:rFonts w:asciiTheme="minorBidi" w:hAnsiTheme="minorBidi" w:cstheme="minorBidi"/>
                <w:b/>
                <w:sz w:val="14"/>
                <w:szCs w:val="14"/>
                <w:lang w:val="es-ES"/>
              </w:rPr>
            </w:pPr>
            <w:r w:rsidRPr="00CF4931">
              <w:rPr>
                <w:rFonts w:asciiTheme="minorBidi" w:hAnsiTheme="minorBidi" w:cstheme="minorBidi"/>
                <w:b/>
                <w:bCs/>
                <w:sz w:val="14"/>
                <w:szCs w:val="14"/>
                <w:lang w:val="es-ES"/>
              </w:rPr>
              <w:t>4 386 240</w:t>
            </w:r>
          </w:p>
        </w:tc>
        <w:tc>
          <w:tcPr>
            <w:tcW w:w="958" w:type="dxa"/>
            <w:shd w:val="clear" w:color="auto" w:fill="DDEBF7"/>
          </w:tcPr>
          <w:p w14:paraId="3CEF1380" w14:textId="77777777" w:rsidR="004607E0" w:rsidRPr="00CF4931" w:rsidRDefault="004607E0" w:rsidP="00957BFE">
            <w:pPr>
              <w:pStyle w:val="TableParagraph"/>
              <w:spacing w:before="20" w:after="20" w:line="240" w:lineRule="auto"/>
              <w:ind w:right="18"/>
              <w:rPr>
                <w:rFonts w:asciiTheme="minorBidi" w:hAnsiTheme="minorBidi" w:cstheme="minorBidi"/>
                <w:b/>
                <w:sz w:val="14"/>
                <w:szCs w:val="14"/>
                <w:lang w:val="es-ES"/>
              </w:rPr>
            </w:pPr>
            <w:r w:rsidRPr="00CF4931">
              <w:rPr>
                <w:rFonts w:asciiTheme="minorBidi" w:hAnsiTheme="minorBidi" w:cstheme="minorBidi"/>
                <w:b/>
                <w:bCs/>
                <w:sz w:val="14"/>
                <w:szCs w:val="14"/>
                <w:lang w:val="es-ES"/>
              </w:rPr>
              <w:t>16 193 000</w:t>
            </w:r>
          </w:p>
        </w:tc>
        <w:tc>
          <w:tcPr>
            <w:tcW w:w="851" w:type="dxa"/>
            <w:shd w:val="clear" w:color="auto" w:fill="DDEBF7"/>
          </w:tcPr>
          <w:p w14:paraId="3ACBDC62" w14:textId="77777777" w:rsidR="004607E0" w:rsidRPr="00CF4931" w:rsidRDefault="004607E0" w:rsidP="00957BFE">
            <w:pPr>
              <w:pStyle w:val="TableParagraph"/>
              <w:spacing w:before="20" w:after="20" w:line="240" w:lineRule="auto"/>
              <w:ind w:right="19"/>
              <w:rPr>
                <w:rFonts w:asciiTheme="minorBidi" w:hAnsiTheme="minorBidi" w:cstheme="minorBidi"/>
                <w:b/>
                <w:sz w:val="14"/>
                <w:szCs w:val="14"/>
                <w:lang w:val="es-ES"/>
              </w:rPr>
            </w:pPr>
            <w:r w:rsidRPr="00CF4931">
              <w:rPr>
                <w:rFonts w:asciiTheme="minorBidi" w:hAnsiTheme="minorBidi" w:cstheme="minorBidi"/>
                <w:b/>
                <w:bCs/>
                <w:sz w:val="14"/>
                <w:szCs w:val="14"/>
                <w:lang w:val="es-ES"/>
              </w:rPr>
              <w:t>20 579 240</w:t>
            </w:r>
          </w:p>
        </w:tc>
        <w:tc>
          <w:tcPr>
            <w:tcW w:w="850" w:type="dxa"/>
            <w:shd w:val="clear" w:color="auto" w:fill="DDEBF7"/>
          </w:tcPr>
          <w:p w14:paraId="39D26EFF" w14:textId="77777777" w:rsidR="004607E0" w:rsidRPr="00CF4931" w:rsidRDefault="004607E0" w:rsidP="00957BFE">
            <w:pPr>
              <w:pStyle w:val="TableParagraph"/>
              <w:spacing w:before="20" w:after="20" w:line="240" w:lineRule="auto"/>
              <w:ind w:right="19"/>
              <w:rPr>
                <w:rFonts w:asciiTheme="minorBidi" w:hAnsiTheme="minorBidi" w:cstheme="minorBidi"/>
                <w:b/>
                <w:sz w:val="14"/>
                <w:szCs w:val="14"/>
                <w:lang w:val="es-ES"/>
              </w:rPr>
            </w:pPr>
            <w:r w:rsidRPr="00CF4931">
              <w:rPr>
                <w:rFonts w:asciiTheme="minorBidi" w:hAnsiTheme="minorBidi" w:cstheme="minorBidi"/>
                <w:b/>
                <w:bCs/>
                <w:sz w:val="14"/>
                <w:szCs w:val="14"/>
                <w:lang w:val="es-ES"/>
              </w:rPr>
              <w:t>22 426 485</w:t>
            </w:r>
          </w:p>
        </w:tc>
      </w:tr>
      <w:tr w:rsidR="004607E0" w:rsidRPr="00CF4931" w14:paraId="3047D2A8" w14:textId="77777777" w:rsidTr="00CF4931">
        <w:trPr>
          <w:trHeight w:val="176"/>
        </w:trPr>
        <w:tc>
          <w:tcPr>
            <w:tcW w:w="3626" w:type="dxa"/>
          </w:tcPr>
          <w:p w14:paraId="656E9CFF"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Programación común de las Naciones Unidas por países/reforma de las Naciones Unidas</w:t>
            </w:r>
          </w:p>
        </w:tc>
        <w:tc>
          <w:tcPr>
            <w:tcW w:w="854" w:type="dxa"/>
          </w:tcPr>
          <w:p w14:paraId="5F89DD5E"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17 848</w:t>
            </w:r>
          </w:p>
        </w:tc>
        <w:tc>
          <w:tcPr>
            <w:tcW w:w="868" w:type="dxa"/>
          </w:tcPr>
          <w:p w14:paraId="46FE4D38"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8 924</w:t>
            </w:r>
          </w:p>
        </w:tc>
        <w:tc>
          <w:tcPr>
            <w:tcW w:w="748" w:type="dxa"/>
          </w:tcPr>
          <w:p w14:paraId="24E530AA" w14:textId="77777777" w:rsidR="004607E0" w:rsidRPr="00CF4931" w:rsidRDefault="004607E0" w:rsidP="00957BFE">
            <w:pPr>
              <w:pStyle w:val="TableParagraph"/>
              <w:spacing w:before="20" w:after="20" w:line="240" w:lineRule="auto"/>
              <w:ind w:right="16"/>
              <w:rPr>
                <w:rFonts w:asciiTheme="minorBidi" w:hAnsiTheme="minorBidi" w:cstheme="minorBidi"/>
                <w:sz w:val="14"/>
                <w:szCs w:val="14"/>
                <w:lang w:val="es-ES"/>
              </w:rPr>
            </w:pPr>
            <w:r w:rsidRPr="00CF4931">
              <w:rPr>
                <w:rFonts w:asciiTheme="minorBidi" w:hAnsiTheme="minorBidi" w:cstheme="minorBidi"/>
                <w:sz w:val="14"/>
                <w:szCs w:val="14"/>
                <w:lang w:val="es-ES"/>
              </w:rPr>
              <w:t>-8 924</w:t>
            </w:r>
          </w:p>
        </w:tc>
        <w:tc>
          <w:tcPr>
            <w:tcW w:w="884" w:type="dxa"/>
          </w:tcPr>
          <w:p w14:paraId="0788C300"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958" w:type="dxa"/>
          </w:tcPr>
          <w:p w14:paraId="24AD974A"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1" w:type="dxa"/>
          </w:tcPr>
          <w:p w14:paraId="3291C5E1"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0" w:type="dxa"/>
          </w:tcPr>
          <w:p w14:paraId="1D6113F8"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r>
      <w:tr w:rsidR="004607E0" w:rsidRPr="00CF4931" w14:paraId="15102958" w14:textId="77777777" w:rsidTr="00CF4931">
        <w:trPr>
          <w:trHeight w:val="176"/>
        </w:trPr>
        <w:tc>
          <w:tcPr>
            <w:tcW w:w="3626" w:type="dxa"/>
          </w:tcPr>
          <w:p w14:paraId="4E694E66"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Evaluaciones</w:t>
            </w:r>
          </w:p>
        </w:tc>
        <w:tc>
          <w:tcPr>
            <w:tcW w:w="854" w:type="dxa"/>
          </w:tcPr>
          <w:p w14:paraId="38F170F4"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53 544</w:t>
            </w:r>
          </w:p>
        </w:tc>
        <w:tc>
          <w:tcPr>
            <w:tcW w:w="868" w:type="dxa"/>
          </w:tcPr>
          <w:p w14:paraId="21870893"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53 544</w:t>
            </w:r>
          </w:p>
        </w:tc>
        <w:tc>
          <w:tcPr>
            <w:tcW w:w="748" w:type="dxa"/>
          </w:tcPr>
          <w:p w14:paraId="5460B143"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84" w:type="dxa"/>
          </w:tcPr>
          <w:p w14:paraId="1C7D4A95"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958" w:type="dxa"/>
          </w:tcPr>
          <w:p w14:paraId="0DA2F78B"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1" w:type="dxa"/>
          </w:tcPr>
          <w:p w14:paraId="3FFF58ED"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0" w:type="dxa"/>
          </w:tcPr>
          <w:p w14:paraId="4203563D" w14:textId="77777777" w:rsidR="004607E0" w:rsidRPr="00CF4931" w:rsidRDefault="004607E0" w:rsidP="00957BFE">
            <w:pPr>
              <w:pStyle w:val="TableParagraph"/>
              <w:spacing w:before="20" w:after="20" w:line="240" w:lineRule="auto"/>
              <w:ind w:right="18"/>
              <w:rPr>
                <w:rFonts w:asciiTheme="minorBidi" w:hAnsiTheme="minorBidi" w:cstheme="minorBidi"/>
                <w:sz w:val="14"/>
                <w:szCs w:val="14"/>
                <w:lang w:val="es-ES"/>
              </w:rPr>
            </w:pPr>
            <w:r w:rsidRPr="00CF4931">
              <w:rPr>
                <w:rFonts w:asciiTheme="minorBidi" w:hAnsiTheme="minorBidi" w:cstheme="minorBidi"/>
                <w:sz w:val="14"/>
                <w:szCs w:val="14"/>
                <w:lang w:val="es-ES"/>
              </w:rPr>
              <w:t>53 544</w:t>
            </w:r>
          </w:p>
        </w:tc>
      </w:tr>
      <w:tr w:rsidR="004607E0" w:rsidRPr="00CF4931" w14:paraId="4DE1BE4C" w14:textId="77777777" w:rsidTr="00CF4931">
        <w:trPr>
          <w:trHeight w:val="176"/>
        </w:trPr>
        <w:tc>
          <w:tcPr>
            <w:tcW w:w="3626" w:type="dxa"/>
          </w:tcPr>
          <w:p w14:paraId="280EDDE0"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r w:rsidRPr="00CF4931">
              <w:rPr>
                <w:rFonts w:asciiTheme="minorBidi" w:hAnsiTheme="minorBidi" w:cstheme="minorBidi"/>
                <w:sz w:val="14"/>
                <w:szCs w:val="14"/>
                <w:lang w:val="es-ES"/>
              </w:rPr>
              <w:t>Gastos de funcionamiento</w:t>
            </w:r>
          </w:p>
        </w:tc>
        <w:tc>
          <w:tcPr>
            <w:tcW w:w="854" w:type="dxa"/>
          </w:tcPr>
          <w:p w14:paraId="5D62AA19" w14:textId="77777777" w:rsidR="004607E0" w:rsidRPr="00CF4931" w:rsidRDefault="004607E0" w:rsidP="00957BFE">
            <w:pPr>
              <w:pStyle w:val="TableParagraph"/>
              <w:spacing w:before="20" w:after="20" w:line="240" w:lineRule="auto"/>
              <w:ind w:right="14"/>
              <w:rPr>
                <w:rFonts w:asciiTheme="minorBidi" w:hAnsiTheme="minorBidi" w:cstheme="minorBidi"/>
                <w:sz w:val="14"/>
                <w:szCs w:val="14"/>
                <w:lang w:val="es-ES"/>
              </w:rPr>
            </w:pPr>
            <w:r w:rsidRPr="00CF4931">
              <w:rPr>
                <w:rFonts w:asciiTheme="minorBidi" w:hAnsiTheme="minorBidi" w:cstheme="minorBidi"/>
                <w:sz w:val="14"/>
                <w:szCs w:val="14"/>
                <w:lang w:val="es-ES"/>
              </w:rPr>
              <w:t>50 000</w:t>
            </w:r>
          </w:p>
        </w:tc>
        <w:tc>
          <w:tcPr>
            <w:tcW w:w="868" w:type="dxa"/>
          </w:tcPr>
          <w:p w14:paraId="2D24651D" w14:textId="77777777" w:rsidR="004607E0" w:rsidRPr="00CF4931" w:rsidRDefault="004607E0" w:rsidP="00957BFE">
            <w:pPr>
              <w:pStyle w:val="TableParagraph"/>
              <w:spacing w:before="20" w:after="20" w:line="240" w:lineRule="auto"/>
              <w:ind w:right="15"/>
              <w:rPr>
                <w:rFonts w:asciiTheme="minorBidi" w:hAnsiTheme="minorBidi" w:cstheme="minorBidi"/>
                <w:sz w:val="14"/>
                <w:szCs w:val="14"/>
                <w:lang w:val="es-ES"/>
              </w:rPr>
            </w:pPr>
            <w:r w:rsidRPr="00CF4931">
              <w:rPr>
                <w:rFonts w:asciiTheme="minorBidi" w:hAnsiTheme="minorBidi" w:cstheme="minorBidi"/>
                <w:sz w:val="14"/>
                <w:szCs w:val="14"/>
                <w:lang w:val="es-ES"/>
              </w:rPr>
              <w:t>50 000</w:t>
            </w:r>
          </w:p>
        </w:tc>
        <w:tc>
          <w:tcPr>
            <w:tcW w:w="748" w:type="dxa"/>
          </w:tcPr>
          <w:p w14:paraId="6847CFD1"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84" w:type="dxa"/>
          </w:tcPr>
          <w:p w14:paraId="25FC6D4E"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958" w:type="dxa"/>
          </w:tcPr>
          <w:p w14:paraId="5FF9FDC9"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1" w:type="dxa"/>
          </w:tcPr>
          <w:p w14:paraId="1489E78E"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0" w:type="dxa"/>
          </w:tcPr>
          <w:p w14:paraId="0984FCC5" w14:textId="77777777" w:rsidR="004607E0" w:rsidRPr="00CF4931" w:rsidRDefault="004607E0" w:rsidP="00957BFE">
            <w:pPr>
              <w:pStyle w:val="TableParagraph"/>
              <w:spacing w:before="20" w:after="20" w:line="240" w:lineRule="auto"/>
              <w:ind w:right="18"/>
              <w:rPr>
                <w:rFonts w:asciiTheme="minorBidi" w:hAnsiTheme="minorBidi" w:cstheme="minorBidi"/>
                <w:sz w:val="14"/>
                <w:szCs w:val="14"/>
                <w:lang w:val="es-ES"/>
              </w:rPr>
            </w:pPr>
            <w:r w:rsidRPr="00CF4931">
              <w:rPr>
                <w:rFonts w:asciiTheme="minorBidi" w:hAnsiTheme="minorBidi" w:cstheme="minorBidi"/>
                <w:sz w:val="14"/>
                <w:szCs w:val="14"/>
                <w:lang w:val="es-ES"/>
              </w:rPr>
              <w:t>50 000</w:t>
            </w:r>
          </w:p>
        </w:tc>
      </w:tr>
      <w:tr w:rsidR="004607E0" w:rsidRPr="00CF4931" w14:paraId="52691F48" w14:textId="77777777" w:rsidTr="00CF4931">
        <w:trPr>
          <w:trHeight w:val="176"/>
        </w:trPr>
        <w:tc>
          <w:tcPr>
            <w:tcW w:w="3626" w:type="dxa"/>
            <w:shd w:val="clear" w:color="auto" w:fill="D9D9D9"/>
          </w:tcPr>
          <w:p w14:paraId="684E544E" w14:textId="77777777" w:rsidR="004607E0" w:rsidRPr="00CF4931" w:rsidRDefault="004607E0" w:rsidP="00957BFE">
            <w:pPr>
              <w:pStyle w:val="TableParagraph"/>
              <w:spacing w:before="20" w:after="20" w:line="240" w:lineRule="auto"/>
              <w:jc w:val="left"/>
              <w:rPr>
                <w:rFonts w:asciiTheme="minorBidi" w:hAnsiTheme="minorBidi" w:cstheme="minorBidi"/>
                <w:b/>
                <w:sz w:val="14"/>
                <w:szCs w:val="14"/>
                <w:lang w:val="es-ES"/>
              </w:rPr>
            </w:pPr>
            <w:r w:rsidRPr="00CF4931">
              <w:rPr>
                <w:rFonts w:asciiTheme="minorBidi" w:hAnsiTheme="minorBidi" w:cstheme="minorBidi"/>
                <w:b/>
                <w:bCs/>
                <w:sz w:val="14"/>
                <w:szCs w:val="14"/>
                <w:lang w:val="es-ES"/>
              </w:rPr>
              <w:t>TOTAL, PRESUPUESTO OPERACIONAL</w:t>
            </w:r>
          </w:p>
        </w:tc>
        <w:tc>
          <w:tcPr>
            <w:tcW w:w="854" w:type="dxa"/>
            <w:shd w:val="clear" w:color="auto" w:fill="D9D9D9"/>
          </w:tcPr>
          <w:p w14:paraId="2005275A" w14:textId="77777777" w:rsidR="004607E0" w:rsidRPr="00CF4931" w:rsidRDefault="004607E0" w:rsidP="00957BFE">
            <w:pPr>
              <w:pStyle w:val="TableParagraph"/>
              <w:spacing w:before="20" w:after="20" w:line="240" w:lineRule="auto"/>
              <w:ind w:right="15"/>
              <w:rPr>
                <w:rFonts w:asciiTheme="minorBidi" w:hAnsiTheme="minorBidi" w:cstheme="minorBidi"/>
                <w:b/>
                <w:sz w:val="14"/>
                <w:szCs w:val="14"/>
                <w:lang w:val="es-ES"/>
              </w:rPr>
            </w:pPr>
            <w:r w:rsidRPr="00CF4931">
              <w:rPr>
                <w:rFonts w:asciiTheme="minorBidi" w:hAnsiTheme="minorBidi" w:cstheme="minorBidi"/>
                <w:b/>
                <w:bCs/>
                <w:sz w:val="14"/>
                <w:szCs w:val="14"/>
                <w:lang w:val="es-ES"/>
              </w:rPr>
              <w:t>1 834 800</w:t>
            </w:r>
          </w:p>
        </w:tc>
        <w:tc>
          <w:tcPr>
            <w:tcW w:w="868" w:type="dxa"/>
            <w:shd w:val="clear" w:color="auto" w:fill="D9D9D9"/>
          </w:tcPr>
          <w:p w14:paraId="00C37A92" w14:textId="77777777" w:rsidR="004607E0" w:rsidRPr="00CF4931" w:rsidRDefault="004607E0" w:rsidP="00957BFE">
            <w:pPr>
              <w:pStyle w:val="TableParagraph"/>
              <w:spacing w:before="20" w:after="20" w:line="240" w:lineRule="auto"/>
              <w:ind w:right="16"/>
              <w:rPr>
                <w:rFonts w:asciiTheme="minorBidi" w:hAnsiTheme="minorBidi" w:cstheme="minorBidi"/>
                <w:b/>
                <w:sz w:val="14"/>
                <w:szCs w:val="14"/>
                <w:lang w:val="es-ES"/>
              </w:rPr>
            </w:pPr>
            <w:r w:rsidRPr="00CF4931">
              <w:rPr>
                <w:rFonts w:asciiTheme="minorBidi" w:hAnsiTheme="minorBidi" w:cstheme="minorBidi"/>
                <w:b/>
                <w:bCs/>
                <w:sz w:val="14"/>
                <w:szCs w:val="14"/>
                <w:lang w:val="es-ES"/>
              </w:rPr>
              <w:t>1 959 713</w:t>
            </w:r>
          </w:p>
        </w:tc>
        <w:tc>
          <w:tcPr>
            <w:tcW w:w="748" w:type="dxa"/>
            <w:shd w:val="clear" w:color="auto" w:fill="D9D9D9"/>
          </w:tcPr>
          <w:p w14:paraId="6641E277" w14:textId="77777777" w:rsidR="004607E0" w:rsidRPr="00CF4931" w:rsidRDefault="004607E0" w:rsidP="00957BFE">
            <w:pPr>
              <w:pStyle w:val="TableParagraph"/>
              <w:spacing w:before="20" w:after="20" w:line="240" w:lineRule="auto"/>
              <w:ind w:right="17"/>
              <w:rPr>
                <w:rFonts w:asciiTheme="minorBidi" w:hAnsiTheme="minorBidi" w:cstheme="minorBidi"/>
                <w:b/>
                <w:sz w:val="14"/>
                <w:szCs w:val="14"/>
                <w:lang w:val="es-ES"/>
              </w:rPr>
            </w:pPr>
            <w:r w:rsidRPr="00CF4931">
              <w:rPr>
                <w:rFonts w:asciiTheme="minorBidi" w:hAnsiTheme="minorBidi" w:cstheme="minorBidi"/>
                <w:b/>
                <w:bCs/>
                <w:sz w:val="14"/>
                <w:szCs w:val="14"/>
                <w:lang w:val="es-ES"/>
              </w:rPr>
              <w:t>124 913</w:t>
            </w:r>
          </w:p>
        </w:tc>
        <w:tc>
          <w:tcPr>
            <w:tcW w:w="884" w:type="dxa"/>
            <w:shd w:val="clear" w:color="auto" w:fill="D9D9D9"/>
          </w:tcPr>
          <w:p w14:paraId="0899EE9D"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958" w:type="dxa"/>
            <w:shd w:val="clear" w:color="auto" w:fill="D9D9D9"/>
          </w:tcPr>
          <w:p w14:paraId="1463B3E3"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1" w:type="dxa"/>
            <w:shd w:val="clear" w:color="auto" w:fill="D9D9D9"/>
          </w:tcPr>
          <w:p w14:paraId="4FF8BD71"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0" w:type="dxa"/>
            <w:shd w:val="clear" w:color="auto" w:fill="D9D9D9"/>
          </w:tcPr>
          <w:p w14:paraId="148877D0" w14:textId="77777777" w:rsidR="004607E0" w:rsidRPr="00CF4931" w:rsidRDefault="004607E0" w:rsidP="00957BFE">
            <w:pPr>
              <w:pStyle w:val="TableParagraph"/>
              <w:spacing w:before="20" w:after="20" w:line="240" w:lineRule="auto"/>
              <w:ind w:right="19"/>
              <w:rPr>
                <w:rFonts w:asciiTheme="minorBidi" w:hAnsiTheme="minorBidi" w:cstheme="minorBidi"/>
                <w:b/>
                <w:sz w:val="14"/>
                <w:szCs w:val="14"/>
                <w:lang w:val="es-ES"/>
              </w:rPr>
            </w:pPr>
            <w:r w:rsidRPr="00CF4931">
              <w:rPr>
                <w:rFonts w:asciiTheme="minorBidi" w:hAnsiTheme="minorBidi" w:cstheme="minorBidi"/>
                <w:b/>
                <w:bCs/>
                <w:sz w:val="14"/>
                <w:szCs w:val="14"/>
                <w:lang w:val="es-ES"/>
              </w:rPr>
              <w:t>2 107 589</w:t>
            </w:r>
          </w:p>
        </w:tc>
      </w:tr>
      <w:tr w:rsidR="004607E0" w:rsidRPr="00CF4931" w14:paraId="00EDE4D7" w14:textId="77777777" w:rsidTr="00CF4931">
        <w:trPr>
          <w:trHeight w:val="176"/>
        </w:trPr>
        <w:tc>
          <w:tcPr>
            <w:tcW w:w="3626" w:type="dxa"/>
            <w:shd w:val="clear" w:color="auto" w:fill="D9D9D9"/>
          </w:tcPr>
          <w:p w14:paraId="25E1FA41" w14:textId="77777777" w:rsidR="004607E0" w:rsidRPr="00CF4931" w:rsidRDefault="004607E0" w:rsidP="00957BFE">
            <w:pPr>
              <w:pStyle w:val="TableParagraph"/>
              <w:spacing w:before="20" w:after="20" w:line="240" w:lineRule="auto"/>
              <w:jc w:val="left"/>
              <w:rPr>
                <w:rFonts w:asciiTheme="minorBidi" w:hAnsiTheme="minorBidi" w:cstheme="minorBidi"/>
                <w:b/>
                <w:sz w:val="14"/>
                <w:szCs w:val="14"/>
                <w:lang w:val="es-ES"/>
              </w:rPr>
            </w:pPr>
            <w:r w:rsidRPr="00CF4931">
              <w:rPr>
                <w:rFonts w:asciiTheme="minorBidi" w:hAnsiTheme="minorBidi" w:cstheme="minorBidi"/>
                <w:b/>
                <w:bCs/>
                <w:sz w:val="14"/>
                <w:szCs w:val="14"/>
                <w:lang w:val="es-ES"/>
              </w:rPr>
              <w:t>ASIGNACIÓN PARA GASTOS DE PERSONAL</w:t>
            </w:r>
          </w:p>
        </w:tc>
        <w:tc>
          <w:tcPr>
            <w:tcW w:w="854" w:type="dxa"/>
            <w:shd w:val="clear" w:color="auto" w:fill="D9D9D9"/>
          </w:tcPr>
          <w:p w14:paraId="694A5512" w14:textId="77777777" w:rsidR="004607E0" w:rsidRPr="00CF4931" w:rsidRDefault="004607E0" w:rsidP="00957BFE">
            <w:pPr>
              <w:pStyle w:val="TableParagraph"/>
              <w:spacing w:before="20" w:after="20" w:line="240" w:lineRule="auto"/>
              <w:ind w:right="15"/>
              <w:rPr>
                <w:rFonts w:asciiTheme="minorBidi" w:hAnsiTheme="minorBidi" w:cstheme="minorBidi"/>
                <w:b/>
                <w:sz w:val="14"/>
                <w:szCs w:val="14"/>
                <w:lang w:val="es-ES"/>
              </w:rPr>
            </w:pPr>
            <w:r w:rsidRPr="00CF4931">
              <w:rPr>
                <w:rFonts w:asciiTheme="minorBidi" w:hAnsiTheme="minorBidi" w:cstheme="minorBidi"/>
                <w:b/>
                <w:bCs/>
                <w:sz w:val="14"/>
                <w:szCs w:val="14"/>
                <w:lang w:val="es-ES"/>
              </w:rPr>
              <w:t>9 401 200</w:t>
            </w:r>
          </w:p>
        </w:tc>
        <w:tc>
          <w:tcPr>
            <w:tcW w:w="868" w:type="dxa"/>
            <w:shd w:val="clear" w:color="auto" w:fill="D9D9D9"/>
          </w:tcPr>
          <w:p w14:paraId="63AE7BFD" w14:textId="77777777" w:rsidR="004607E0" w:rsidRPr="00CF4931" w:rsidRDefault="004607E0" w:rsidP="00957BFE">
            <w:pPr>
              <w:pStyle w:val="TableParagraph"/>
              <w:spacing w:before="20" w:after="20" w:line="240" w:lineRule="auto"/>
              <w:ind w:right="16"/>
              <w:rPr>
                <w:rFonts w:asciiTheme="minorBidi" w:hAnsiTheme="minorBidi" w:cstheme="minorBidi"/>
                <w:b/>
                <w:sz w:val="14"/>
                <w:szCs w:val="14"/>
                <w:lang w:val="es-ES"/>
              </w:rPr>
            </w:pPr>
            <w:r w:rsidRPr="00CF4931">
              <w:rPr>
                <w:rFonts w:asciiTheme="minorBidi" w:hAnsiTheme="minorBidi" w:cstheme="minorBidi"/>
                <w:b/>
                <w:bCs/>
                <w:sz w:val="14"/>
                <w:szCs w:val="14"/>
                <w:lang w:val="es-ES"/>
              </w:rPr>
              <w:t>9 267 364</w:t>
            </w:r>
          </w:p>
        </w:tc>
        <w:tc>
          <w:tcPr>
            <w:tcW w:w="748" w:type="dxa"/>
            <w:shd w:val="clear" w:color="auto" w:fill="D9D9D9"/>
          </w:tcPr>
          <w:p w14:paraId="37D77AB1" w14:textId="77777777" w:rsidR="004607E0" w:rsidRPr="00CF4931" w:rsidRDefault="004607E0" w:rsidP="00957BFE">
            <w:pPr>
              <w:pStyle w:val="TableParagraph"/>
              <w:spacing w:before="20" w:after="20" w:line="240" w:lineRule="auto"/>
              <w:ind w:right="16"/>
              <w:rPr>
                <w:rFonts w:asciiTheme="minorBidi" w:hAnsiTheme="minorBidi" w:cstheme="minorBidi"/>
                <w:b/>
                <w:sz w:val="14"/>
                <w:szCs w:val="14"/>
                <w:lang w:val="es-ES"/>
              </w:rPr>
            </w:pPr>
            <w:r w:rsidRPr="00CF4931">
              <w:rPr>
                <w:rFonts w:asciiTheme="minorBidi" w:hAnsiTheme="minorBidi" w:cstheme="minorBidi"/>
                <w:b/>
                <w:bCs/>
                <w:sz w:val="14"/>
                <w:szCs w:val="14"/>
                <w:lang w:val="es-ES"/>
              </w:rPr>
              <w:t>-133 837</w:t>
            </w:r>
          </w:p>
        </w:tc>
        <w:tc>
          <w:tcPr>
            <w:tcW w:w="884" w:type="dxa"/>
            <w:shd w:val="clear" w:color="auto" w:fill="D9D9D9"/>
          </w:tcPr>
          <w:p w14:paraId="608AB3B6"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958" w:type="dxa"/>
            <w:shd w:val="clear" w:color="auto" w:fill="D9D9D9"/>
          </w:tcPr>
          <w:p w14:paraId="441D3E09"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1" w:type="dxa"/>
            <w:shd w:val="clear" w:color="auto" w:fill="D9D9D9"/>
          </w:tcPr>
          <w:p w14:paraId="30E1AED8" w14:textId="77777777" w:rsidR="004607E0" w:rsidRPr="00CF4931" w:rsidRDefault="004607E0" w:rsidP="00957BFE">
            <w:pPr>
              <w:pStyle w:val="TableParagraph"/>
              <w:spacing w:before="20" w:after="20" w:line="240" w:lineRule="auto"/>
              <w:jc w:val="left"/>
              <w:rPr>
                <w:rFonts w:asciiTheme="minorBidi" w:hAnsiTheme="minorBidi" w:cstheme="minorBidi"/>
                <w:sz w:val="14"/>
                <w:szCs w:val="14"/>
                <w:lang w:val="es-ES"/>
              </w:rPr>
            </w:pPr>
          </w:p>
        </w:tc>
        <w:tc>
          <w:tcPr>
            <w:tcW w:w="850" w:type="dxa"/>
            <w:shd w:val="clear" w:color="auto" w:fill="D9D9D9"/>
          </w:tcPr>
          <w:p w14:paraId="5CFD6A8F" w14:textId="77777777" w:rsidR="004607E0" w:rsidRPr="00CF4931" w:rsidRDefault="004607E0" w:rsidP="00957BFE">
            <w:pPr>
              <w:pStyle w:val="TableParagraph"/>
              <w:spacing w:before="20" w:after="20" w:line="240" w:lineRule="auto"/>
              <w:ind w:right="19"/>
              <w:rPr>
                <w:rFonts w:asciiTheme="minorBidi" w:hAnsiTheme="minorBidi" w:cstheme="minorBidi"/>
                <w:b/>
                <w:sz w:val="14"/>
                <w:szCs w:val="14"/>
                <w:lang w:val="es-ES"/>
              </w:rPr>
            </w:pPr>
            <w:r w:rsidRPr="00CF4931">
              <w:rPr>
                <w:rFonts w:asciiTheme="minorBidi" w:hAnsiTheme="minorBidi" w:cstheme="minorBidi"/>
                <w:b/>
                <w:bCs/>
                <w:sz w:val="14"/>
                <w:szCs w:val="14"/>
                <w:lang w:val="es-ES"/>
              </w:rPr>
              <w:t>9 267 364</w:t>
            </w:r>
          </w:p>
        </w:tc>
      </w:tr>
      <w:tr w:rsidR="004607E0" w:rsidRPr="00CF4931" w14:paraId="6F91FB90" w14:textId="77777777" w:rsidTr="00CF4931">
        <w:trPr>
          <w:trHeight w:val="176"/>
        </w:trPr>
        <w:tc>
          <w:tcPr>
            <w:tcW w:w="3626" w:type="dxa"/>
            <w:shd w:val="clear" w:color="auto" w:fill="D9D9D9"/>
          </w:tcPr>
          <w:p w14:paraId="4170CD5E" w14:textId="77777777" w:rsidR="004607E0" w:rsidRPr="00CF4931" w:rsidRDefault="004607E0" w:rsidP="00957BFE">
            <w:pPr>
              <w:pStyle w:val="TableParagraph"/>
              <w:spacing w:before="20" w:after="20" w:line="240" w:lineRule="auto"/>
              <w:jc w:val="left"/>
              <w:rPr>
                <w:rFonts w:asciiTheme="minorBidi" w:hAnsiTheme="minorBidi" w:cstheme="minorBidi"/>
                <w:b/>
                <w:sz w:val="14"/>
                <w:szCs w:val="14"/>
                <w:lang w:val="es-ES"/>
              </w:rPr>
            </w:pPr>
            <w:r w:rsidRPr="00CF4931">
              <w:rPr>
                <w:rFonts w:asciiTheme="minorBidi" w:hAnsiTheme="minorBidi" w:cstheme="minorBidi"/>
                <w:b/>
                <w:bCs/>
                <w:sz w:val="14"/>
                <w:szCs w:val="14"/>
                <w:lang w:val="es-ES"/>
              </w:rPr>
              <w:t>TOTAL</w:t>
            </w:r>
          </w:p>
        </w:tc>
        <w:tc>
          <w:tcPr>
            <w:tcW w:w="854" w:type="dxa"/>
            <w:shd w:val="clear" w:color="auto" w:fill="D9D9D9"/>
          </w:tcPr>
          <w:p w14:paraId="1F837102" w14:textId="77777777" w:rsidR="004607E0" w:rsidRPr="00CF4931" w:rsidRDefault="004607E0" w:rsidP="00957BFE">
            <w:pPr>
              <w:pStyle w:val="TableParagraph"/>
              <w:spacing w:before="20" w:after="20" w:line="240" w:lineRule="auto"/>
              <w:ind w:right="15"/>
              <w:rPr>
                <w:rFonts w:asciiTheme="minorBidi" w:hAnsiTheme="minorBidi" w:cstheme="minorBidi"/>
                <w:b/>
                <w:sz w:val="14"/>
                <w:szCs w:val="14"/>
                <w:lang w:val="es-ES"/>
              </w:rPr>
            </w:pPr>
            <w:r w:rsidRPr="00CF4931">
              <w:rPr>
                <w:rFonts w:asciiTheme="minorBidi" w:hAnsiTheme="minorBidi" w:cstheme="minorBidi"/>
                <w:b/>
                <w:bCs/>
                <w:sz w:val="14"/>
                <w:szCs w:val="14"/>
                <w:lang w:val="es-ES"/>
              </w:rPr>
              <w:t>11 236 000</w:t>
            </w:r>
          </w:p>
        </w:tc>
        <w:tc>
          <w:tcPr>
            <w:tcW w:w="868" w:type="dxa"/>
            <w:shd w:val="clear" w:color="auto" w:fill="D9D9D9"/>
          </w:tcPr>
          <w:p w14:paraId="10932136" w14:textId="77777777" w:rsidR="004607E0" w:rsidRPr="00CF4931" w:rsidRDefault="004607E0" w:rsidP="00957BFE">
            <w:pPr>
              <w:pStyle w:val="TableParagraph"/>
              <w:spacing w:before="20" w:after="20" w:line="240" w:lineRule="auto"/>
              <w:ind w:right="16"/>
              <w:rPr>
                <w:rFonts w:asciiTheme="minorBidi" w:hAnsiTheme="minorBidi" w:cstheme="minorBidi"/>
                <w:b/>
                <w:sz w:val="14"/>
                <w:szCs w:val="14"/>
                <w:lang w:val="es-ES"/>
              </w:rPr>
            </w:pPr>
            <w:r w:rsidRPr="00CF4931">
              <w:rPr>
                <w:rFonts w:asciiTheme="minorBidi" w:hAnsiTheme="minorBidi" w:cstheme="minorBidi"/>
                <w:b/>
                <w:bCs/>
                <w:sz w:val="14"/>
                <w:szCs w:val="14"/>
                <w:lang w:val="es-ES"/>
              </w:rPr>
              <w:t>11 227 076</w:t>
            </w:r>
          </w:p>
        </w:tc>
        <w:tc>
          <w:tcPr>
            <w:tcW w:w="748" w:type="dxa"/>
            <w:shd w:val="clear" w:color="auto" w:fill="D9D9D9"/>
          </w:tcPr>
          <w:p w14:paraId="776DD308" w14:textId="77777777" w:rsidR="004607E0" w:rsidRPr="00CF4931" w:rsidRDefault="004607E0" w:rsidP="00957BFE">
            <w:pPr>
              <w:pStyle w:val="TableParagraph"/>
              <w:spacing w:before="20" w:after="20" w:line="240" w:lineRule="auto"/>
              <w:ind w:right="16"/>
              <w:rPr>
                <w:rFonts w:asciiTheme="minorBidi" w:hAnsiTheme="minorBidi" w:cstheme="minorBidi"/>
                <w:b/>
                <w:sz w:val="14"/>
                <w:szCs w:val="14"/>
                <w:lang w:val="es-ES"/>
              </w:rPr>
            </w:pPr>
            <w:r w:rsidRPr="00CF4931">
              <w:rPr>
                <w:rFonts w:asciiTheme="minorBidi" w:hAnsiTheme="minorBidi" w:cstheme="minorBidi"/>
                <w:b/>
                <w:sz w:val="14"/>
                <w:szCs w:val="14"/>
                <w:lang w:val="es-ES"/>
              </w:rPr>
              <w:t>-8 924</w:t>
            </w:r>
          </w:p>
        </w:tc>
        <w:tc>
          <w:tcPr>
            <w:tcW w:w="884" w:type="dxa"/>
            <w:shd w:val="clear" w:color="auto" w:fill="D9D9D9"/>
          </w:tcPr>
          <w:p w14:paraId="4B45BF82" w14:textId="77777777" w:rsidR="004607E0" w:rsidRPr="00CF4931" w:rsidRDefault="004607E0" w:rsidP="00957BFE">
            <w:pPr>
              <w:pStyle w:val="TableParagraph"/>
              <w:spacing w:before="20" w:after="20" w:line="240" w:lineRule="auto"/>
              <w:ind w:right="18"/>
              <w:rPr>
                <w:rFonts w:asciiTheme="minorBidi" w:hAnsiTheme="minorBidi" w:cstheme="minorBidi"/>
                <w:b/>
                <w:sz w:val="14"/>
                <w:szCs w:val="14"/>
                <w:lang w:val="es-ES"/>
              </w:rPr>
            </w:pPr>
            <w:r w:rsidRPr="00CF4931">
              <w:rPr>
                <w:rFonts w:asciiTheme="minorBidi" w:hAnsiTheme="minorBidi" w:cstheme="minorBidi"/>
                <w:b/>
                <w:bCs/>
                <w:sz w:val="14"/>
                <w:szCs w:val="14"/>
                <w:lang w:val="es-ES"/>
              </w:rPr>
              <w:t>4 386 240</w:t>
            </w:r>
          </w:p>
        </w:tc>
        <w:tc>
          <w:tcPr>
            <w:tcW w:w="958" w:type="dxa"/>
            <w:shd w:val="clear" w:color="auto" w:fill="D9D9D9"/>
          </w:tcPr>
          <w:p w14:paraId="4DD0C3C1" w14:textId="77777777" w:rsidR="004607E0" w:rsidRPr="00CF4931" w:rsidRDefault="004607E0" w:rsidP="00957BFE">
            <w:pPr>
              <w:pStyle w:val="TableParagraph"/>
              <w:spacing w:before="20" w:after="20" w:line="240" w:lineRule="auto"/>
              <w:ind w:right="18"/>
              <w:rPr>
                <w:rFonts w:asciiTheme="minorBidi" w:hAnsiTheme="minorBidi" w:cstheme="minorBidi"/>
                <w:b/>
                <w:sz w:val="14"/>
                <w:szCs w:val="14"/>
                <w:lang w:val="es-ES"/>
              </w:rPr>
            </w:pPr>
            <w:r w:rsidRPr="00CF4931">
              <w:rPr>
                <w:rFonts w:asciiTheme="minorBidi" w:hAnsiTheme="minorBidi" w:cstheme="minorBidi"/>
                <w:b/>
                <w:bCs/>
                <w:sz w:val="14"/>
                <w:szCs w:val="14"/>
                <w:lang w:val="es-ES"/>
              </w:rPr>
              <w:t>16 193 000</w:t>
            </w:r>
          </w:p>
        </w:tc>
        <w:tc>
          <w:tcPr>
            <w:tcW w:w="851" w:type="dxa"/>
            <w:shd w:val="clear" w:color="auto" w:fill="D9D9D9"/>
          </w:tcPr>
          <w:p w14:paraId="5CF2A1AC" w14:textId="77777777" w:rsidR="004607E0" w:rsidRPr="00CF4931" w:rsidRDefault="004607E0" w:rsidP="00957BFE">
            <w:pPr>
              <w:pStyle w:val="TableParagraph"/>
              <w:spacing w:before="20" w:after="20" w:line="240" w:lineRule="auto"/>
              <w:ind w:right="19"/>
              <w:rPr>
                <w:rFonts w:asciiTheme="minorBidi" w:hAnsiTheme="minorBidi" w:cstheme="minorBidi"/>
                <w:b/>
                <w:sz w:val="14"/>
                <w:szCs w:val="14"/>
                <w:lang w:val="es-ES"/>
              </w:rPr>
            </w:pPr>
            <w:r w:rsidRPr="00CF4931">
              <w:rPr>
                <w:rFonts w:asciiTheme="minorBidi" w:hAnsiTheme="minorBidi" w:cstheme="minorBidi"/>
                <w:b/>
                <w:bCs/>
                <w:sz w:val="14"/>
                <w:szCs w:val="14"/>
                <w:lang w:val="es-ES"/>
              </w:rPr>
              <w:t>20 579 240</w:t>
            </w:r>
          </w:p>
        </w:tc>
        <w:tc>
          <w:tcPr>
            <w:tcW w:w="850" w:type="dxa"/>
            <w:shd w:val="clear" w:color="auto" w:fill="D9D9D9"/>
          </w:tcPr>
          <w:p w14:paraId="6331262A" w14:textId="77777777" w:rsidR="004607E0" w:rsidRPr="00CF4931" w:rsidRDefault="004607E0" w:rsidP="00957BFE">
            <w:pPr>
              <w:pStyle w:val="TableParagraph"/>
              <w:spacing w:before="20" w:after="20" w:line="240" w:lineRule="auto"/>
              <w:ind w:right="19"/>
              <w:rPr>
                <w:rFonts w:asciiTheme="minorBidi" w:hAnsiTheme="minorBidi" w:cstheme="minorBidi"/>
                <w:b/>
                <w:sz w:val="14"/>
                <w:szCs w:val="14"/>
                <w:lang w:val="es-ES"/>
              </w:rPr>
            </w:pPr>
            <w:r w:rsidRPr="00CF4931">
              <w:rPr>
                <w:rFonts w:asciiTheme="minorBidi" w:hAnsiTheme="minorBidi" w:cstheme="minorBidi"/>
                <w:b/>
                <w:bCs/>
                <w:sz w:val="14"/>
                <w:szCs w:val="14"/>
                <w:lang w:val="es-ES"/>
              </w:rPr>
              <w:t>31 806 316</w:t>
            </w:r>
          </w:p>
        </w:tc>
      </w:tr>
    </w:tbl>
    <w:p w14:paraId="1B741A94" w14:textId="78FA7645" w:rsidR="00F14DF8" w:rsidRPr="00CF4931" w:rsidRDefault="007719DB" w:rsidP="003371CE">
      <w:pPr>
        <w:pStyle w:val="Prrafodelista"/>
        <w:keepNext/>
        <w:tabs>
          <w:tab w:val="clear" w:pos="567"/>
        </w:tabs>
        <w:spacing w:before="240" w:after="240"/>
        <w:ind w:left="1134" w:hanging="1134"/>
        <w:contextualSpacing w:val="0"/>
        <w:rPr>
          <w:rFonts w:asciiTheme="minorBidi" w:hAnsiTheme="minorBidi" w:cstheme="minorBidi"/>
          <w:sz w:val="20"/>
          <w:szCs w:val="20"/>
          <w:u w:val="single"/>
          <w:lang w:val="es-ES"/>
        </w:rPr>
      </w:pPr>
      <w:bookmarkStart w:id="2" w:name="chart_1"/>
      <w:r w:rsidRPr="00CF4931">
        <w:rPr>
          <w:rFonts w:asciiTheme="minorBidi" w:hAnsiTheme="minorBidi" w:cstheme="minorBidi"/>
          <w:u w:val="single"/>
          <w:lang w:val="es-ES"/>
        </w:rPr>
        <w:t>Cuadro 2</w:t>
      </w:r>
      <w:r w:rsidRPr="00CF4931">
        <w:rPr>
          <w:rFonts w:asciiTheme="minorBidi" w:hAnsiTheme="minorBidi" w:cstheme="minorBidi"/>
          <w:lang w:val="es-ES"/>
        </w:rPr>
        <w:t xml:space="preserve">. </w:t>
      </w:r>
      <w:r w:rsidR="00CF4931" w:rsidRPr="00CF4931">
        <w:rPr>
          <w:rFonts w:asciiTheme="minorBidi" w:hAnsiTheme="minorBidi" w:cstheme="minorBidi"/>
          <w:lang w:val="es-ES"/>
        </w:rPr>
        <w:tab/>
      </w:r>
      <w:r w:rsidRPr="00CF4931">
        <w:rPr>
          <w:rFonts w:asciiTheme="minorBidi" w:hAnsiTheme="minorBidi" w:cstheme="minorBidi"/>
          <w:lang w:val="es-ES"/>
        </w:rPr>
        <w:t>Informe consolidado sobre los gastos en 2022, incluidas las obligaciones, con cargo al marco presupuestario integrado al 31 de diciembre de 2022</w:t>
      </w:r>
    </w:p>
    <w:tbl>
      <w:tblPr>
        <w:tblW w:w="0" w:type="auto"/>
        <w:tblLayout w:type="fixed"/>
        <w:tblCellMar>
          <w:left w:w="57" w:type="dxa"/>
          <w:right w:w="28" w:type="dxa"/>
        </w:tblCellMar>
        <w:tblLook w:val="04A0" w:firstRow="1" w:lastRow="0" w:firstColumn="1" w:lastColumn="0" w:noHBand="0" w:noVBand="1"/>
      </w:tblPr>
      <w:tblGrid>
        <w:gridCol w:w="4521"/>
        <w:gridCol w:w="1728"/>
        <w:gridCol w:w="2001"/>
        <w:gridCol w:w="1354"/>
      </w:tblGrid>
      <w:tr w:rsidR="00107BB7" w:rsidRPr="0072431B" w14:paraId="1D0A6204" w14:textId="77777777" w:rsidTr="0072431B">
        <w:trPr>
          <w:trHeight w:val="253"/>
        </w:trPr>
        <w:tc>
          <w:tcPr>
            <w:tcW w:w="45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AB4DD" w14:textId="77777777" w:rsidR="00107BB7" w:rsidRPr="0072431B" w:rsidRDefault="00107BB7" w:rsidP="0072431B">
            <w:pPr>
              <w:tabs>
                <w:tab w:val="clear" w:pos="567"/>
              </w:tabs>
              <w:snapToGrid/>
              <w:spacing w:before="20" w:after="20"/>
              <w:jc w:val="center"/>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Función/actividad de la COI</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A93070" w14:textId="77777777" w:rsidR="00107BB7" w:rsidRPr="0072431B" w:rsidRDefault="00107BB7" w:rsidP="0072431B">
            <w:pPr>
              <w:tabs>
                <w:tab w:val="clear" w:pos="567"/>
              </w:tabs>
              <w:snapToGrid/>
              <w:spacing w:before="20" w:after="20"/>
              <w:jc w:val="center"/>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Presupuesto ordinario</w:t>
            </w:r>
          </w:p>
        </w:tc>
        <w:tc>
          <w:tcPr>
            <w:tcW w:w="2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434B2" w14:textId="77777777" w:rsidR="00107BB7" w:rsidRPr="0072431B" w:rsidRDefault="00107BB7" w:rsidP="0072431B">
            <w:pPr>
              <w:tabs>
                <w:tab w:val="clear" w:pos="567"/>
              </w:tabs>
              <w:snapToGrid/>
              <w:spacing w:before="20" w:after="20"/>
              <w:jc w:val="center"/>
              <w:rPr>
                <w:rFonts w:asciiTheme="minorBidi" w:eastAsia="Times New Roman" w:hAnsiTheme="minorBidi" w:cstheme="minorBidi"/>
                <w:b/>
                <w:bCs/>
                <w:snapToGrid/>
                <w:sz w:val="15"/>
                <w:szCs w:val="15"/>
                <w:lang w:val="es-ES"/>
              </w:rPr>
            </w:pPr>
            <w:r w:rsidRPr="0072431B">
              <w:rPr>
                <w:rFonts w:asciiTheme="minorBidi" w:hAnsiTheme="minorBidi" w:cstheme="minorBidi"/>
                <w:b/>
                <w:bCs/>
                <w:sz w:val="15"/>
                <w:szCs w:val="15"/>
                <w:lang w:val="es-ES"/>
              </w:rPr>
              <w:t>Contribuciones voluntarias</w:t>
            </w:r>
            <w:r w:rsidRPr="0072431B">
              <w:rPr>
                <w:rFonts w:asciiTheme="minorBidi" w:hAnsiTheme="minorBidi" w:cstheme="minorBidi"/>
                <w:sz w:val="15"/>
                <w:szCs w:val="15"/>
                <w:lang w:val="es-ES"/>
              </w:rPr>
              <w:t xml:space="preserve"> </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65BBE" w14:textId="77777777" w:rsidR="00107BB7" w:rsidRPr="0072431B" w:rsidRDefault="00107BB7" w:rsidP="0072431B">
            <w:pPr>
              <w:tabs>
                <w:tab w:val="clear" w:pos="567"/>
              </w:tabs>
              <w:snapToGrid/>
              <w:spacing w:before="20" w:after="20"/>
              <w:jc w:val="center"/>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Total</w:t>
            </w:r>
          </w:p>
        </w:tc>
      </w:tr>
      <w:tr w:rsidR="00807058" w:rsidRPr="0072431B" w14:paraId="37E17B12" w14:textId="77777777" w:rsidTr="0072431B">
        <w:trPr>
          <w:trHeight w:val="253"/>
        </w:trPr>
        <w:tc>
          <w:tcPr>
            <w:tcW w:w="4521" w:type="dxa"/>
            <w:vMerge/>
            <w:tcBorders>
              <w:top w:val="single" w:sz="4" w:space="0" w:color="auto"/>
              <w:left w:val="single" w:sz="4" w:space="0" w:color="auto"/>
              <w:bottom w:val="single" w:sz="4" w:space="0" w:color="auto"/>
              <w:right w:val="single" w:sz="4" w:space="0" w:color="auto"/>
            </w:tcBorders>
            <w:vAlign w:val="center"/>
            <w:hideMark/>
          </w:tcPr>
          <w:p w14:paraId="325EECB3"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eastAsia="zh-CN"/>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EAB602C"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eastAsia="zh-CN"/>
              </w:rPr>
            </w:pPr>
          </w:p>
        </w:tc>
        <w:tc>
          <w:tcPr>
            <w:tcW w:w="2001" w:type="dxa"/>
            <w:vMerge/>
            <w:tcBorders>
              <w:top w:val="single" w:sz="4" w:space="0" w:color="auto"/>
              <w:left w:val="single" w:sz="4" w:space="0" w:color="auto"/>
              <w:bottom w:val="single" w:sz="4" w:space="0" w:color="auto"/>
              <w:right w:val="single" w:sz="4" w:space="0" w:color="auto"/>
            </w:tcBorders>
            <w:vAlign w:val="center"/>
            <w:hideMark/>
          </w:tcPr>
          <w:p w14:paraId="0F956D53"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sz w:val="15"/>
                <w:szCs w:val="15"/>
                <w:lang w:val="es-ES" w:eastAsia="zh-CN"/>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14:paraId="728FCE02"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eastAsia="zh-CN"/>
              </w:rPr>
            </w:pPr>
          </w:p>
        </w:tc>
      </w:tr>
      <w:tr w:rsidR="00807058" w:rsidRPr="0072431B" w14:paraId="5EEAFF15" w14:textId="77777777" w:rsidTr="0072431B">
        <w:tc>
          <w:tcPr>
            <w:tcW w:w="4521" w:type="dxa"/>
            <w:vMerge/>
            <w:tcBorders>
              <w:top w:val="single" w:sz="4" w:space="0" w:color="auto"/>
              <w:left w:val="single" w:sz="4" w:space="0" w:color="auto"/>
              <w:bottom w:val="single" w:sz="4" w:space="0" w:color="auto"/>
              <w:right w:val="single" w:sz="4" w:space="0" w:color="auto"/>
            </w:tcBorders>
            <w:vAlign w:val="center"/>
            <w:hideMark/>
          </w:tcPr>
          <w:p w14:paraId="603B2187"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eastAsia="zh-CN"/>
              </w:rPr>
            </w:pPr>
          </w:p>
        </w:tc>
        <w:tc>
          <w:tcPr>
            <w:tcW w:w="1728" w:type="dxa"/>
            <w:tcBorders>
              <w:top w:val="nil"/>
              <w:left w:val="nil"/>
              <w:bottom w:val="single" w:sz="4" w:space="0" w:color="auto"/>
              <w:right w:val="single" w:sz="4" w:space="0" w:color="auto"/>
            </w:tcBorders>
            <w:shd w:val="clear" w:color="auto" w:fill="auto"/>
            <w:noWrap/>
            <w:vAlign w:val="bottom"/>
            <w:hideMark/>
          </w:tcPr>
          <w:p w14:paraId="57821687" w14:textId="77777777" w:rsidR="00807058" w:rsidRPr="0072431B" w:rsidRDefault="00807058" w:rsidP="0072431B">
            <w:pPr>
              <w:tabs>
                <w:tab w:val="clear" w:pos="567"/>
              </w:tabs>
              <w:snapToGrid/>
              <w:spacing w:before="20" w:after="20"/>
              <w:jc w:val="center"/>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w:t>
            </w:r>
          </w:p>
        </w:tc>
        <w:tc>
          <w:tcPr>
            <w:tcW w:w="2001" w:type="dxa"/>
            <w:tcBorders>
              <w:top w:val="nil"/>
              <w:left w:val="nil"/>
              <w:bottom w:val="single" w:sz="4" w:space="0" w:color="auto"/>
              <w:right w:val="single" w:sz="4" w:space="0" w:color="auto"/>
            </w:tcBorders>
            <w:shd w:val="clear" w:color="auto" w:fill="auto"/>
            <w:noWrap/>
            <w:vAlign w:val="bottom"/>
            <w:hideMark/>
          </w:tcPr>
          <w:p w14:paraId="34A714C2" w14:textId="77777777" w:rsidR="00807058" w:rsidRPr="0072431B" w:rsidRDefault="00807058" w:rsidP="0072431B">
            <w:pPr>
              <w:tabs>
                <w:tab w:val="clear" w:pos="567"/>
              </w:tabs>
              <w:snapToGrid/>
              <w:spacing w:before="20" w:after="20"/>
              <w:jc w:val="center"/>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w:t>
            </w:r>
          </w:p>
        </w:tc>
        <w:tc>
          <w:tcPr>
            <w:tcW w:w="1354" w:type="dxa"/>
            <w:tcBorders>
              <w:top w:val="nil"/>
              <w:left w:val="nil"/>
              <w:bottom w:val="single" w:sz="4" w:space="0" w:color="auto"/>
              <w:right w:val="single" w:sz="4" w:space="0" w:color="auto"/>
            </w:tcBorders>
            <w:shd w:val="clear" w:color="auto" w:fill="auto"/>
            <w:noWrap/>
            <w:vAlign w:val="bottom"/>
            <w:hideMark/>
          </w:tcPr>
          <w:p w14:paraId="08D4168B" w14:textId="77777777" w:rsidR="00807058" w:rsidRPr="0072431B" w:rsidRDefault="00807058" w:rsidP="0072431B">
            <w:pPr>
              <w:tabs>
                <w:tab w:val="clear" w:pos="567"/>
              </w:tabs>
              <w:snapToGrid/>
              <w:spacing w:before="20" w:after="20"/>
              <w:jc w:val="center"/>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w:t>
            </w:r>
          </w:p>
        </w:tc>
      </w:tr>
      <w:tr w:rsidR="00807058" w:rsidRPr="0072431B" w14:paraId="65E7C4DB" w14:textId="77777777" w:rsidTr="0072431B">
        <w:tc>
          <w:tcPr>
            <w:tcW w:w="4521" w:type="dxa"/>
            <w:tcBorders>
              <w:top w:val="nil"/>
              <w:left w:val="single" w:sz="4" w:space="0" w:color="auto"/>
              <w:bottom w:val="single" w:sz="4" w:space="0" w:color="auto"/>
              <w:right w:val="single" w:sz="4" w:space="0" w:color="auto"/>
            </w:tcBorders>
            <w:shd w:val="clear" w:color="000000" w:fill="DDEBF7"/>
            <w:noWrap/>
            <w:vAlign w:val="bottom"/>
            <w:hideMark/>
          </w:tcPr>
          <w:p w14:paraId="7848AF6D"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FUNCIÓN A (Investigación oceánica)</w:t>
            </w:r>
          </w:p>
        </w:tc>
        <w:tc>
          <w:tcPr>
            <w:tcW w:w="1728" w:type="dxa"/>
            <w:tcBorders>
              <w:top w:val="nil"/>
              <w:left w:val="nil"/>
              <w:bottom w:val="single" w:sz="4" w:space="0" w:color="auto"/>
              <w:right w:val="single" w:sz="4" w:space="0" w:color="auto"/>
            </w:tcBorders>
            <w:shd w:val="clear" w:color="000000" w:fill="DDEBF7"/>
            <w:noWrap/>
            <w:vAlign w:val="bottom"/>
            <w:hideMark/>
          </w:tcPr>
          <w:p w14:paraId="177EF0E5"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85 256</w:t>
            </w:r>
          </w:p>
        </w:tc>
        <w:tc>
          <w:tcPr>
            <w:tcW w:w="2001" w:type="dxa"/>
            <w:tcBorders>
              <w:top w:val="nil"/>
              <w:left w:val="nil"/>
              <w:bottom w:val="single" w:sz="4" w:space="0" w:color="auto"/>
              <w:right w:val="single" w:sz="4" w:space="0" w:color="auto"/>
            </w:tcBorders>
            <w:shd w:val="clear" w:color="000000" w:fill="DDEBF7"/>
            <w:noWrap/>
            <w:vAlign w:val="bottom"/>
            <w:hideMark/>
          </w:tcPr>
          <w:p w14:paraId="7BEC4440"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696 414</w:t>
            </w:r>
          </w:p>
        </w:tc>
        <w:tc>
          <w:tcPr>
            <w:tcW w:w="1354" w:type="dxa"/>
            <w:tcBorders>
              <w:top w:val="nil"/>
              <w:left w:val="nil"/>
              <w:bottom w:val="single" w:sz="4" w:space="0" w:color="auto"/>
              <w:right w:val="single" w:sz="4" w:space="0" w:color="auto"/>
            </w:tcBorders>
            <w:shd w:val="clear" w:color="000000" w:fill="DDEBF7"/>
            <w:noWrap/>
            <w:vAlign w:val="bottom"/>
            <w:hideMark/>
          </w:tcPr>
          <w:p w14:paraId="32033AE5"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781 670</w:t>
            </w:r>
          </w:p>
        </w:tc>
      </w:tr>
      <w:tr w:rsidR="00807058" w:rsidRPr="0072431B" w14:paraId="7F0810E6" w14:textId="77777777" w:rsidTr="0072431B">
        <w:tc>
          <w:tcPr>
            <w:tcW w:w="4521" w:type="dxa"/>
            <w:tcBorders>
              <w:top w:val="nil"/>
              <w:left w:val="single" w:sz="4" w:space="0" w:color="auto"/>
              <w:bottom w:val="single" w:sz="4" w:space="0" w:color="auto"/>
              <w:right w:val="single" w:sz="4" w:space="0" w:color="auto"/>
            </w:tcBorders>
            <w:shd w:val="clear" w:color="000000" w:fill="DDEBF7"/>
            <w:noWrap/>
            <w:vAlign w:val="bottom"/>
            <w:hideMark/>
          </w:tcPr>
          <w:p w14:paraId="0777EBD7"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FUNCIÓN B (Sistemas de observación/gestión de datos)</w:t>
            </w:r>
          </w:p>
        </w:tc>
        <w:tc>
          <w:tcPr>
            <w:tcW w:w="1728" w:type="dxa"/>
            <w:tcBorders>
              <w:top w:val="nil"/>
              <w:left w:val="nil"/>
              <w:bottom w:val="single" w:sz="4" w:space="0" w:color="auto"/>
              <w:right w:val="single" w:sz="4" w:space="0" w:color="auto"/>
            </w:tcBorders>
            <w:shd w:val="clear" w:color="000000" w:fill="DDEBF7"/>
            <w:noWrap/>
            <w:vAlign w:val="bottom"/>
            <w:hideMark/>
          </w:tcPr>
          <w:p w14:paraId="1E9F4843"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286 857</w:t>
            </w:r>
          </w:p>
        </w:tc>
        <w:tc>
          <w:tcPr>
            <w:tcW w:w="2001" w:type="dxa"/>
            <w:tcBorders>
              <w:top w:val="nil"/>
              <w:left w:val="nil"/>
              <w:bottom w:val="single" w:sz="4" w:space="0" w:color="auto"/>
              <w:right w:val="single" w:sz="4" w:space="0" w:color="auto"/>
            </w:tcBorders>
            <w:shd w:val="clear" w:color="000000" w:fill="DDEBF7"/>
            <w:noWrap/>
            <w:vAlign w:val="bottom"/>
            <w:hideMark/>
          </w:tcPr>
          <w:p w14:paraId="5FA3EBCF"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2 105 382</w:t>
            </w:r>
          </w:p>
        </w:tc>
        <w:tc>
          <w:tcPr>
            <w:tcW w:w="1354" w:type="dxa"/>
            <w:tcBorders>
              <w:top w:val="nil"/>
              <w:left w:val="nil"/>
              <w:bottom w:val="single" w:sz="4" w:space="0" w:color="auto"/>
              <w:right w:val="single" w:sz="4" w:space="0" w:color="auto"/>
            </w:tcBorders>
            <w:shd w:val="clear" w:color="000000" w:fill="DDEBF7"/>
            <w:noWrap/>
            <w:vAlign w:val="bottom"/>
            <w:hideMark/>
          </w:tcPr>
          <w:p w14:paraId="2E9A4A41"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2 392 239</w:t>
            </w:r>
          </w:p>
        </w:tc>
      </w:tr>
      <w:tr w:rsidR="00807058" w:rsidRPr="0072431B" w14:paraId="35F1B155" w14:textId="77777777" w:rsidTr="0072431B">
        <w:tc>
          <w:tcPr>
            <w:tcW w:w="4521" w:type="dxa"/>
            <w:tcBorders>
              <w:top w:val="nil"/>
              <w:left w:val="single" w:sz="4" w:space="0" w:color="auto"/>
              <w:bottom w:val="single" w:sz="4" w:space="0" w:color="auto"/>
              <w:right w:val="single" w:sz="4" w:space="0" w:color="auto"/>
            </w:tcBorders>
            <w:shd w:val="clear" w:color="000000" w:fill="DDEBF7"/>
            <w:noWrap/>
            <w:vAlign w:val="bottom"/>
            <w:hideMark/>
          </w:tcPr>
          <w:p w14:paraId="737D52D8"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FUNCIÓN C (Alerta temprana y servicios)</w:t>
            </w:r>
          </w:p>
        </w:tc>
        <w:tc>
          <w:tcPr>
            <w:tcW w:w="1728" w:type="dxa"/>
            <w:tcBorders>
              <w:top w:val="nil"/>
              <w:left w:val="nil"/>
              <w:bottom w:val="single" w:sz="4" w:space="0" w:color="auto"/>
              <w:right w:val="single" w:sz="4" w:space="0" w:color="auto"/>
            </w:tcBorders>
            <w:shd w:val="clear" w:color="000000" w:fill="DDEBF7"/>
            <w:noWrap/>
            <w:vAlign w:val="bottom"/>
            <w:hideMark/>
          </w:tcPr>
          <w:p w14:paraId="29E01C16"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108 334</w:t>
            </w:r>
          </w:p>
        </w:tc>
        <w:tc>
          <w:tcPr>
            <w:tcW w:w="2001" w:type="dxa"/>
            <w:tcBorders>
              <w:top w:val="nil"/>
              <w:left w:val="nil"/>
              <w:bottom w:val="single" w:sz="4" w:space="0" w:color="auto"/>
              <w:right w:val="single" w:sz="4" w:space="0" w:color="auto"/>
            </w:tcBorders>
            <w:shd w:val="clear" w:color="000000" w:fill="DDEBF7"/>
            <w:noWrap/>
            <w:vAlign w:val="bottom"/>
            <w:hideMark/>
          </w:tcPr>
          <w:p w14:paraId="15A235F6"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1 906 220</w:t>
            </w:r>
          </w:p>
        </w:tc>
        <w:tc>
          <w:tcPr>
            <w:tcW w:w="1354" w:type="dxa"/>
            <w:tcBorders>
              <w:top w:val="nil"/>
              <w:left w:val="nil"/>
              <w:bottom w:val="single" w:sz="4" w:space="0" w:color="auto"/>
              <w:right w:val="single" w:sz="4" w:space="0" w:color="auto"/>
            </w:tcBorders>
            <w:shd w:val="clear" w:color="000000" w:fill="DDEBF7"/>
            <w:noWrap/>
            <w:vAlign w:val="bottom"/>
            <w:hideMark/>
          </w:tcPr>
          <w:p w14:paraId="0AFCDA2A"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2 014 554</w:t>
            </w:r>
          </w:p>
        </w:tc>
      </w:tr>
      <w:tr w:rsidR="00807058" w:rsidRPr="0072431B" w14:paraId="5478A0D3" w14:textId="77777777" w:rsidTr="0072431B">
        <w:tc>
          <w:tcPr>
            <w:tcW w:w="4521" w:type="dxa"/>
            <w:tcBorders>
              <w:top w:val="nil"/>
              <w:left w:val="single" w:sz="4" w:space="0" w:color="auto"/>
              <w:bottom w:val="single" w:sz="4" w:space="0" w:color="auto"/>
              <w:right w:val="single" w:sz="4" w:space="0" w:color="auto"/>
            </w:tcBorders>
            <w:shd w:val="clear" w:color="000000" w:fill="DDEBF7"/>
            <w:noWrap/>
            <w:vAlign w:val="bottom"/>
            <w:hideMark/>
          </w:tcPr>
          <w:p w14:paraId="142CDB54"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FUNCIÓN D (Evaluación e información para las políticas)</w:t>
            </w:r>
          </w:p>
        </w:tc>
        <w:tc>
          <w:tcPr>
            <w:tcW w:w="1728" w:type="dxa"/>
            <w:tcBorders>
              <w:top w:val="nil"/>
              <w:left w:val="nil"/>
              <w:bottom w:val="single" w:sz="4" w:space="0" w:color="auto"/>
              <w:right w:val="single" w:sz="4" w:space="0" w:color="auto"/>
            </w:tcBorders>
            <w:shd w:val="clear" w:color="000000" w:fill="DDEBF7"/>
            <w:noWrap/>
            <w:vAlign w:val="bottom"/>
            <w:hideMark/>
          </w:tcPr>
          <w:p w14:paraId="17E6EA01"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70 059</w:t>
            </w:r>
          </w:p>
        </w:tc>
        <w:tc>
          <w:tcPr>
            <w:tcW w:w="2001" w:type="dxa"/>
            <w:tcBorders>
              <w:top w:val="nil"/>
              <w:left w:val="nil"/>
              <w:bottom w:val="single" w:sz="4" w:space="0" w:color="auto"/>
              <w:right w:val="single" w:sz="4" w:space="0" w:color="auto"/>
            </w:tcBorders>
            <w:shd w:val="clear" w:color="000000" w:fill="DDEBF7"/>
            <w:noWrap/>
            <w:vAlign w:val="bottom"/>
            <w:hideMark/>
          </w:tcPr>
          <w:p w14:paraId="10ABDC97"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266 741</w:t>
            </w:r>
          </w:p>
        </w:tc>
        <w:tc>
          <w:tcPr>
            <w:tcW w:w="1354" w:type="dxa"/>
            <w:tcBorders>
              <w:top w:val="nil"/>
              <w:left w:val="nil"/>
              <w:bottom w:val="single" w:sz="4" w:space="0" w:color="auto"/>
              <w:right w:val="single" w:sz="4" w:space="0" w:color="auto"/>
            </w:tcBorders>
            <w:shd w:val="clear" w:color="000000" w:fill="DDEBF7"/>
            <w:noWrap/>
            <w:vAlign w:val="bottom"/>
            <w:hideMark/>
          </w:tcPr>
          <w:p w14:paraId="2C3A577C"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336 800</w:t>
            </w:r>
          </w:p>
        </w:tc>
      </w:tr>
      <w:tr w:rsidR="00807058" w:rsidRPr="0072431B" w14:paraId="75A35168" w14:textId="77777777" w:rsidTr="0072431B">
        <w:tc>
          <w:tcPr>
            <w:tcW w:w="4521" w:type="dxa"/>
            <w:tcBorders>
              <w:top w:val="nil"/>
              <w:left w:val="single" w:sz="4" w:space="0" w:color="auto"/>
              <w:bottom w:val="single" w:sz="4" w:space="0" w:color="auto"/>
              <w:right w:val="single" w:sz="4" w:space="0" w:color="auto"/>
            </w:tcBorders>
            <w:shd w:val="clear" w:color="000000" w:fill="DDEBF7"/>
            <w:noWrap/>
            <w:vAlign w:val="bottom"/>
            <w:hideMark/>
          </w:tcPr>
          <w:p w14:paraId="32BEB3EB"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FUNCIÓN E (Gestión sostenible y gobernanza)</w:t>
            </w:r>
          </w:p>
        </w:tc>
        <w:tc>
          <w:tcPr>
            <w:tcW w:w="1728" w:type="dxa"/>
            <w:tcBorders>
              <w:top w:val="nil"/>
              <w:left w:val="nil"/>
              <w:bottom w:val="single" w:sz="4" w:space="0" w:color="auto"/>
              <w:right w:val="single" w:sz="4" w:space="0" w:color="auto"/>
            </w:tcBorders>
            <w:shd w:val="clear" w:color="000000" w:fill="DDEBF7"/>
            <w:noWrap/>
            <w:vAlign w:val="bottom"/>
            <w:hideMark/>
          </w:tcPr>
          <w:p w14:paraId="5908FC1C"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288 682</w:t>
            </w:r>
          </w:p>
        </w:tc>
        <w:tc>
          <w:tcPr>
            <w:tcW w:w="2001" w:type="dxa"/>
            <w:tcBorders>
              <w:top w:val="nil"/>
              <w:left w:val="nil"/>
              <w:bottom w:val="single" w:sz="4" w:space="0" w:color="auto"/>
              <w:right w:val="single" w:sz="4" w:space="0" w:color="auto"/>
            </w:tcBorders>
            <w:shd w:val="clear" w:color="000000" w:fill="DDEBF7"/>
            <w:noWrap/>
            <w:vAlign w:val="bottom"/>
            <w:hideMark/>
          </w:tcPr>
          <w:p w14:paraId="48BCB1C9"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2 614 604</w:t>
            </w:r>
          </w:p>
        </w:tc>
        <w:tc>
          <w:tcPr>
            <w:tcW w:w="1354" w:type="dxa"/>
            <w:tcBorders>
              <w:top w:val="nil"/>
              <w:left w:val="nil"/>
              <w:bottom w:val="single" w:sz="4" w:space="0" w:color="auto"/>
              <w:right w:val="single" w:sz="4" w:space="0" w:color="auto"/>
            </w:tcBorders>
            <w:shd w:val="clear" w:color="000000" w:fill="DDEBF7"/>
            <w:noWrap/>
            <w:vAlign w:val="bottom"/>
            <w:hideMark/>
          </w:tcPr>
          <w:p w14:paraId="09FD5047"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2 903 286</w:t>
            </w:r>
          </w:p>
        </w:tc>
      </w:tr>
      <w:tr w:rsidR="00807058" w:rsidRPr="0072431B" w14:paraId="17D2F10E" w14:textId="77777777" w:rsidTr="0072431B">
        <w:tc>
          <w:tcPr>
            <w:tcW w:w="4521" w:type="dxa"/>
            <w:tcBorders>
              <w:top w:val="nil"/>
              <w:left w:val="single" w:sz="4" w:space="0" w:color="auto"/>
              <w:bottom w:val="single" w:sz="4" w:space="0" w:color="auto"/>
              <w:right w:val="single" w:sz="4" w:space="0" w:color="auto"/>
            </w:tcBorders>
            <w:shd w:val="clear" w:color="000000" w:fill="DDEBF7"/>
            <w:noWrap/>
            <w:vAlign w:val="bottom"/>
            <w:hideMark/>
          </w:tcPr>
          <w:p w14:paraId="15770516"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FUNCIÓN F (Desarrollo de capacidades)</w:t>
            </w:r>
          </w:p>
        </w:tc>
        <w:tc>
          <w:tcPr>
            <w:tcW w:w="1728" w:type="dxa"/>
            <w:tcBorders>
              <w:top w:val="nil"/>
              <w:left w:val="nil"/>
              <w:bottom w:val="single" w:sz="4" w:space="0" w:color="auto"/>
              <w:right w:val="single" w:sz="4" w:space="0" w:color="auto"/>
            </w:tcBorders>
            <w:shd w:val="clear" w:color="000000" w:fill="DDEBF7"/>
            <w:noWrap/>
            <w:vAlign w:val="bottom"/>
            <w:hideMark/>
          </w:tcPr>
          <w:p w14:paraId="120ACBAD"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88 766</w:t>
            </w:r>
          </w:p>
        </w:tc>
        <w:tc>
          <w:tcPr>
            <w:tcW w:w="2001" w:type="dxa"/>
            <w:tcBorders>
              <w:top w:val="nil"/>
              <w:left w:val="nil"/>
              <w:bottom w:val="single" w:sz="4" w:space="0" w:color="auto"/>
              <w:right w:val="single" w:sz="4" w:space="0" w:color="auto"/>
            </w:tcBorders>
            <w:shd w:val="clear" w:color="000000" w:fill="DDEBF7"/>
            <w:noWrap/>
            <w:vAlign w:val="bottom"/>
            <w:hideMark/>
          </w:tcPr>
          <w:p w14:paraId="4334658B"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1 359 208</w:t>
            </w:r>
          </w:p>
        </w:tc>
        <w:tc>
          <w:tcPr>
            <w:tcW w:w="1354" w:type="dxa"/>
            <w:tcBorders>
              <w:top w:val="nil"/>
              <w:left w:val="nil"/>
              <w:bottom w:val="single" w:sz="4" w:space="0" w:color="auto"/>
              <w:right w:val="single" w:sz="4" w:space="0" w:color="auto"/>
            </w:tcBorders>
            <w:shd w:val="clear" w:color="000000" w:fill="DDEBF7"/>
            <w:noWrap/>
            <w:vAlign w:val="bottom"/>
            <w:hideMark/>
          </w:tcPr>
          <w:p w14:paraId="4C285A17"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1 447 974</w:t>
            </w:r>
          </w:p>
        </w:tc>
      </w:tr>
      <w:tr w:rsidR="00807058" w:rsidRPr="0072431B" w14:paraId="495E73A9" w14:textId="77777777" w:rsidTr="0072431B">
        <w:tc>
          <w:tcPr>
            <w:tcW w:w="4521" w:type="dxa"/>
            <w:tcBorders>
              <w:top w:val="nil"/>
              <w:left w:val="single" w:sz="4" w:space="0" w:color="auto"/>
              <w:bottom w:val="single" w:sz="4" w:space="0" w:color="auto"/>
              <w:right w:val="single" w:sz="4" w:space="0" w:color="auto"/>
            </w:tcBorders>
            <w:shd w:val="clear" w:color="000000" w:fill="DDEBF7"/>
            <w:noWrap/>
            <w:vAlign w:val="bottom"/>
            <w:hideMark/>
          </w:tcPr>
          <w:p w14:paraId="12765A17"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Subtotal</w:t>
            </w:r>
          </w:p>
        </w:tc>
        <w:tc>
          <w:tcPr>
            <w:tcW w:w="1728" w:type="dxa"/>
            <w:tcBorders>
              <w:top w:val="nil"/>
              <w:left w:val="nil"/>
              <w:bottom w:val="single" w:sz="4" w:space="0" w:color="auto"/>
              <w:right w:val="single" w:sz="4" w:space="0" w:color="auto"/>
            </w:tcBorders>
            <w:shd w:val="clear" w:color="000000" w:fill="DDEBF7"/>
            <w:noWrap/>
            <w:vAlign w:val="bottom"/>
            <w:hideMark/>
          </w:tcPr>
          <w:p w14:paraId="616ADA14"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927 954</w:t>
            </w:r>
          </w:p>
        </w:tc>
        <w:tc>
          <w:tcPr>
            <w:tcW w:w="2001" w:type="dxa"/>
            <w:tcBorders>
              <w:top w:val="nil"/>
              <w:left w:val="nil"/>
              <w:bottom w:val="single" w:sz="4" w:space="0" w:color="auto"/>
              <w:right w:val="single" w:sz="4" w:space="0" w:color="auto"/>
            </w:tcBorders>
            <w:shd w:val="clear" w:color="000000" w:fill="DDEBF7"/>
            <w:noWrap/>
            <w:vAlign w:val="bottom"/>
            <w:hideMark/>
          </w:tcPr>
          <w:p w14:paraId="5B3D142B"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8 948 568</w:t>
            </w:r>
          </w:p>
        </w:tc>
        <w:tc>
          <w:tcPr>
            <w:tcW w:w="1354" w:type="dxa"/>
            <w:tcBorders>
              <w:top w:val="nil"/>
              <w:left w:val="nil"/>
              <w:bottom w:val="single" w:sz="4" w:space="0" w:color="auto"/>
              <w:right w:val="single" w:sz="4" w:space="0" w:color="auto"/>
            </w:tcBorders>
            <w:shd w:val="clear" w:color="000000" w:fill="DDEBF7"/>
            <w:noWrap/>
            <w:vAlign w:val="bottom"/>
            <w:hideMark/>
          </w:tcPr>
          <w:p w14:paraId="513BACD5"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9 876 522</w:t>
            </w:r>
          </w:p>
        </w:tc>
      </w:tr>
      <w:tr w:rsidR="00807058" w:rsidRPr="0072431B" w14:paraId="0637B14B" w14:textId="77777777" w:rsidTr="0072431B">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47880877"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 xml:space="preserve">Programación común por países </w:t>
            </w:r>
          </w:p>
        </w:tc>
        <w:tc>
          <w:tcPr>
            <w:tcW w:w="1728" w:type="dxa"/>
            <w:tcBorders>
              <w:top w:val="nil"/>
              <w:left w:val="nil"/>
              <w:bottom w:val="single" w:sz="4" w:space="0" w:color="auto"/>
              <w:right w:val="single" w:sz="4" w:space="0" w:color="auto"/>
            </w:tcBorders>
            <w:shd w:val="clear" w:color="auto" w:fill="auto"/>
            <w:noWrap/>
            <w:vAlign w:val="bottom"/>
            <w:hideMark/>
          </w:tcPr>
          <w:p w14:paraId="48B9908D"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eastAsia="zh-CN"/>
              </w:rPr>
            </w:pPr>
            <w:r w:rsidRPr="0072431B">
              <w:rPr>
                <w:rFonts w:asciiTheme="minorBidi" w:eastAsia="Times New Roman" w:hAnsiTheme="minorBidi" w:cstheme="minorBidi"/>
                <w:snapToGrid/>
                <w:color w:val="000000"/>
                <w:sz w:val="15"/>
                <w:szCs w:val="15"/>
                <w:lang w:val="es-ES" w:eastAsia="zh-CN"/>
              </w:rPr>
              <w:t> </w:t>
            </w:r>
          </w:p>
        </w:tc>
        <w:tc>
          <w:tcPr>
            <w:tcW w:w="2001" w:type="dxa"/>
            <w:tcBorders>
              <w:top w:val="nil"/>
              <w:left w:val="nil"/>
              <w:bottom w:val="single" w:sz="4" w:space="0" w:color="auto"/>
              <w:right w:val="single" w:sz="4" w:space="0" w:color="auto"/>
            </w:tcBorders>
            <w:shd w:val="clear" w:color="auto" w:fill="auto"/>
            <w:noWrap/>
            <w:vAlign w:val="bottom"/>
            <w:hideMark/>
          </w:tcPr>
          <w:p w14:paraId="11EB4A77"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eastAsia="zh-CN"/>
              </w:rPr>
            </w:pPr>
            <w:r w:rsidRPr="0072431B">
              <w:rPr>
                <w:rFonts w:asciiTheme="minorBidi" w:eastAsia="Times New Roman" w:hAnsiTheme="minorBidi" w:cstheme="minorBidi"/>
                <w:snapToGrid/>
                <w:color w:val="000000"/>
                <w:sz w:val="15"/>
                <w:szCs w:val="15"/>
                <w:lang w:val="es-ES" w:eastAsia="zh-CN"/>
              </w:rPr>
              <w:t> </w:t>
            </w:r>
          </w:p>
        </w:tc>
        <w:tc>
          <w:tcPr>
            <w:tcW w:w="1354" w:type="dxa"/>
            <w:tcBorders>
              <w:top w:val="nil"/>
              <w:left w:val="nil"/>
              <w:bottom w:val="single" w:sz="4" w:space="0" w:color="auto"/>
              <w:right w:val="single" w:sz="4" w:space="0" w:color="auto"/>
            </w:tcBorders>
            <w:shd w:val="clear" w:color="auto" w:fill="auto"/>
            <w:noWrap/>
            <w:vAlign w:val="bottom"/>
            <w:hideMark/>
          </w:tcPr>
          <w:p w14:paraId="0A947786"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eastAsia="zh-CN"/>
              </w:rPr>
            </w:pPr>
            <w:r w:rsidRPr="0072431B">
              <w:rPr>
                <w:rFonts w:asciiTheme="minorBidi" w:eastAsia="Times New Roman" w:hAnsiTheme="minorBidi" w:cstheme="minorBidi"/>
                <w:snapToGrid/>
                <w:color w:val="000000"/>
                <w:sz w:val="15"/>
                <w:szCs w:val="15"/>
                <w:lang w:val="es-ES" w:eastAsia="zh-CN"/>
              </w:rPr>
              <w:t> </w:t>
            </w:r>
          </w:p>
        </w:tc>
      </w:tr>
      <w:tr w:rsidR="00807058" w:rsidRPr="004B35DB" w14:paraId="196517B0" w14:textId="77777777" w:rsidTr="0072431B">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21994BCF"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Reforma de las Naciones Unidas</w:t>
            </w:r>
          </w:p>
        </w:tc>
        <w:tc>
          <w:tcPr>
            <w:tcW w:w="1728" w:type="dxa"/>
            <w:tcBorders>
              <w:top w:val="nil"/>
              <w:left w:val="nil"/>
              <w:bottom w:val="single" w:sz="4" w:space="0" w:color="auto"/>
              <w:right w:val="single" w:sz="4" w:space="0" w:color="auto"/>
            </w:tcBorders>
            <w:shd w:val="clear" w:color="auto" w:fill="auto"/>
            <w:noWrap/>
            <w:vAlign w:val="bottom"/>
            <w:hideMark/>
          </w:tcPr>
          <w:p w14:paraId="10FE1B92"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eastAsia="zh-CN"/>
              </w:rPr>
            </w:pPr>
            <w:r w:rsidRPr="0072431B">
              <w:rPr>
                <w:rFonts w:asciiTheme="minorBidi" w:eastAsia="Times New Roman" w:hAnsiTheme="minorBidi" w:cstheme="minorBidi"/>
                <w:snapToGrid/>
                <w:color w:val="000000"/>
                <w:sz w:val="15"/>
                <w:szCs w:val="15"/>
                <w:lang w:val="es-ES" w:eastAsia="zh-CN"/>
              </w:rPr>
              <w:t> </w:t>
            </w:r>
          </w:p>
        </w:tc>
        <w:tc>
          <w:tcPr>
            <w:tcW w:w="2001" w:type="dxa"/>
            <w:tcBorders>
              <w:top w:val="nil"/>
              <w:left w:val="nil"/>
              <w:bottom w:val="single" w:sz="4" w:space="0" w:color="auto"/>
              <w:right w:val="single" w:sz="4" w:space="0" w:color="auto"/>
            </w:tcBorders>
            <w:shd w:val="clear" w:color="auto" w:fill="auto"/>
            <w:noWrap/>
            <w:vAlign w:val="bottom"/>
            <w:hideMark/>
          </w:tcPr>
          <w:p w14:paraId="7F745B92"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eastAsia="zh-CN"/>
              </w:rPr>
            </w:pPr>
            <w:r w:rsidRPr="0072431B">
              <w:rPr>
                <w:rFonts w:asciiTheme="minorBidi" w:eastAsia="Times New Roman" w:hAnsiTheme="minorBidi" w:cstheme="minorBidi"/>
                <w:snapToGrid/>
                <w:color w:val="000000"/>
                <w:sz w:val="15"/>
                <w:szCs w:val="15"/>
                <w:lang w:val="es-ES" w:eastAsia="zh-CN"/>
              </w:rPr>
              <w:t> </w:t>
            </w:r>
          </w:p>
        </w:tc>
        <w:tc>
          <w:tcPr>
            <w:tcW w:w="1354" w:type="dxa"/>
            <w:tcBorders>
              <w:top w:val="nil"/>
              <w:left w:val="nil"/>
              <w:bottom w:val="single" w:sz="4" w:space="0" w:color="auto"/>
              <w:right w:val="single" w:sz="4" w:space="0" w:color="auto"/>
            </w:tcBorders>
            <w:shd w:val="clear" w:color="auto" w:fill="auto"/>
            <w:noWrap/>
            <w:vAlign w:val="bottom"/>
            <w:hideMark/>
          </w:tcPr>
          <w:p w14:paraId="2DE9DE56"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eastAsia="zh-CN"/>
              </w:rPr>
            </w:pPr>
            <w:r w:rsidRPr="0072431B">
              <w:rPr>
                <w:rFonts w:asciiTheme="minorBidi" w:eastAsia="Times New Roman" w:hAnsiTheme="minorBidi" w:cstheme="minorBidi"/>
                <w:snapToGrid/>
                <w:color w:val="000000"/>
                <w:sz w:val="15"/>
                <w:szCs w:val="15"/>
                <w:lang w:val="es-ES" w:eastAsia="zh-CN"/>
              </w:rPr>
              <w:t> </w:t>
            </w:r>
          </w:p>
        </w:tc>
      </w:tr>
      <w:tr w:rsidR="00807058" w:rsidRPr="0072431B" w14:paraId="05B679B8" w14:textId="77777777" w:rsidTr="0072431B">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564A7C5A"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Evaluaciones</w:t>
            </w:r>
          </w:p>
        </w:tc>
        <w:tc>
          <w:tcPr>
            <w:tcW w:w="1728" w:type="dxa"/>
            <w:tcBorders>
              <w:top w:val="nil"/>
              <w:left w:val="nil"/>
              <w:bottom w:val="single" w:sz="4" w:space="0" w:color="auto"/>
              <w:right w:val="single" w:sz="4" w:space="0" w:color="auto"/>
            </w:tcBorders>
            <w:shd w:val="clear" w:color="auto" w:fill="auto"/>
            <w:noWrap/>
            <w:vAlign w:val="bottom"/>
            <w:hideMark/>
          </w:tcPr>
          <w:p w14:paraId="02915FF4"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24 673</w:t>
            </w:r>
          </w:p>
        </w:tc>
        <w:tc>
          <w:tcPr>
            <w:tcW w:w="2001" w:type="dxa"/>
            <w:tcBorders>
              <w:top w:val="nil"/>
              <w:left w:val="nil"/>
              <w:bottom w:val="single" w:sz="4" w:space="0" w:color="auto"/>
              <w:right w:val="single" w:sz="4" w:space="0" w:color="auto"/>
            </w:tcBorders>
            <w:shd w:val="clear" w:color="auto" w:fill="auto"/>
            <w:noWrap/>
            <w:vAlign w:val="bottom"/>
            <w:hideMark/>
          </w:tcPr>
          <w:p w14:paraId="1E1AC7F1"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eastAsia="zh-CN"/>
              </w:rPr>
            </w:pPr>
            <w:r w:rsidRPr="0072431B">
              <w:rPr>
                <w:rFonts w:asciiTheme="minorBidi" w:eastAsia="Times New Roman" w:hAnsiTheme="minorBidi" w:cstheme="minorBidi"/>
                <w:snapToGrid/>
                <w:color w:val="000000"/>
                <w:sz w:val="15"/>
                <w:szCs w:val="15"/>
                <w:lang w:val="es-ES" w:eastAsia="zh-CN"/>
              </w:rPr>
              <w:t> </w:t>
            </w:r>
          </w:p>
        </w:tc>
        <w:tc>
          <w:tcPr>
            <w:tcW w:w="1354" w:type="dxa"/>
            <w:tcBorders>
              <w:top w:val="nil"/>
              <w:left w:val="nil"/>
              <w:bottom w:val="single" w:sz="4" w:space="0" w:color="auto"/>
              <w:right w:val="single" w:sz="4" w:space="0" w:color="auto"/>
            </w:tcBorders>
            <w:shd w:val="clear" w:color="auto" w:fill="auto"/>
            <w:noWrap/>
            <w:vAlign w:val="bottom"/>
            <w:hideMark/>
          </w:tcPr>
          <w:p w14:paraId="04753A27"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24 673</w:t>
            </w:r>
          </w:p>
        </w:tc>
      </w:tr>
      <w:tr w:rsidR="00807058" w:rsidRPr="0072431B" w14:paraId="56BCD0C8" w14:textId="77777777" w:rsidTr="0072431B">
        <w:tc>
          <w:tcPr>
            <w:tcW w:w="4521" w:type="dxa"/>
            <w:tcBorders>
              <w:top w:val="nil"/>
              <w:left w:val="single" w:sz="4" w:space="0" w:color="auto"/>
              <w:bottom w:val="single" w:sz="4" w:space="0" w:color="auto"/>
              <w:right w:val="single" w:sz="4" w:space="0" w:color="auto"/>
            </w:tcBorders>
            <w:shd w:val="clear" w:color="auto" w:fill="auto"/>
            <w:noWrap/>
            <w:vAlign w:val="bottom"/>
            <w:hideMark/>
          </w:tcPr>
          <w:p w14:paraId="44682DAF"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Gastos de funcionamiento de la COI</w:t>
            </w:r>
          </w:p>
        </w:tc>
        <w:tc>
          <w:tcPr>
            <w:tcW w:w="1728" w:type="dxa"/>
            <w:tcBorders>
              <w:top w:val="nil"/>
              <w:left w:val="nil"/>
              <w:bottom w:val="single" w:sz="4" w:space="0" w:color="auto"/>
              <w:right w:val="single" w:sz="4" w:space="0" w:color="auto"/>
            </w:tcBorders>
            <w:shd w:val="clear" w:color="auto" w:fill="auto"/>
            <w:noWrap/>
            <w:vAlign w:val="bottom"/>
            <w:hideMark/>
          </w:tcPr>
          <w:p w14:paraId="6BAD61FF"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28 840</w:t>
            </w:r>
          </w:p>
        </w:tc>
        <w:tc>
          <w:tcPr>
            <w:tcW w:w="2001" w:type="dxa"/>
            <w:tcBorders>
              <w:top w:val="nil"/>
              <w:left w:val="nil"/>
              <w:bottom w:val="single" w:sz="4" w:space="0" w:color="auto"/>
              <w:right w:val="single" w:sz="4" w:space="0" w:color="auto"/>
            </w:tcBorders>
            <w:shd w:val="clear" w:color="auto" w:fill="auto"/>
            <w:noWrap/>
            <w:vAlign w:val="bottom"/>
            <w:hideMark/>
          </w:tcPr>
          <w:p w14:paraId="75956227" w14:textId="77777777" w:rsidR="00807058" w:rsidRPr="0072431B" w:rsidRDefault="00807058" w:rsidP="0072431B">
            <w:pPr>
              <w:tabs>
                <w:tab w:val="clear" w:pos="567"/>
              </w:tabs>
              <w:snapToGrid/>
              <w:spacing w:before="20" w:after="20"/>
              <w:rPr>
                <w:rFonts w:asciiTheme="minorBidi" w:eastAsia="Times New Roman" w:hAnsiTheme="minorBidi" w:cstheme="minorBidi"/>
                <w:snapToGrid/>
                <w:color w:val="000000"/>
                <w:sz w:val="15"/>
                <w:szCs w:val="15"/>
                <w:lang w:val="es-ES" w:eastAsia="zh-CN"/>
              </w:rPr>
            </w:pPr>
            <w:r w:rsidRPr="0072431B">
              <w:rPr>
                <w:rFonts w:asciiTheme="minorBidi" w:eastAsia="Times New Roman" w:hAnsiTheme="minorBidi" w:cstheme="minorBidi"/>
                <w:snapToGrid/>
                <w:color w:val="000000"/>
                <w:sz w:val="15"/>
                <w:szCs w:val="15"/>
                <w:lang w:val="es-ES" w:eastAsia="zh-CN"/>
              </w:rPr>
              <w:t> </w:t>
            </w:r>
          </w:p>
        </w:tc>
        <w:tc>
          <w:tcPr>
            <w:tcW w:w="1354" w:type="dxa"/>
            <w:tcBorders>
              <w:top w:val="nil"/>
              <w:left w:val="nil"/>
              <w:bottom w:val="single" w:sz="4" w:space="0" w:color="auto"/>
              <w:right w:val="single" w:sz="4" w:space="0" w:color="auto"/>
            </w:tcBorders>
            <w:shd w:val="clear" w:color="auto" w:fill="auto"/>
            <w:noWrap/>
            <w:vAlign w:val="bottom"/>
            <w:hideMark/>
          </w:tcPr>
          <w:p w14:paraId="7EE36F5F"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snapToGrid/>
                <w:color w:val="000000"/>
                <w:sz w:val="15"/>
                <w:szCs w:val="15"/>
                <w:lang w:val="es-ES"/>
              </w:rPr>
            </w:pPr>
            <w:r w:rsidRPr="0072431B">
              <w:rPr>
                <w:rFonts w:asciiTheme="minorBidi" w:hAnsiTheme="minorBidi" w:cstheme="minorBidi"/>
                <w:sz w:val="15"/>
                <w:szCs w:val="15"/>
                <w:lang w:val="es-ES"/>
              </w:rPr>
              <w:t>28 840</w:t>
            </w:r>
          </w:p>
        </w:tc>
      </w:tr>
      <w:tr w:rsidR="00807058" w:rsidRPr="0072431B" w14:paraId="27A3A23E" w14:textId="77777777" w:rsidTr="0072431B">
        <w:tc>
          <w:tcPr>
            <w:tcW w:w="4521" w:type="dxa"/>
            <w:tcBorders>
              <w:top w:val="nil"/>
              <w:left w:val="single" w:sz="4" w:space="0" w:color="auto"/>
              <w:bottom w:val="single" w:sz="4" w:space="0" w:color="auto"/>
              <w:right w:val="single" w:sz="4" w:space="0" w:color="auto"/>
            </w:tcBorders>
            <w:shd w:val="clear" w:color="000000" w:fill="D9D9D9"/>
            <w:noWrap/>
            <w:vAlign w:val="bottom"/>
            <w:hideMark/>
          </w:tcPr>
          <w:p w14:paraId="24A2712F"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TOTAL, PRESUPUESTO OPERACIONAL</w:t>
            </w:r>
          </w:p>
        </w:tc>
        <w:tc>
          <w:tcPr>
            <w:tcW w:w="1728" w:type="dxa"/>
            <w:tcBorders>
              <w:top w:val="nil"/>
              <w:left w:val="nil"/>
              <w:bottom w:val="single" w:sz="4" w:space="0" w:color="auto"/>
              <w:right w:val="single" w:sz="4" w:space="0" w:color="auto"/>
            </w:tcBorders>
            <w:shd w:val="clear" w:color="000000" w:fill="D9D9D9"/>
            <w:noWrap/>
            <w:vAlign w:val="bottom"/>
            <w:hideMark/>
          </w:tcPr>
          <w:p w14:paraId="06DCDA77"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981 467</w:t>
            </w:r>
          </w:p>
        </w:tc>
        <w:tc>
          <w:tcPr>
            <w:tcW w:w="2001" w:type="dxa"/>
            <w:tcBorders>
              <w:top w:val="nil"/>
              <w:left w:val="nil"/>
              <w:bottom w:val="single" w:sz="4" w:space="0" w:color="auto"/>
              <w:right w:val="single" w:sz="4" w:space="0" w:color="auto"/>
            </w:tcBorders>
            <w:shd w:val="clear" w:color="000000" w:fill="D9D9D9"/>
            <w:noWrap/>
            <w:vAlign w:val="bottom"/>
            <w:hideMark/>
          </w:tcPr>
          <w:p w14:paraId="61B5B828"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eastAsia="zh-CN"/>
              </w:rPr>
            </w:pPr>
            <w:r w:rsidRPr="0072431B">
              <w:rPr>
                <w:rFonts w:asciiTheme="minorBidi" w:eastAsia="Times New Roman" w:hAnsiTheme="minorBidi" w:cstheme="minorBidi"/>
                <w:b/>
                <w:bCs/>
                <w:snapToGrid/>
                <w:color w:val="000000"/>
                <w:sz w:val="15"/>
                <w:szCs w:val="15"/>
                <w:lang w:val="es-ES" w:eastAsia="zh-CN"/>
              </w:rPr>
              <w:t> </w:t>
            </w:r>
          </w:p>
        </w:tc>
        <w:tc>
          <w:tcPr>
            <w:tcW w:w="1354" w:type="dxa"/>
            <w:tcBorders>
              <w:top w:val="nil"/>
              <w:left w:val="nil"/>
              <w:bottom w:val="single" w:sz="4" w:space="0" w:color="auto"/>
              <w:right w:val="single" w:sz="4" w:space="0" w:color="auto"/>
            </w:tcBorders>
            <w:shd w:val="clear" w:color="000000" w:fill="D9D9D9"/>
            <w:noWrap/>
            <w:vAlign w:val="bottom"/>
            <w:hideMark/>
          </w:tcPr>
          <w:p w14:paraId="1366C7D3"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eastAsia="zh-CN"/>
              </w:rPr>
            </w:pPr>
            <w:r w:rsidRPr="0072431B">
              <w:rPr>
                <w:rFonts w:asciiTheme="minorBidi" w:eastAsia="Times New Roman" w:hAnsiTheme="minorBidi" w:cstheme="minorBidi"/>
                <w:b/>
                <w:bCs/>
                <w:snapToGrid/>
                <w:color w:val="000000"/>
                <w:sz w:val="15"/>
                <w:szCs w:val="15"/>
                <w:lang w:val="es-ES" w:eastAsia="zh-CN"/>
              </w:rPr>
              <w:t> </w:t>
            </w:r>
          </w:p>
        </w:tc>
      </w:tr>
      <w:tr w:rsidR="00807058" w:rsidRPr="0072431B" w14:paraId="620BCEE4" w14:textId="77777777" w:rsidTr="0072431B">
        <w:tc>
          <w:tcPr>
            <w:tcW w:w="4521" w:type="dxa"/>
            <w:tcBorders>
              <w:top w:val="nil"/>
              <w:left w:val="single" w:sz="4" w:space="0" w:color="auto"/>
              <w:bottom w:val="single" w:sz="4" w:space="0" w:color="auto"/>
              <w:right w:val="single" w:sz="4" w:space="0" w:color="auto"/>
            </w:tcBorders>
            <w:shd w:val="clear" w:color="000000" w:fill="D9D9D9"/>
            <w:noWrap/>
            <w:vAlign w:val="bottom"/>
            <w:hideMark/>
          </w:tcPr>
          <w:p w14:paraId="4B93F4EC"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ASIGNACIÓN PARA GASTOS DE PERSONAL</w:t>
            </w:r>
          </w:p>
        </w:tc>
        <w:tc>
          <w:tcPr>
            <w:tcW w:w="1728" w:type="dxa"/>
            <w:tcBorders>
              <w:top w:val="nil"/>
              <w:left w:val="nil"/>
              <w:bottom w:val="single" w:sz="4" w:space="0" w:color="auto"/>
              <w:right w:val="single" w:sz="4" w:space="0" w:color="auto"/>
            </w:tcBorders>
            <w:shd w:val="clear" w:color="000000" w:fill="D9D9D9"/>
            <w:noWrap/>
            <w:vAlign w:val="bottom"/>
            <w:hideMark/>
          </w:tcPr>
          <w:p w14:paraId="0627D7C2"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8 300 134</w:t>
            </w:r>
          </w:p>
        </w:tc>
        <w:tc>
          <w:tcPr>
            <w:tcW w:w="2001" w:type="dxa"/>
            <w:tcBorders>
              <w:top w:val="nil"/>
              <w:left w:val="nil"/>
              <w:bottom w:val="single" w:sz="4" w:space="0" w:color="auto"/>
              <w:right w:val="single" w:sz="4" w:space="0" w:color="auto"/>
            </w:tcBorders>
            <w:shd w:val="clear" w:color="000000" w:fill="D9D9D9"/>
            <w:noWrap/>
            <w:vAlign w:val="bottom"/>
            <w:hideMark/>
          </w:tcPr>
          <w:p w14:paraId="418CCEAC"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eastAsia="zh-CN"/>
              </w:rPr>
            </w:pPr>
            <w:r w:rsidRPr="0072431B">
              <w:rPr>
                <w:rFonts w:asciiTheme="minorBidi" w:eastAsia="Times New Roman" w:hAnsiTheme="minorBidi" w:cstheme="minorBidi"/>
                <w:b/>
                <w:bCs/>
                <w:snapToGrid/>
                <w:color w:val="000000"/>
                <w:sz w:val="15"/>
                <w:szCs w:val="15"/>
                <w:lang w:val="es-ES" w:eastAsia="zh-CN"/>
              </w:rPr>
              <w:t> </w:t>
            </w:r>
          </w:p>
        </w:tc>
        <w:tc>
          <w:tcPr>
            <w:tcW w:w="1354" w:type="dxa"/>
            <w:tcBorders>
              <w:top w:val="nil"/>
              <w:left w:val="nil"/>
              <w:bottom w:val="single" w:sz="4" w:space="0" w:color="auto"/>
              <w:right w:val="single" w:sz="4" w:space="0" w:color="auto"/>
            </w:tcBorders>
            <w:shd w:val="clear" w:color="000000" w:fill="D9D9D9"/>
            <w:noWrap/>
            <w:vAlign w:val="bottom"/>
            <w:hideMark/>
          </w:tcPr>
          <w:p w14:paraId="51E161DE"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8 300 134</w:t>
            </w:r>
          </w:p>
        </w:tc>
      </w:tr>
      <w:tr w:rsidR="00807058" w:rsidRPr="0072431B" w14:paraId="640EC838" w14:textId="77777777" w:rsidTr="0072431B">
        <w:tc>
          <w:tcPr>
            <w:tcW w:w="4521" w:type="dxa"/>
            <w:tcBorders>
              <w:top w:val="nil"/>
              <w:left w:val="single" w:sz="4" w:space="0" w:color="auto"/>
              <w:bottom w:val="single" w:sz="4" w:space="0" w:color="auto"/>
              <w:right w:val="single" w:sz="4" w:space="0" w:color="auto"/>
            </w:tcBorders>
            <w:shd w:val="clear" w:color="000000" w:fill="D9D9D9"/>
            <w:vAlign w:val="center"/>
            <w:hideMark/>
          </w:tcPr>
          <w:p w14:paraId="7A0CDBDD" w14:textId="77777777" w:rsidR="00807058" w:rsidRPr="0072431B" w:rsidRDefault="00807058" w:rsidP="0072431B">
            <w:pPr>
              <w:tabs>
                <w:tab w:val="clear" w:pos="567"/>
              </w:tabs>
              <w:snapToGrid/>
              <w:spacing w:before="20" w:after="20"/>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TOTAL</w:t>
            </w:r>
            <w:r w:rsidRPr="0072431B">
              <w:rPr>
                <w:rFonts w:asciiTheme="minorBidi" w:hAnsiTheme="minorBidi" w:cstheme="minorBidi"/>
                <w:sz w:val="15"/>
                <w:szCs w:val="15"/>
                <w:lang w:val="es-ES"/>
              </w:rPr>
              <w:t xml:space="preserve"> </w:t>
            </w:r>
          </w:p>
        </w:tc>
        <w:tc>
          <w:tcPr>
            <w:tcW w:w="1728" w:type="dxa"/>
            <w:tcBorders>
              <w:top w:val="nil"/>
              <w:left w:val="nil"/>
              <w:bottom w:val="single" w:sz="4" w:space="0" w:color="auto"/>
              <w:right w:val="single" w:sz="4" w:space="0" w:color="auto"/>
            </w:tcBorders>
            <w:shd w:val="clear" w:color="000000" w:fill="D9D9D9"/>
            <w:noWrap/>
            <w:vAlign w:val="center"/>
            <w:hideMark/>
          </w:tcPr>
          <w:p w14:paraId="5A5BA1B9"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9 281 601</w:t>
            </w:r>
          </w:p>
        </w:tc>
        <w:tc>
          <w:tcPr>
            <w:tcW w:w="2001" w:type="dxa"/>
            <w:tcBorders>
              <w:top w:val="nil"/>
              <w:left w:val="nil"/>
              <w:bottom w:val="single" w:sz="4" w:space="0" w:color="auto"/>
              <w:right w:val="single" w:sz="4" w:space="0" w:color="auto"/>
            </w:tcBorders>
            <w:shd w:val="clear" w:color="000000" w:fill="D9D9D9"/>
            <w:noWrap/>
            <w:vAlign w:val="center"/>
            <w:hideMark/>
          </w:tcPr>
          <w:p w14:paraId="08581A8A"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8 948 568</w:t>
            </w:r>
          </w:p>
        </w:tc>
        <w:tc>
          <w:tcPr>
            <w:tcW w:w="1354" w:type="dxa"/>
            <w:tcBorders>
              <w:top w:val="nil"/>
              <w:left w:val="nil"/>
              <w:bottom w:val="single" w:sz="4" w:space="0" w:color="auto"/>
              <w:right w:val="single" w:sz="4" w:space="0" w:color="auto"/>
            </w:tcBorders>
            <w:shd w:val="clear" w:color="000000" w:fill="D9D9D9"/>
            <w:noWrap/>
            <w:vAlign w:val="center"/>
            <w:hideMark/>
          </w:tcPr>
          <w:p w14:paraId="36FEDBED" w14:textId="77777777" w:rsidR="00807058" w:rsidRPr="0072431B" w:rsidRDefault="00807058" w:rsidP="0072431B">
            <w:pPr>
              <w:tabs>
                <w:tab w:val="clear" w:pos="567"/>
              </w:tabs>
              <w:snapToGrid/>
              <w:spacing w:before="20" w:after="20"/>
              <w:jc w:val="right"/>
              <w:rPr>
                <w:rFonts w:asciiTheme="minorBidi" w:eastAsia="Times New Roman" w:hAnsiTheme="minorBidi" w:cstheme="minorBidi"/>
                <w:b/>
                <w:bCs/>
                <w:snapToGrid/>
                <w:color w:val="000000"/>
                <w:sz w:val="15"/>
                <w:szCs w:val="15"/>
                <w:lang w:val="es-ES"/>
              </w:rPr>
            </w:pPr>
            <w:r w:rsidRPr="0072431B">
              <w:rPr>
                <w:rFonts w:asciiTheme="minorBidi" w:hAnsiTheme="minorBidi" w:cstheme="minorBidi"/>
                <w:b/>
                <w:bCs/>
                <w:sz w:val="15"/>
                <w:szCs w:val="15"/>
                <w:lang w:val="es-ES"/>
              </w:rPr>
              <w:t>18 230 169</w:t>
            </w:r>
          </w:p>
        </w:tc>
      </w:tr>
    </w:tbl>
    <w:p w14:paraId="48D82C63" w14:textId="45E04E76" w:rsidR="00E63281" w:rsidRPr="003371CE" w:rsidRDefault="00391826" w:rsidP="003371CE">
      <w:pPr>
        <w:pStyle w:val="Prrafodelista"/>
        <w:keepNext/>
        <w:tabs>
          <w:tab w:val="clear" w:pos="567"/>
        </w:tabs>
        <w:spacing w:before="240" w:after="240"/>
        <w:ind w:left="1134" w:right="6" w:hanging="1134"/>
        <w:contextualSpacing w:val="0"/>
        <w:rPr>
          <w:rFonts w:asciiTheme="minorBidi" w:hAnsiTheme="minorBidi" w:cstheme="minorBidi"/>
          <w:u w:val="single"/>
          <w:lang w:val="es-ES"/>
        </w:rPr>
      </w:pPr>
      <w:r w:rsidRPr="00CF4931">
        <w:rPr>
          <w:rFonts w:asciiTheme="minorBidi" w:hAnsiTheme="minorBidi" w:cstheme="minorBidi"/>
          <w:u w:val="single"/>
          <w:lang w:val="es-ES"/>
        </w:rPr>
        <w:lastRenderedPageBreak/>
        <w:t>Gráfico 1</w:t>
      </w:r>
      <w:r w:rsidRPr="003371CE">
        <w:rPr>
          <w:rFonts w:asciiTheme="minorBidi" w:hAnsiTheme="minorBidi" w:cstheme="minorBidi"/>
          <w:u w:val="single"/>
          <w:lang w:val="es-ES"/>
        </w:rPr>
        <w:t>.</w:t>
      </w:r>
      <w:r w:rsidRPr="003371CE">
        <w:rPr>
          <w:rFonts w:asciiTheme="minorBidi" w:hAnsiTheme="minorBidi" w:cstheme="minorBidi"/>
          <w:lang w:val="es-ES"/>
        </w:rPr>
        <w:t xml:space="preserve"> </w:t>
      </w:r>
      <w:r w:rsidR="003371CE">
        <w:rPr>
          <w:rFonts w:asciiTheme="minorBidi" w:hAnsiTheme="minorBidi" w:cstheme="minorBidi"/>
          <w:lang w:val="es-ES"/>
        </w:rPr>
        <w:tab/>
      </w:r>
      <w:r w:rsidRPr="003371CE">
        <w:rPr>
          <w:rFonts w:asciiTheme="minorBidi" w:hAnsiTheme="minorBidi" w:cstheme="minorBidi"/>
          <w:lang w:val="es-ES"/>
        </w:rPr>
        <w:t xml:space="preserve">Gastos en 2022, incluidas las obligaciones, por fuente de financiación </w:t>
      </w:r>
      <w:r w:rsidR="003371CE">
        <w:rPr>
          <w:rFonts w:asciiTheme="minorBidi" w:hAnsiTheme="minorBidi" w:cstheme="minorBidi"/>
          <w:lang w:val="es-ES"/>
        </w:rPr>
        <w:br/>
      </w:r>
      <w:r w:rsidRPr="003371CE">
        <w:rPr>
          <w:rFonts w:asciiTheme="minorBidi" w:hAnsiTheme="minorBidi" w:cstheme="minorBidi"/>
          <w:lang w:val="es-ES"/>
        </w:rPr>
        <w:t>(total: 18 230 169</w:t>
      </w:r>
      <w:r w:rsidR="00782391" w:rsidRPr="003371CE">
        <w:rPr>
          <w:rFonts w:asciiTheme="minorBidi" w:hAnsiTheme="minorBidi" w:cstheme="minorBidi"/>
          <w:lang w:val="es-ES"/>
        </w:rPr>
        <w:t> </w:t>
      </w:r>
      <w:r w:rsidRPr="003371CE">
        <w:rPr>
          <w:rFonts w:asciiTheme="minorBidi" w:hAnsiTheme="minorBidi" w:cstheme="minorBidi"/>
          <w:lang w:val="es-ES"/>
        </w:rPr>
        <w:t>dólares)</w:t>
      </w:r>
      <w:bookmarkEnd w:id="2"/>
    </w:p>
    <w:p w14:paraId="31D3A002" w14:textId="2717FC0F" w:rsidR="00727561" w:rsidRPr="00CF4931" w:rsidRDefault="00566607" w:rsidP="000B3955">
      <w:pPr>
        <w:pStyle w:val="Prrafodelista"/>
        <w:tabs>
          <w:tab w:val="clear" w:pos="567"/>
        </w:tabs>
        <w:spacing w:before="120" w:after="240"/>
        <w:ind w:hanging="720"/>
        <w:contextualSpacing w:val="0"/>
        <w:jc w:val="center"/>
        <w:rPr>
          <w:rFonts w:asciiTheme="minorBidi" w:hAnsiTheme="minorBidi" w:cstheme="minorBidi"/>
          <w:sz w:val="20"/>
          <w:szCs w:val="20"/>
          <w:lang w:val="es-ES"/>
        </w:rPr>
      </w:pPr>
      <w:r>
        <w:rPr>
          <w:noProof/>
          <w:snapToGrid/>
        </w:rPr>
        <w:drawing>
          <wp:inline distT="0" distB="0" distL="0" distR="0" wp14:anchorId="5E2D801F" wp14:editId="7D1F8B7A">
            <wp:extent cx="6120130" cy="3435350"/>
            <wp:effectExtent l="0" t="0" r="0" b="0"/>
            <wp:docPr id="4" name="Imagen 4"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circular&#10;&#10;Descripción generada automáticamente"/>
                    <pic:cNvPicPr/>
                  </pic:nvPicPr>
                  <pic:blipFill>
                    <a:blip r:embed="rId12"/>
                    <a:stretch>
                      <a:fillRect/>
                    </a:stretch>
                  </pic:blipFill>
                  <pic:spPr>
                    <a:xfrm>
                      <a:off x="0" y="0"/>
                      <a:ext cx="6120130" cy="3435350"/>
                    </a:xfrm>
                    <a:prstGeom prst="rect">
                      <a:avLst/>
                    </a:prstGeom>
                  </pic:spPr>
                </pic:pic>
              </a:graphicData>
            </a:graphic>
          </wp:inline>
        </w:drawing>
      </w:r>
    </w:p>
    <w:p w14:paraId="2AFDBB6A" w14:textId="316D8482" w:rsidR="00F14DF8" w:rsidRPr="00CF4931" w:rsidRDefault="00726EFE" w:rsidP="003371CE">
      <w:pPr>
        <w:pStyle w:val="Prrafodelista"/>
        <w:keepNext/>
        <w:tabs>
          <w:tab w:val="clear" w:pos="567"/>
        </w:tabs>
        <w:spacing w:before="240" w:after="240"/>
        <w:ind w:left="1134" w:right="6" w:hanging="1134"/>
        <w:contextualSpacing w:val="0"/>
        <w:rPr>
          <w:rFonts w:asciiTheme="minorBidi" w:hAnsiTheme="minorBidi" w:cstheme="minorBidi"/>
          <w:sz w:val="20"/>
          <w:szCs w:val="20"/>
          <w:lang w:val="es-ES"/>
        </w:rPr>
      </w:pPr>
      <w:r w:rsidRPr="00CF4931">
        <w:rPr>
          <w:rFonts w:asciiTheme="minorBidi" w:hAnsiTheme="minorBidi" w:cstheme="minorBidi"/>
          <w:u w:val="single"/>
          <w:lang w:val="es-ES"/>
        </w:rPr>
        <w:t>Gráfico 2</w:t>
      </w:r>
      <w:r w:rsidRPr="00CF4931">
        <w:rPr>
          <w:rFonts w:asciiTheme="minorBidi" w:hAnsiTheme="minorBidi" w:cstheme="minorBidi"/>
          <w:lang w:val="es-ES"/>
        </w:rPr>
        <w:t xml:space="preserve">. </w:t>
      </w:r>
      <w:r w:rsidR="003371CE">
        <w:rPr>
          <w:rFonts w:asciiTheme="minorBidi" w:hAnsiTheme="minorBidi" w:cstheme="minorBidi"/>
          <w:lang w:val="es-ES"/>
        </w:rPr>
        <w:tab/>
      </w:r>
      <w:r w:rsidRPr="00CF4931">
        <w:rPr>
          <w:rFonts w:asciiTheme="minorBidi" w:hAnsiTheme="minorBidi" w:cstheme="minorBidi"/>
          <w:lang w:val="es-ES"/>
        </w:rPr>
        <w:t>Gastos en 2022, incluidas las obligaciones, en operaciones por funciones de la COI – todas las fuentes (total: 9 876 522 dólares)</w:t>
      </w:r>
    </w:p>
    <w:p w14:paraId="4FCC7046" w14:textId="2B89A732" w:rsidR="00F14DF8" w:rsidRPr="00CF4931" w:rsidRDefault="004B35DB" w:rsidP="004B35DB">
      <w:pPr>
        <w:tabs>
          <w:tab w:val="clear" w:pos="567"/>
        </w:tabs>
        <w:jc w:val="center"/>
        <w:rPr>
          <w:rFonts w:asciiTheme="minorBidi" w:hAnsiTheme="minorBidi" w:cstheme="minorBidi"/>
          <w:sz w:val="20"/>
          <w:szCs w:val="20"/>
          <w:u w:val="single"/>
          <w:lang w:val="es-ES"/>
        </w:rPr>
      </w:pPr>
      <w:r>
        <w:rPr>
          <w:noProof/>
        </w:rPr>
        <w:drawing>
          <wp:inline distT="0" distB="0" distL="0" distR="0" wp14:anchorId="23620CDA" wp14:editId="42F4C352">
            <wp:extent cx="4893945" cy="2838450"/>
            <wp:effectExtent l="0" t="0" r="1905" b="0"/>
            <wp:docPr id="6" name="Imagen 6"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de barras&#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3945" cy="2838450"/>
                    </a:xfrm>
                    <a:prstGeom prst="rect">
                      <a:avLst/>
                    </a:prstGeom>
                    <a:noFill/>
                    <a:ln>
                      <a:noFill/>
                    </a:ln>
                  </pic:spPr>
                </pic:pic>
              </a:graphicData>
            </a:graphic>
          </wp:inline>
        </w:drawing>
      </w:r>
      <w:r w:rsidR="00F14DF8" w:rsidRPr="00CF4931">
        <w:rPr>
          <w:rFonts w:asciiTheme="minorBidi" w:hAnsiTheme="minorBidi" w:cstheme="minorBidi"/>
          <w:sz w:val="20"/>
          <w:szCs w:val="20"/>
          <w:u w:val="single"/>
          <w:lang w:val="es-ES"/>
        </w:rPr>
        <w:br w:type="page"/>
      </w:r>
    </w:p>
    <w:p w14:paraId="35AA89C2" w14:textId="2CC027A5" w:rsidR="00C9080C" w:rsidRPr="00CF4931" w:rsidRDefault="00391826" w:rsidP="003371CE">
      <w:pPr>
        <w:pStyle w:val="Prrafodelista"/>
        <w:keepNext/>
        <w:tabs>
          <w:tab w:val="clear" w:pos="567"/>
        </w:tabs>
        <w:spacing w:before="240" w:after="240"/>
        <w:ind w:left="1134" w:right="6" w:hanging="1134"/>
        <w:contextualSpacing w:val="0"/>
        <w:rPr>
          <w:rFonts w:asciiTheme="minorBidi" w:hAnsiTheme="minorBidi" w:cstheme="minorBidi"/>
          <w:sz w:val="20"/>
          <w:szCs w:val="20"/>
          <w:u w:val="single"/>
          <w:lang w:val="es-ES"/>
        </w:rPr>
      </w:pPr>
      <w:r w:rsidRPr="00CF4931">
        <w:rPr>
          <w:rFonts w:asciiTheme="minorBidi" w:hAnsiTheme="minorBidi" w:cstheme="minorBidi"/>
          <w:u w:val="single"/>
          <w:lang w:val="es-ES"/>
        </w:rPr>
        <w:lastRenderedPageBreak/>
        <w:t>Cuadro 3</w:t>
      </w:r>
      <w:r w:rsidRPr="00CF4931">
        <w:rPr>
          <w:rFonts w:asciiTheme="minorBidi" w:hAnsiTheme="minorBidi" w:cstheme="minorBidi"/>
          <w:lang w:val="es-ES"/>
        </w:rPr>
        <w:t xml:space="preserve">. </w:t>
      </w:r>
      <w:r w:rsidR="003371CE">
        <w:rPr>
          <w:rFonts w:asciiTheme="minorBidi" w:hAnsiTheme="minorBidi" w:cstheme="minorBidi"/>
          <w:lang w:val="es-ES"/>
        </w:rPr>
        <w:tab/>
      </w:r>
      <w:r w:rsidRPr="00CF4931">
        <w:rPr>
          <w:rFonts w:asciiTheme="minorBidi" w:hAnsiTheme="minorBidi" w:cstheme="minorBidi"/>
          <w:lang w:val="es-ES"/>
        </w:rPr>
        <w:t>Análisis de los gastos de 2022 por categorías principales de gastos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4"/>
        <w:gridCol w:w="1029"/>
        <w:gridCol w:w="1116"/>
        <w:gridCol w:w="1045"/>
        <w:gridCol w:w="1029"/>
        <w:gridCol w:w="886"/>
        <w:gridCol w:w="1190"/>
      </w:tblGrid>
      <w:tr w:rsidR="00805FB3" w:rsidRPr="004B35DB" w14:paraId="5D8B92DB" w14:textId="77777777" w:rsidTr="00957BFE">
        <w:trPr>
          <w:trHeight w:val="284"/>
        </w:trPr>
        <w:tc>
          <w:tcPr>
            <w:tcW w:w="3344" w:type="dxa"/>
            <w:vMerge w:val="restart"/>
          </w:tcPr>
          <w:p w14:paraId="4AA922B3" w14:textId="77777777" w:rsidR="00805FB3" w:rsidRPr="00CF4931" w:rsidRDefault="00805FB3" w:rsidP="000B3955">
            <w:pPr>
              <w:pStyle w:val="TableParagraph"/>
              <w:spacing w:before="9" w:line="240" w:lineRule="auto"/>
              <w:jc w:val="left"/>
              <w:rPr>
                <w:rFonts w:asciiTheme="minorBidi" w:hAnsiTheme="minorBidi" w:cstheme="minorBidi"/>
                <w:sz w:val="13"/>
                <w:szCs w:val="13"/>
                <w:lang w:val="es-ES"/>
              </w:rPr>
            </w:pPr>
          </w:p>
          <w:p w14:paraId="55A51A6C" w14:textId="3CE2D81B" w:rsidR="00805FB3" w:rsidRPr="00CF4931" w:rsidRDefault="007F7324" w:rsidP="000B3955">
            <w:pPr>
              <w:pStyle w:val="TableParagraph"/>
              <w:spacing w:before="1" w:line="240" w:lineRule="auto"/>
              <w:ind w:left="9" w:right="499" w:firstLine="425"/>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Categoría</w:t>
            </w:r>
            <w:r w:rsidR="00AC1A41" w:rsidRPr="00CF4931">
              <w:rPr>
                <w:rFonts w:asciiTheme="minorBidi" w:hAnsiTheme="minorBidi" w:cstheme="minorBidi"/>
                <w:b/>
                <w:bCs/>
                <w:sz w:val="13"/>
                <w:szCs w:val="13"/>
                <w:lang w:val="es-ES"/>
              </w:rPr>
              <w:t xml:space="preserve"> </w:t>
            </w:r>
            <w:r w:rsidR="00805FB3" w:rsidRPr="00CF4931">
              <w:rPr>
                <w:rFonts w:asciiTheme="minorBidi" w:hAnsiTheme="minorBidi" w:cstheme="minorBidi"/>
                <w:b/>
                <w:bCs/>
                <w:sz w:val="13"/>
                <w:szCs w:val="13"/>
                <w:lang w:val="es-ES"/>
              </w:rPr>
              <w:t>IPSAS</w:t>
            </w:r>
          </w:p>
        </w:tc>
        <w:tc>
          <w:tcPr>
            <w:tcW w:w="3190" w:type="dxa"/>
            <w:gridSpan w:val="3"/>
          </w:tcPr>
          <w:p w14:paraId="39F38291" w14:textId="77777777" w:rsidR="00805FB3" w:rsidRPr="00CF4931" w:rsidRDefault="00805FB3" w:rsidP="00957BFE">
            <w:pPr>
              <w:pStyle w:val="TableParagraph"/>
              <w:spacing w:before="40" w:after="40" w:line="240" w:lineRule="auto"/>
              <w:ind w:right="11" w:hanging="3"/>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Programa ordinario</w:t>
            </w:r>
          </w:p>
        </w:tc>
        <w:tc>
          <w:tcPr>
            <w:tcW w:w="3105" w:type="dxa"/>
            <w:gridSpan w:val="3"/>
          </w:tcPr>
          <w:p w14:paraId="4DE4CCA4" w14:textId="06C945B5" w:rsidR="00805FB3" w:rsidRPr="00CF4931" w:rsidRDefault="00805FB3" w:rsidP="00957BFE">
            <w:pPr>
              <w:pStyle w:val="TableParagraph"/>
              <w:spacing w:before="40" w:after="40" w:line="240" w:lineRule="auto"/>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Contribuciones voluntarias (incluidas</w:t>
            </w:r>
            <w:r w:rsidR="007F7324" w:rsidRPr="00CF4931">
              <w:rPr>
                <w:rFonts w:asciiTheme="minorBidi" w:hAnsiTheme="minorBidi" w:cstheme="minorBidi"/>
                <w:b/>
                <w:bCs/>
                <w:sz w:val="13"/>
                <w:szCs w:val="13"/>
                <w:lang w:val="es-ES"/>
              </w:rPr>
              <w:t xml:space="preserve"> las contribuciones asignadas</w:t>
            </w:r>
            <w:r w:rsidRPr="00CF4931">
              <w:rPr>
                <w:rFonts w:asciiTheme="minorBidi" w:hAnsiTheme="minorBidi" w:cstheme="minorBidi"/>
                <w:b/>
                <w:bCs/>
                <w:sz w:val="13"/>
                <w:szCs w:val="13"/>
                <w:lang w:val="es-ES"/>
              </w:rPr>
              <w:t>)</w:t>
            </w:r>
          </w:p>
        </w:tc>
      </w:tr>
      <w:tr w:rsidR="00805FB3" w:rsidRPr="00CF4931" w14:paraId="7BDCC249" w14:textId="77777777" w:rsidTr="00957BFE">
        <w:trPr>
          <w:trHeight w:val="425"/>
        </w:trPr>
        <w:tc>
          <w:tcPr>
            <w:tcW w:w="3344" w:type="dxa"/>
            <w:vMerge/>
            <w:tcBorders>
              <w:top w:val="nil"/>
            </w:tcBorders>
          </w:tcPr>
          <w:p w14:paraId="4E8DCF3F" w14:textId="77777777" w:rsidR="00805FB3" w:rsidRPr="00CF4931" w:rsidRDefault="00805FB3" w:rsidP="000B3955">
            <w:pPr>
              <w:tabs>
                <w:tab w:val="clear" w:pos="567"/>
              </w:tabs>
              <w:rPr>
                <w:rFonts w:asciiTheme="minorBidi" w:hAnsiTheme="minorBidi" w:cstheme="minorBidi"/>
                <w:sz w:val="13"/>
                <w:szCs w:val="13"/>
                <w:lang w:val="es-ES"/>
              </w:rPr>
            </w:pPr>
          </w:p>
        </w:tc>
        <w:tc>
          <w:tcPr>
            <w:tcW w:w="1029" w:type="dxa"/>
            <w:vAlign w:val="center"/>
          </w:tcPr>
          <w:p w14:paraId="1402FC3E" w14:textId="77777777" w:rsidR="00805FB3" w:rsidRPr="00CF4931" w:rsidRDefault="00805FB3" w:rsidP="00957BFE">
            <w:pPr>
              <w:pStyle w:val="TableParagraph"/>
              <w:spacing w:before="0" w:line="240" w:lineRule="auto"/>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Desembolsos</w:t>
            </w:r>
          </w:p>
        </w:tc>
        <w:tc>
          <w:tcPr>
            <w:tcW w:w="1116" w:type="dxa"/>
            <w:vAlign w:val="center"/>
          </w:tcPr>
          <w:p w14:paraId="51938C8C" w14:textId="77777777" w:rsidR="00805FB3" w:rsidRPr="00CF4931" w:rsidRDefault="00805FB3" w:rsidP="00957BFE">
            <w:pPr>
              <w:pStyle w:val="TableParagraph"/>
              <w:spacing w:before="58" w:line="259" w:lineRule="auto"/>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Obligaciones por liquidar</w:t>
            </w:r>
          </w:p>
        </w:tc>
        <w:tc>
          <w:tcPr>
            <w:tcW w:w="1045" w:type="dxa"/>
            <w:vAlign w:val="center"/>
          </w:tcPr>
          <w:p w14:paraId="6AE7F727" w14:textId="77777777" w:rsidR="00805FB3" w:rsidRPr="00CF4931" w:rsidRDefault="00805FB3" w:rsidP="00957BFE">
            <w:pPr>
              <w:pStyle w:val="TableParagraph"/>
              <w:spacing w:before="0" w:line="240" w:lineRule="auto"/>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Total</w:t>
            </w:r>
          </w:p>
        </w:tc>
        <w:tc>
          <w:tcPr>
            <w:tcW w:w="1029" w:type="dxa"/>
            <w:vAlign w:val="center"/>
          </w:tcPr>
          <w:p w14:paraId="37AA9365" w14:textId="77777777" w:rsidR="00805FB3" w:rsidRPr="00CF4931" w:rsidRDefault="00805FB3" w:rsidP="00957BFE">
            <w:pPr>
              <w:pStyle w:val="TableParagraph"/>
              <w:spacing w:before="0" w:line="240" w:lineRule="auto"/>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Desembolsos</w:t>
            </w:r>
          </w:p>
        </w:tc>
        <w:tc>
          <w:tcPr>
            <w:tcW w:w="886" w:type="dxa"/>
            <w:vAlign w:val="center"/>
          </w:tcPr>
          <w:p w14:paraId="25E55991" w14:textId="77777777" w:rsidR="00805FB3" w:rsidRPr="00CF4931" w:rsidRDefault="00805FB3" w:rsidP="00957BFE">
            <w:pPr>
              <w:pStyle w:val="TableParagraph"/>
              <w:spacing w:before="58" w:line="259" w:lineRule="auto"/>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Obligaciones por liquidar</w:t>
            </w:r>
          </w:p>
        </w:tc>
        <w:tc>
          <w:tcPr>
            <w:tcW w:w="1190" w:type="dxa"/>
            <w:vAlign w:val="center"/>
          </w:tcPr>
          <w:p w14:paraId="114E1733" w14:textId="77777777" w:rsidR="00805FB3" w:rsidRPr="00CF4931" w:rsidRDefault="00805FB3" w:rsidP="00957BFE">
            <w:pPr>
              <w:pStyle w:val="TableParagraph"/>
              <w:spacing w:before="0" w:line="240" w:lineRule="auto"/>
              <w:jc w:val="center"/>
              <w:rPr>
                <w:rFonts w:asciiTheme="minorBidi" w:hAnsiTheme="minorBidi" w:cstheme="minorBidi"/>
                <w:b/>
                <w:sz w:val="13"/>
                <w:szCs w:val="13"/>
                <w:lang w:val="es-ES"/>
              </w:rPr>
            </w:pPr>
            <w:r w:rsidRPr="00CF4931">
              <w:rPr>
                <w:rFonts w:asciiTheme="minorBidi" w:hAnsiTheme="minorBidi" w:cstheme="minorBidi"/>
                <w:b/>
                <w:bCs/>
                <w:sz w:val="13"/>
                <w:szCs w:val="13"/>
                <w:lang w:val="es-ES"/>
              </w:rPr>
              <w:t>Total</w:t>
            </w:r>
          </w:p>
        </w:tc>
      </w:tr>
      <w:tr w:rsidR="00805FB3" w:rsidRPr="00CF4931" w14:paraId="52AB7DDB" w14:textId="77777777" w:rsidTr="00957BFE">
        <w:trPr>
          <w:trHeight w:val="148"/>
        </w:trPr>
        <w:tc>
          <w:tcPr>
            <w:tcW w:w="3344" w:type="dxa"/>
          </w:tcPr>
          <w:p w14:paraId="5F1664A7" w14:textId="77777777" w:rsidR="00805FB3" w:rsidRPr="00CF4931" w:rsidRDefault="00805FB3" w:rsidP="00957BFE">
            <w:pPr>
              <w:pStyle w:val="TableParagraph"/>
              <w:spacing w:before="20" w:after="20" w:line="240" w:lineRule="auto"/>
              <w:ind w:left="58"/>
              <w:jc w:val="left"/>
              <w:rPr>
                <w:rFonts w:asciiTheme="minorBidi" w:hAnsiTheme="minorBidi" w:cstheme="minorBidi"/>
                <w:b/>
                <w:sz w:val="15"/>
                <w:szCs w:val="15"/>
                <w:lang w:val="es-ES"/>
              </w:rPr>
            </w:pPr>
            <w:r w:rsidRPr="00CF4931">
              <w:rPr>
                <w:rFonts w:asciiTheme="minorBidi" w:hAnsiTheme="minorBidi" w:cstheme="minorBidi"/>
                <w:b/>
                <w:bCs/>
                <w:sz w:val="15"/>
                <w:szCs w:val="15"/>
                <w:lang w:val="es-ES"/>
              </w:rPr>
              <w:t>Consultores, expertos externos y misiones</w:t>
            </w:r>
          </w:p>
        </w:tc>
        <w:tc>
          <w:tcPr>
            <w:tcW w:w="1029" w:type="dxa"/>
          </w:tcPr>
          <w:p w14:paraId="79203780"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387 698</w:t>
            </w:r>
          </w:p>
        </w:tc>
        <w:tc>
          <w:tcPr>
            <w:tcW w:w="1116" w:type="dxa"/>
          </w:tcPr>
          <w:p w14:paraId="63FE2BB9"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91 573</w:t>
            </w:r>
          </w:p>
        </w:tc>
        <w:tc>
          <w:tcPr>
            <w:tcW w:w="1045" w:type="dxa"/>
          </w:tcPr>
          <w:p w14:paraId="28E04CB9"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479 270</w:t>
            </w:r>
          </w:p>
        </w:tc>
        <w:tc>
          <w:tcPr>
            <w:tcW w:w="1029" w:type="dxa"/>
          </w:tcPr>
          <w:p w14:paraId="3FEC19FE"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1 965 292</w:t>
            </w:r>
          </w:p>
        </w:tc>
        <w:tc>
          <w:tcPr>
            <w:tcW w:w="886" w:type="dxa"/>
          </w:tcPr>
          <w:p w14:paraId="5FADF55F"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765 257</w:t>
            </w:r>
          </w:p>
        </w:tc>
        <w:tc>
          <w:tcPr>
            <w:tcW w:w="1190" w:type="dxa"/>
          </w:tcPr>
          <w:p w14:paraId="2FAB1E05"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2 730 549</w:t>
            </w:r>
          </w:p>
        </w:tc>
      </w:tr>
      <w:tr w:rsidR="00805FB3" w:rsidRPr="00CF4931" w14:paraId="105121CE" w14:textId="77777777" w:rsidTr="00957BFE">
        <w:trPr>
          <w:trHeight w:val="148"/>
        </w:trPr>
        <w:tc>
          <w:tcPr>
            <w:tcW w:w="3344" w:type="dxa"/>
          </w:tcPr>
          <w:p w14:paraId="180824CF"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Consultores</w:t>
            </w:r>
          </w:p>
        </w:tc>
        <w:tc>
          <w:tcPr>
            <w:tcW w:w="1029" w:type="dxa"/>
          </w:tcPr>
          <w:p w14:paraId="0B78E268"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209 426</w:t>
            </w:r>
          </w:p>
        </w:tc>
        <w:tc>
          <w:tcPr>
            <w:tcW w:w="1116" w:type="dxa"/>
          </w:tcPr>
          <w:p w14:paraId="37927504"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67 351</w:t>
            </w:r>
          </w:p>
        </w:tc>
        <w:tc>
          <w:tcPr>
            <w:tcW w:w="1045" w:type="dxa"/>
          </w:tcPr>
          <w:p w14:paraId="089FEE00"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276 777</w:t>
            </w:r>
          </w:p>
        </w:tc>
        <w:tc>
          <w:tcPr>
            <w:tcW w:w="1029" w:type="dxa"/>
          </w:tcPr>
          <w:p w14:paraId="7A7A3DC7"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1 662 014</w:t>
            </w:r>
          </w:p>
        </w:tc>
        <w:tc>
          <w:tcPr>
            <w:tcW w:w="886" w:type="dxa"/>
          </w:tcPr>
          <w:p w14:paraId="3EA0FBF2"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682 226</w:t>
            </w:r>
          </w:p>
        </w:tc>
        <w:tc>
          <w:tcPr>
            <w:tcW w:w="1190" w:type="dxa"/>
          </w:tcPr>
          <w:p w14:paraId="40EE481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2 344 240</w:t>
            </w:r>
          </w:p>
        </w:tc>
      </w:tr>
      <w:tr w:rsidR="00805FB3" w:rsidRPr="00CF4931" w14:paraId="06E1A12F" w14:textId="77777777" w:rsidTr="00957BFE">
        <w:trPr>
          <w:trHeight w:val="148"/>
        </w:trPr>
        <w:tc>
          <w:tcPr>
            <w:tcW w:w="3344" w:type="dxa"/>
          </w:tcPr>
          <w:p w14:paraId="138AA831"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Delegados y misiones externas individuales</w:t>
            </w:r>
          </w:p>
        </w:tc>
        <w:tc>
          <w:tcPr>
            <w:tcW w:w="1029" w:type="dxa"/>
          </w:tcPr>
          <w:p w14:paraId="496316CC"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35 224</w:t>
            </w:r>
          </w:p>
        </w:tc>
        <w:tc>
          <w:tcPr>
            <w:tcW w:w="1116" w:type="dxa"/>
          </w:tcPr>
          <w:p w14:paraId="796E7662"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6 354</w:t>
            </w:r>
          </w:p>
        </w:tc>
        <w:tc>
          <w:tcPr>
            <w:tcW w:w="1045" w:type="dxa"/>
          </w:tcPr>
          <w:p w14:paraId="1DC08B7C"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41 578</w:t>
            </w:r>
          </w:p>
        </w:tc>
        <w:tc>
          <w:tcPr>
            <w:tcW w:w="1029" w:type="dxa"/>
          </w:tcPr>
          <w:p w14:paraId="7EB3CD83"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58 840</w:t>
            </w:r>
          </w:p>
        </w:tc>
        <w:tc>
          <w:tcPr>
            <w:tcW w:w="886" w:type="dxa"/>
          </w:tcPr>
          <w:p w14:paraId="52E02701"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5 991</w:t>
            </w:r>
          </w:p>
        </w:tc>
        <w:tc>
          <w:tcPr>
            <w:tcW w:w="1190" w:type="dxa"/>
          </w:tcPr>
          <w:p w14:paraId="7C453A7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64 831</w:t>
            </w:r>
          </w:p>
        </w:tc>
      </w:tr>
      <w:tr w:rsidR="00805FB3" w:rsidRPr="00CF4931" w14:paraId="6541295B" w14:textId="77777777" w:rsidTr="00957BFE">
        <w:trPr>
          <w:trHeight w:val="148"/>
        </w:trPr>
        <w:tc>
          <w:tcPr>
            <w:tcW w:w="3344" w:type="dxa"/>
          </w:tcPr>
          <w:p w14:paraId="18F13E8D"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Otros contratos</w:t>
            </w:r>
          </w:p>
        </w:tc>
        <w:tc>
          <w:tcPr>
            <w:tcW w:w="1029" w:type="dxa"/>
          </w:tcPr>
          <w:p w14:paraId="79F95CB8"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33 875</w:t>
            </w:r>
          </w:p>
        </w:tc>
        <w:tc>
          <w:tcPr>
            <w:tcW w:w="1116" w:type="dxa"/>
          </w:tcPr>
          <w:p w14:paraId="6E66F334" w14:textId="77777777" w:rsidR="00805FB3" w:rsidRPr="00CF4931" w:rsidRDefault="00805FB3" w:rsidP="00957BFE">
            <w:pPr>
              <w:pStyle w:val="TableParagraph"/>
              <w:spacing w:before="20" w:after="20" w:line="240" w:lineRule="auto"/>
              <w:ind w:right="5"/>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045" w:type="dxa"/>
          </w:tcPr>
          <w:p w14:paraId="7E8D1589"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33 875</w:t>
            </w:r>
          </w:p>
        </w:tc>
        <w:tc>
          <w:tcPr>
            <w:tcW w:w="1029" w:type="dxa"/>
          </w:tcPr>
          <w:p w14:paraId="05802E85"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54 484</w:t>
            </w:r>
          </w:p>
        </w:tc>
        <w:tc>
          <w:tcPr>
            <w:tcW w:w="886" w:type="dxa"/>
          </w:tcPr>
          <w:p w14:paraId="218560A3"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22 394</w:t>
            </w:r>
          </w:p>
        </w:tc>
        <w:tc>
          <w:tcPr>
            <w:tcW w:w="1190" w:type="dxa"/>
          </w:tcPr>
          <w:p w14:paraId="14D90929"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76 878</w:t>
            </w:r>
          </w:p>
        </w:tc>
      </w:tr>
      <w:tr w:rsidR="00805FB3" w:rsidRPr="00CF4931" w14:paraId="7DDD04D2" w14:textId="77777777" w:rsidTr="00957BFE">
        <w:trPr>
          <w:trHeight w:val="148"/>
        </w:trPr>
        <w:tc>
          <w:tcPr>
            <w:tcW w:w="3344" w:type="dxa"/>
          </w:tcPr>
          <w:p w14:paraId="0FDC827F"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Gastos de misiones del personal</w:t>
            </w:r>
          </w:p>
        </w:tc>
        <w:tc>
          <w:tcPr>
            <w:tcW w:w="1029" w:type="dxa"/>
          </w:tcPr>
          <w:p w14:paraId="1986EDF9"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109 172</w:t>
            </w:r>
          </w:p>
        </w:tc>
        <w:tc>
          <w:tcPr>
            <w:tcW w:w="1116" w:type="dxa"/>
          </w:tcPr>
          <w:p w14:paraId="686426E5"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17 868</w:t>
            </w:r>
          </w:p>
        </w:tc>
        <w:tc>
          <w:tcPr>
            <w:tcW w:w="1045" w:type="dxa"/>
          </w:tcPr>
          <w:p w14:paraId="65351D4B"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127 040</w:t>
            </w:r>
          </w:p>
        </w:tc>
        <w:tc>
          <w:tcPr>
            <w:tcW w:w="1029" w:type="dxa"/>
          </w:tcPr>
          <w:p w14:paraId="41B1BAF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189 954</w:t>
            </w:r>
          </w:p>
        </w:tc>
        <w:tc>
          <w:tcPr>
            <w:tcW w:w="886" w:type="dxa"/>
          </w:tcPr>
          <w:p w14:paraId="5A5F2F3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54 646</w:t>
            </w:r>
          </w:p>
        </w:tc>
        <w:tc>
          <w:tcPr>
            <w:tcW w:w="1190" w:type="dxa"/>
          </w:tcPr>
          <w:p w14:paraId="10A3FAE6"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244 600</w:t>
            </w:r>
          </w:p>
        </w:tc>
      </w:tr>
      <w:tr w:rsidR="00805FB3" w:rsidRPr="00CF4931" w14:paraId="573381BD" w14:textId="77777777" w:rsidTr="00957BFE">
        <w:trPr>
          <w:trHeight w:val="148"/>
        </w:trPr>
        <w:tc>
          <w:tcPr>
            <w:tcW w:w="3344" w:type="dxa"/>
          </w:tcPr>
          <w:p w14:paraId="230EE021" w14:textId="77777777" w:rsidR="00805FB3" w:rsidRPr="00CF4931" w:rsidRDefault="00805FB3" w:rsidP="00957BFE">
            <w:pPr>
              <w:pStyle w:val="TableParagraph"/>
              <w:spacing w:before="20" w:after="20" w:line="240" w:lineRule="auto"/>
              <w:ind w:left="58"/>
              <w:jc w:val="left"/>
              <w:rPr>
                <w:rFonts w:asciiTheme="minorBidi" w:hAnsiTheme="minorBidi" w:cstheme="minorBidi"/>
                <w:b/>
                <w:sz w:val="15"/>
                <w:szCs w:val="15"/>
                <w:lang w:val="es-ES"/>
              </w:rPr>
            </w:pPr>
            <w:r w:rsidRPr="00CF4931">
              <w:rPr>
                <w:rFonts w:asciiTheme="minorBidi" w:hAnsiTheme="minorBidi" w:cstheme="minorBidi"/>
                <w:b/>
                <w:bCs/>
                <w:sz w:val="15"/>
                <w:szCs w:val="15"/>
                <w:lang w:val="es-ES"/>
              </w:rPr>
              <w:t>Servicios contratados</w:t>
            </w:r>
          </w:p>
        </w:tc>
        <w:tc>
          <w:tcPr>
            <w:tcW w:w="1029" w:type="dxa"/>
          </w:tcPr>
          <w:p w14:paraId="0CB924F0"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237 725</w:t>
            </w:r>
          </w:p>
        </w:tc>
        <w:tc>
          <w:tcPr>
            <w:tcW w:w="1116" w:type="dxa"/>
          </w:tcPr>
          <w:p w14:paraId="35CAC196"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51 272</w:t>
            </w:r>
          </w:p>
        </w:tc>
        <w:tc>
          <w:tcPr>
            <w:tcW w:w="1045" w:type="dxa"/>
          </w:tcPr>
          <w:p w14:paraId="3E716C63"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288 997</w:t>
            </w:r>
          </w:p>
        </w:tc>
        <w:tc>
          <w:tcPr>
            <w:tcW w:w="1029" w:type="dxa"/>
          </w:tcPr>
          <w:p w14:paraId="2057E417"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1 476 606</w:t>
            </w:r>
          </w:p>
        </w:tc>
        <w:tc>
          <w:tcPr>
            <w:tcW w:w="886" w:type="dxa"/>
          </w:tcPr>
          <w:p w14:paraId="66D5FCD4"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507 241</w:t>
            </w:r>
          </w:p>
        </w:tc>
        <w:tc>
          <w:tcPr>
            <w:tcW w:w="1190" w:type="dxa"/>
          </w:tcPr>
          <w:p w14:paraId="3A512CE1"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1 983 847</w:t>
            </w:r>
          </w:p>
        </w:tc>
      </w:tr>
      <w:tr w:rsidR="00805FB3" w:rsidRPr="00CF4931" w14:paraId="2870345B" w14:textId="77777777" w:rsidTr="00957BFE">
        <w:trPr>
          <w:trHeight w:val="148"/>
        </w:trPr>
        <w:tc>
          <w:tcPr>
            <w:tcW w:w="3344" w:type="dxa"/>
          </w:tcPr>
          <w:p w14:paraId="6E050CDE"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Seminarios y reuniones contratados</w:t>
            </w:r>
          </w:p>
        </w:tc>
        <w:tc>
          <w:tcPr>
            <w:tcW w:w="1029" w:type="dxa"/>
          </w:tcPr>
          <w:p w14:paraId="52CB9F5A"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15 153</w:t>
            </w:r>
          </w:p>
        </w:tc>
        <w:tc>
          <w:tcPr>
            <w:tcW w:w="1116" w:type="dxa"/>
          </w:tcPr>
          <w:p w14:paraId="68AD1F87" w14:textId="77777777" w:rsidR="00805FB3" w:rsidRPr="00CF4931" w:rsidRDefault="00805FB3" w:rsidP="00957BFE">
            <w:pPr>
              <w:pStyle w:val="TableParagraph"/>
              <w:spacing w:before="20" w:after="20" w:line="240" w:lineRule="auto"/>
              <w:ind w:right="5"/>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045" w:type="dxa"/>
          </w:tcPr>
          <w:p w14:paraId="549F6418"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15 153</w:t>
            </w:r>
          </w:p>
        </w:tc>
        <w:tc>
          <w:tcPr>
            <w:tcW w:w="1029" w:type="dxa"/>
          </w:tcPr>
          <w:p w14:paraId="01CFD5B3"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14 981</w:t>
            </w:r>
          </w:p>
        </w:tc>
        <w:tc>
          <w:tcPr>
            <w:tcW w:w="886" w:type="dxa"/>
          </w:tcPr>
          <w:p w14:paraId="1D45D380" w14:textId="77777777" w:rsidR="00805FB3" w:rsidRPr="00CF4931" w:rsidRDefault="00805FB3" w:rsidP="00957BFE">
            <w:pPr>
              <w:pStyle w:val="TableParagraph"/>
              <w:spacing w:before="20" w:after="20" w:line="240" w:lineRule="auto"/>
              <w:ind w:right="7"/>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190" w:type="dxa"/>
          </w:tcPr>
          <w:p w14:paraId="1ACF9412"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14 981</w:t>
            </w:r>
          </w:p>
        </w:tc>
      </w:tr>
      <w:tr w:rsidR="00805FB3" w:rsidRPr="00CF4931" w14:paraId="702D1DD6" w14:textId="77777777" w:rsidTr="00957BFE">
        <w:trPr>
          <w:trHeight w:val="148"/>
        </w:trPr>
        <w:tc>
          <w:tcPr>
            <w:tcW w:w="3344" w:type="dxa"/>
          </w:tcPr>
          <w:p w14:paraId="73955B46"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Otros servicios contratados</w:t>
            </w:r>
          </w:p>
        </w:tc>
        <w:tc>
          <w:tcPr>
            <w:tcW w:w="1029" w:type="dxa"/>
          </w:tcPr>
          <w:p w14:paraId="43DB92ED"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222 571</w:t>
            </w:r>
          </w:p>
        </w:tc>
        <w:tc>
          <w:tcPr>
            <w:tcW w:w="1116" w:type="dxa"/>
          </w:tcPr>
          <w:p w14:paraId="59A069BC"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45 272</w:t>
            </w:r>
          </w:p>
        </w:tc>
        <w:tc>
          <w:tcPr>
            <w:tcW w:w="1045" w:type="dxa"/>
          </w:tcPr>
          <w:p w14:paraId="7A0530C1"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267 844</w:t>
            </w:r>
          </w:p>
        </w:tc>
        <w:tc>
          <w:tcPr>
            <w:tcW w:w="1029" w:type="dxa"/>
          </w:tcPr>
          <w:p w14:paraId="342C45B0"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1 461 626</w:t>
            </w:r>
          </w:p>
        </w:tc>
        <w:tc>
          <w:tcPr>
            <w:tcW w:w="886" w:type="dxa"/>
          </w:tcPr>
          <w:p w14:paraId="217A483B"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507 241</w:t>
            </w:r>
          </w:p>
        </w:tc>
        <w:tc>
          <w:tcPr>
            <w:tcW w:w="1190" w:type="dxa"/>
          </w:tcPr>
          <w:p w14:paraId="6B31CA5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1 968 867</w:t>
            </w:r>
          </w:p>
        </w:tc>
      </w:tr>
      <w:tr w:rsidR="00805FB3" w:rsidRPr="00CF4931" w14:paraId="65417653" w14:textId="77777777" w:rsidTr="00957BFE">
        <w:trPr>
          <w:trHeight w:val="148"/>
        </w:trPr>
        <w:tc>
          <w:tcPr>
            <w:tcW w:w="3344" w:type="dxa"/>
          </w:tcPr>
          <w:p w14:paraId="0DDE82AC" w14:textId="77777777" w:rsidR="00805FB3" w:rsidRPr="00CF4931" w:rsidRDefault="00805FB3" w:rsidP="00957BFE">
            <w:pPr>
              <w:pStyle w:val="TableParagraph"/>
              <w:spacing w:before="20" w:after="20" w:line="240" w:lineRule="auto"/>
              <w:ind w:left="89"/>
              <w:jc w:val="left"/>
              <w:rPr>
                <w:rFonts w:asciiTheme="minorBidi" w:hAnsiTheme="minorBidi" w:cstheme="minorBidi"/>
                <w:sz w:val="15"/>
                <w:szCs w:val="15"/>
                <w:lang w:val="es-ES"/>
              </w:rPr>
            </w:pPr>
            <w:r w:rsidRPr="00CF4931">
              <w:rPr>
                <w:rFonts w:asciiTheme="minorBidi" w:hAnsiTheme="minorBidi" w:cstheme="minorBidi"/>
                <w:sz w:val="15"/>
                <w:szCs w:val="15"/>
                <w:lang w:val="es-ES"/>
              </w:rPr>
              <w:t>Investigaciones contratadas</w:t>
            </w:r>
          </w:p>
        </w:tc>
        <w:tc>
          <w:tcPr>
            <w:tcW w:w="1029" w:type="dxa"/>
          </w:tcPr>
          <w:p w14:paraId="2C47B190" w14:textId="77777777" w:rsidR="00805FB3" w:rsidRPr="00CF4931" w:rsidRDefault="00805FB3" w:rsidP="00957BFE">
            <w:pPr>
              <w:pStyle w:val="TableParagraph"/>
              <w:spacing w:before="20" w:after="20" w:line="240" w:lineRule="auto"/>
              <w:jc w:val="left"/>
              <w:rPr>
                <w:rFonts w:asciiTheme="minorBidi" w:hAnsiTheme="minorBidi" w:cstheme="minorBidi"/>
                <w:sz w:val="15"/>
                <w:szCs w:val="15"/>
                <w:lang w:val="es-ES"/>
              </w:rPr>
            </w:pPr>
          </w:p>
        </w:tc>
        <w:tc>
          <w:tcPr>
            <w:tcW w:w="1116" w:type="dxa"/>
          </w:tcPr>
          <w:p w14:paraId="5573BA2D"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6 000</w:t>
            </w:r>
          </w:p>
        </w:tc>
        <w:tc>
          <w:tcPr>
            <w:tcW w:w="1045" w:type="dxa"/>
          </w:tcPr>
          <w:p w14:paraId="53BA3A85"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6 000</w:t>
            </w:r>
          </w:p>
        </w:tc>
        <w:tc>
          <w:tcPr>
            <w:tcW w:w="1029" w:type="dxa"/>
          </w:tcPr>
          <w:p w14:paraId="2A63E8EB"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1 228</w:t>
            </w:r>
          </w:p>
        </w:tc>
        <w:tc>
          <w:tcPr>
            <w:tcW w:w="886" w:type="dxa"/>
          </w:tcPr>
          <w:p w14:paraId="55EB48BA"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840</w:t>
            </w:r>
          </w:p>
        </w:tc>
        <w:tc>
          <w:tcPr>
            <w:tcW w:w="1190" w:type="dxa"/>
          </w:tcPr>
          <w:p w14:paraId="3E51DABE"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2 068</w:t>
            </w:r>
          </w:p>
        </w:tc>
      </w:tr>
      <w:tr w:rsidR="00805FB3" w:rsidRPr="00CF4931" w14:paraId="61C8A6A2" w14:textId="77777777" w:rsidTr="00957BFE">
        <w:trPr>
          <w:trHeight w:val="148"/>
        </w:trPr>
        <w:tc>
          <w:tcPr>
            <w:tcW w:w="3344" w:type="dxa"/>
          </w:tcPr>
          <w:p w14:paraId="1B653D0C" w14:textId="77777777" w:rsidR="00805FB3" w:rsidRPr="00CF4931" w:rsidRDefault="00805FB3" w:rsidP="00957BFE">
            <w:pPr>
              <w:pStyle w:val="TableParagraph"/>
              <w:spacing w:before="20" w:after="20" w:line="240" w:lineRule="auto"/>
              <w:ind w:left="58"/>
              <w:jc w:val="left"/>
              <w:rPr>
                <w:rFonts w:asciiTheme="minorBidi" w:hAnsiTheme="minorBidi" w:cstheme="minorBidi"/>
                <w:b/>
                <w:sz w:val="15"/>
                <w:szCs w:val="15"/>
                <w:lang w:val="es-ES"/>
              </w:rPr>
            </w:pPr>
            <w:r w:rsidRPr="00CF4931">
              <w:rPr>
                <w:rFonts w:asciiTheme="minorBidi" w:hAnsiTheme="minorBidi" w:cstheme="minorBidi"/>
                <w:b/>
                <w:bCs/>
                <w:sz w:val="15"/>
                <w:szCs w:val="15"/>
                <w:lang w:val="es-ES"/>
              </w:rPr>
              <w:t>Gastos financieros</w:t>
            </w:r>
          </w:p>
        </w:tc>
        <w:tc>
          <w:tcPr>
            <w:tcW w:w="1029" w:type="dxa"/>
          </w:tcPr>
          <w:p w14:paraId="15E3C89C"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4 461</w:t>
            </w:r>
          </w:p>
        </w:tc>
        <w:tc>
          <w:tcPr>
            <w:tcW w:w="1116" w:type="dxa"/>
          </w:tcPr>
          <w:p w14:paraId="5E93B494"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1 727</w:t>
            </w:r>
          </w:p>
        </w:tc>
        <w:tc>
          <w:tcPr>
            <w:tcW w:w="1045" w:type="dxa"/>
          </w:tcPr>
          <w:p w14:paraId="63837C89"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6 188</w:t>
            </w:r>
          </w:p>
        </w:tc>
        <w:tc>
          <w:tcPr>
            <w:tcW w:w="1029" w:type="dxa"/>
          </w:tcPr>
          <w:p w14:paraId="464D8DC1"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1 228</w:t>
            </w:r>
          </w:p>
        </w:tc>
        <w:tc>
          <w:tcPr>
            <w:tcW w:w="886" w:type="dxa"/>
          </w:tcPr>
          <w:p w14:paraId="2843F3DD"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840</w:t>
            </w:r>
          </w:p>
        </w:tc>
        <w:tc>
          <w:tcPr>
            <w:tcW w:w="1190" w:type="dxa"/>
          </w:tcPr>
          <w:p w14:paraId="51EF3B74"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2 068</w:t>
            </w:r>
          </w:p>
        </w:tc>
      </w:tr>
      <w:tr w:rsidR="00805FB3" w:rsidRPr="00CF4931" w14:paraId="12055436" w14:textId="77777777" w:rsidTr="00957BFE">
        <w:trPr>
          <w:trHeight w:val="148"/>
        </w:trPr>
        <w:tc>
          <w:tcPr>
            <w:tcW w:w="3344" w:type="dxa"/>
          </w:tcPr>
          <w:p w14:paraId="69AD785B"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Gastos financieros</w:t>
            </w:r>
          </w:p>
        </w:tc>
        <w:tc>
          <w:tcPr>
            <w:tcW w:w="1029" w:type="dxa"/>
          </w:tcPr>
          <w:p w14:paraId="3EEF1D4A"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bCs/>
                <w:sz w:val="15"/>
                <w:szCs w:val="15"/>
                <w:lang w:val="es-ES"/>
              </w:rPr>
              <w:t>4 461</w:t>
            </w:r>
          </w:p>
        </w:tc>
        <w:tc>
          <w:tcPr>
            <w:tcW w:w="1116" w:type="dxa"/>
          </w:tcPr>
          <w:p w14:paraId="76437EBD"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1 727</w:t>
            </w:r>
          </w:p>
        </w:tc>
        <w:tc>
          <w:tcPr>
            <w:tcW w:w="1045" w:type="dxa"/>
          </w:tcPr>
          <w:p w14:paraId="16621738"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bCs/>
                <w:sz w:val="15"/>
                <w:szCs w:val="15"/>
                <w:lang w:val="es-ES"/>
              </w:rPr>
              <w:t>6 188</w:t>
            </w:r>
          </w:p>
        </w:tc>
        <w:tc>
          <w:tcPr>
            <w:tcW w:w="1029" w:type="dxa"/>
          </w:tcPr>
          <w:p w14:paraId="4C216AE0"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6 574</w:t>
            </w:r>
          </w:p>
        </w:tc>
        <w:tc>
          <w:tcPr>
            <w:tcW w:w="886" w:type="dxa"/>
          </w:tcPr>
          <w:p w14:paraId="390E01AC"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6 126</w:t>
            </w:r>
          </w:p>
        </w:tc>
        <w:tc>
          <w:tcPr>
            <w:tcW w:w="1190" w:type="dxa"/>
          </w:tcPr>
          <w:p w14:paraId="6962E558"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12 700</w:t>
            </w:r>
          </w:p>
        </w:tc>
      </w:tr>
      <w:tr w:rsidR="00805FB3" w:rsidRPr="00CF4931" w14:paraId="72EEB612" w14:textId="77777777" w:rsidTr="00957BFE">
        <w:trPr>
          <w:trHeight w:val="148"/>
        </w:trPr>
        <w:tc>
          <w:tcPr>
            <w:tcW w:w="3344" w:type="dxa"/>
          </w:tcPr>
          <w:p w14:paraId="717C5D07" w14:textId="77777777" w:rsidR="00805FB3" w:rsidRPr="00CF4931" w:rsidRDefault="00805FB3" w:rsidP="00957BFE">
            <w:pPr>
              <w:pStyle w:val="TableParagraph"/>
              <w:spacing w:before="20" w:after="20" w:line="240" w:lineRule="auto"/>
              <w:ind w:left="58"/>
              <w:jc w:val="left"/>
              <w:rPr>
                <w:rFonts w:asciiTheme="minorBidi" w:hAnsiTheme="minorBidi" w:cstheme="minorBidi"/>
                <w:b/>
                <w:sz w:val="15"/>
                <w:szCs w:val="15"/>
                <w:lang w:val="es-ES"/>
              </w:rPr>
            </w:pPr>
            <w:r w:rsidRPr="00CF4931">
              <w:rPr>
                <w:rFonts w:asciiTheme="minorBidi" w:hAnsiTheme="minorBidi" w:cstheme="minorBidi"/>
                <w:b/>
                <w:bCs/>
                <w:sz w:val="15"/>
                <w:szCs w:val="15"/>
                <w:lang w:val="es-ES"/>
              </w:rPr>
              <w:t>Otros gastos</w:t>
            </w:r>
          </w:p>
        </w:tc>
        <w:tc>
          <w:tcPr>
            <w:tcW w:w="1029" w:type="dxa"/>
          </w:tcPr>
          <w:p w14:paraId="4B09C556"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2 858</w:t>
            </w:r>
          </w:p>
        </w:tc>
        <w:tc>
          <w:tcPr>
            <w:tcW w:w="1116" w:type="dxa"/>
          </w:tcPr>
          <w:p w14:paraId="50E44E61"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29 171</w:t>
            </w:r>
          </w:p>
        </w:tc>
        <w:tc>
          <w:tcPr>
            <w:tcW w:w="1045" w:type="dxa"/>
          </w:tcPr>
          <w:p w14:paraId="619FCCC8"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32 029</w:t>
            </w:r>
          </w:p>
        </w:tc>
        <w:tc>
          <w:tcPr>
            <w:tcW w:w="1029" w:type="dxa"/>
          </w:tcPr>
          <w:p w14:paraId="4A8003ED"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6 574</w:t>
            </w:r>
          </w:p>
        </w:tc>
        <w:tc>
          <w:tcPr>
            <w:tcW w:w="886" w:type="dxa"/>
          </w:tcPr>
          <w:p w14:paraId="2C236AD3"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6 126</w:t>
            </w:r>
          </w:p>
        </w:tc>
        <w:tc>
          <w:tcPr>
            <w:tcW w:w="1190" w:type="dxa"/>
          </w:tcPr>
          <w:p w14:paraId="65C5DE51"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12 700</w:t>
            </w:r>
          </w:p>
        </w:tc>
      </w:tr>
      <w:tr w:rsidR="00805FB3" w:rsidRPr="00CF4931" w14:paraId="54C42ADF" w14:textId="77777777" w:rsidTr="00957BFE">
        <w:trPr>
          <w:trHeight w:val="148"/>
        </w:trPr>
        <w:tc>
          <w:tcPr>
            <w:tcW w:w="3344" w:type="dxa"/>
          </w:tcPr>
          <w:p w14:paraId="4ACBB8EA"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Transferencias entre fondos</w:t>
            </w:r>
          </w:p>
        </w:tc>
        <w:tc>
          <w:tcPr>
            <w:tcW w:w="1029" w:type="dxa"/>
          </w:tcPr>
          <w:p w14:paraId="0481C3E6"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bCs/>
                <w:sz w:val="15"/>
                <w:szCs w:val="15"/>
                <w:lang w:val="es-ES"/>
              </w:rPr>
              <w:t>2 858</w:t>
            </w:r>
          </w:p>
        </w:tc>
        <w:tc>
          <w:tcPr>
            <w:tcW w:w="1116" w:type="dxa"/>
          </w:tcPr>
          <w:p w14:paraId="01450EB3"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bCs/>
                <w:sz w:val="15"/>
                <w:szCs w:val="15"/>
                <w:lang w:val="es-ES"/>
              </w:rPr>
              <w:t>29 171</w:t>
            </w:r>
          </w:p>
        </w:tc>
        <w:tc>
          <w:tcPr>
            <w:tcW w:w="1045" w:type="dxa"/>
          </w:tcPr>
          <w:p w14:paraId="515188B9"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bCs/>
                <w:sz w:val="15"/>
                <w:szCs w:val="15"/>
                <w:lang w:val="es-ES"/>
              </w:rPr>
              <w:t>32 029</w:t>
            </w:r>
          </w:p>
        </w:tc>
        <w:tc>
          <w:tcPr>
            <w:tcW w:w="1029" w:type="dxa"/>
          </w:tcPr>
          <w:p w14:paraId="3FF6F4AE"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516 706</w:t>
            </w:r>
          </w:p>
        </w:tc>
        <w:tc>
          <w:tcPr>
            <w:tcW w:w="886" w:type="dxa"/>
          </w:tcPr>
          <w:p w14:paraId="0015837E" w14:textId="77777777" w:rsidR="00805FB3" w:rsidRPr="00CF4931" w:rsidRDefault="00805FB3" w:rsidP="00957BFE">
            <w:pPr>
              <w:pStyle w:val="TableParagraph"/>
              <w:spacing w:before="20" w:after="20" w:line="240" w:lineRule="auto"/>
              <w:ind w:right="7"/>
              <w:rPr>
                <w:rFonts w:asciiTheme="minorBidi" w:hAnsiTheme="minorBidi" w:cstheme="minorBidi"/>
                <w:b/>
                <w:sz w:val="15"/>
                <w:szCs w:val="15"/>
                <w:lang w:val="es-ES"/>
              </w:rPr>
            </w:pPr>
            <w:r w:rsidRPr="00CF4931">
              <w:rPr>
                <w:rFonts w:asciiTheme="minorBidi" w:hAnsiTheme="minorBidi" w:cstheme="minorBidi"/>
                <w:sz w:val="15"/>
                <w:szCs w:val="15"/>
                <w:lang w:val="es-ES"/>
              </w:rPr>
              <w:t>0</w:t>
            </w:r>
          </w:p>
        </w:tc>
        <w:tc>
          <w:tcPr>
            <w:tcW w:w="1190" w:type="dxa"/>
          </w:tcPr>
          <w:p w14:paraId="546228CD"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516 706</w:t>
            </w:r>
          </w:p>
        </w:tc>
      </w:tr>
      <w:tr w:rsidR="00805FB3" w:rsidRPr="00CF4931" w14:paraId="6EBA2222" w14:textId="77777777" w:rsidTr="00957BFE">
        <w:trPr>
          <w:trHeight w:val="148"/>
        </w:trPr>
        <w:tc>
          <w:tcPr>
            <w:tcW w:w="3344" w:type="dxa"/>
          </w:tcPr>
          <w:p w14:paraId="04AD91CB" w14:textId="77777777" w:rsidR="00805FB3" w:rsidRPr="00CF4931" w:rsidRDefault="00805FB3" w:rsidP="00957BFE">
            <w:pPr>
              <w:pStyle w:val="TableParagraph"/>
              <w:spacing w:before="20" w:after="20" w:line="240" w:lineRule="auto"/>
              <w:ind w:left="58"/>
              <w:jc w:val="left"/>
              <w:rPr>
                <w:rFonts w:asciiTheme="minorBidi" w:hAnsiTheme="minorBidi" w:cstheme="minorBidi"/>
                <w:b/>
                <w:sz w:val="15"/>
                <w:szCs w:val="15"/>
                <w:lang w:val="es-ES"/>
              </w:rPr>
            </w:pPr>
            <w:r w:rsidRPr="00CF4931">
              <w:rPr>
                <w:rFonts w:asciiTheme="minorBidi" w:hAnsiTheme="minorBidi" w:cstheme="minorBidi"/>
                <w:b/>
                <w:bCs/>
                <w:sz w:val="15"/>
                <w:szCs w:val="15"/>
                <w:lang w:val="es-ES"/>
              </w:rPr>
              <w:t>Suministros, bienes fungibles y otros gastos de funcionamiento</w:t>
            </w:r>
          </w:p>
        </w:tc>
        <w:tc>
          <w:tcPr>
            <w:tcW w:w="1029" w:type="dxa"/>
          </w:tcPr>
          <w:p w14:paraId="11BED7FD"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146 637</w:t>
            </w:r>
          </w:p>
        </w:tc>
        <w:tc>
          <w:tcPr>
            <w:tcW w:w="1116" w:type="dxa"/>
          </w:tcPr>
          <w:p w14:paraId="6170C413"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11 296</w:t>
            </w:r>
          </w:p>
        </w:tc>
        <w:tc>
          <w:tcPr>
            <w:tcW w:w="1045" w:type="dxa"/>
          </w:tcPr>
          <w:p w14:paraId="3E1EEB76"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157 933</w:t>
            </w:r>
          </w:p>
        </w:tc>
        <w:tc>
          <w:tcPr>
            <w:tcW w:w="1029" w:type="dxa"/>
          </w:tcPr>
          <w:p w14:paraId="433BF08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516 706</w:t>
            </w:r>
          </w:p>
        </w:tc>
        <w:tc>
          <w:tcPr>
            <w:tcW w:w="886" w:type="dxa"/>
          </w:tcPr>
          <w:p w14:paraId="6D880D2A" w14:textId="77777777" w:rsidR="00805FB3" w:rsidRPr="00CF4931" w:rsidRDefault="00805FB3" w:rsidP="00957BFE">
            <w:pPr>
              <w:pStyle w:val="TableParagraph"/>
              <w:spacing w:before="20" w:after="20" w:line="240" w:lineRule="auto"/>
              <w:ind w:right="7"/>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190" w:type="dxa"/>
          </w:tcPr>
          <w:p w14:paraId="176DEA17"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bCs/>
                <w:sz w:val="15"/>
                <w:szCs w:val="15"/>
                <w:lang w:val="es-ES"/>
              </w:rPr>
              <w:t>516 706</w:t>
            </w:r>
          </w:p>
        </w:tc>
      </w:tr>
      <w:tr w:rsidR="00805FB3" w:rsidRPr="00CF4931" w14:paraId="49C213F6" w14:textId="77777777" w:rsidTr="00957BFE">
        <w:trPr>
          <w:trHeight w:val="148"/>
        </w:trPr>
        <w:tc>
          <w:tcPr>
            <w:tcW w:w="3344" w:type="dxa"/>
          </w:tcPr>
          <w:p w14:paraId="75BC71E0"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Comunicaciones</w:t>
            </w:r>
          </w:p>
        </w:tc>
        <w:tc>
          <w:tcPr>
            <w:tcW w:w="1029" w:type="dxa"/>
          </w:tcPr>
          <w:p w14:paraId="5969A492"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21 511</w:t>
            </w:r>
          </w:p>
        </w:tc>
        <w:tc>
          <w:tcPr>
            <w:tcW w:w="1116" w:type="dxa"/>
          </w:tcPr>
          <w:p w14:paraId="44DB5B2B"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3 140</w:t>
            </w:r>
          </w:p>
        </w:tc>
        <w:tc>
          <w:tcPr>
            <w:tcW w:w="1045" w:type="dxa"/>
          </w:tcPr>
          <w:p w14:paraId="2E454A34"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24 651</w:t>
            </w:r>
          </w:p>
        </w:tc>
        <w:tc>
          <w:tcPr>
            <w:tcW w:w="1029" w:type="dxa"/>
          </w:tcPr>
          <w:p w14:paraId="333C6E9B"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144 724</w:t>
            </w:r>
          </w:p>
        </w:tc>
        <w:tc>
          <w:tcPr>
            <w:tcW w:w="886" w:type="dxa"/>
          </w:tcPr>
          <w:p w14:paraId="306BEF40"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22 198</w:t>
            </w:r>
          </w:p>
        </w:tc>
        <w:tc>
          <w:tcPr>
            <w:tcW w:w="1190" w:type="dxa"/>
          </w:tcPr>
          <w:p w14:paraId="37C633E8"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166 923</w:t>
            </w:r>
          </w:p>
        </w:tc>
      </w:tr>
      <w:tr w:rsidR="00805FB3" w:rsidRPr="00CF4931" w14:paraId="7E23B537" w14:textId="77777777" w:rsidTr="00957BFE">
        <w:trPr>
          <w:trHeight w:val="148"/>
        </w:trPr>
        <w:tc>
          <w:tcPr>
            <w:tcW w:w="3344" w:type="dxa"/>
          </w:tcPr>
          <w:p w14:paraId="3584A58D"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Equipos</w:t>
            </w:r>
          </w:p>
        </w:tc>
        <w:tc>
          <w:tcPr>
            <w:tcW w:w="1029" w:type="dxa"/>
          </w:tcPr>
          <w:p w14:paraId="3CCFDC41"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11 430</w:t>
            </w:r>
          </w:p>
        </w:tc>
        <w:tc>
          <w:tcPr>
            <w:tcW w:w="1116" w:type="dxa"/>
          </w:tcPr>
          <w:p w14:paraId="0D416EC7"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1 433</w:t>
            </w:r>
          </w:p>
        </w:tc>
        <w:tc>
          <w:tcPr>
            <w:tcW w:w="1045" w:type="dxa"/>
          </w:tcPr>
          <w:p w14:paraId="22436E82"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12 863</w:t>
            </w:r>
          </w:p>
        </w:tc>
        <w:tc>
          <w:tcPr>
            <w:tcW w:w="1029" w:type="dxa"/>
          </w:tcPr>
          <w:p w14:paraId="0FF33D22"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16 158</w:t>
            </w:r>
          </w:p>
        </w:tc>
        <w:tc>
          <w:tcPr>
            <w:tcW w:w="886" w:type="dxa"/>
          </w:tcPr>
          <w:p w14:paraId="017CF4E8"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4 434</w:t>
            </w:r>
          </w:p>
        </w:tc>
        <w:tc>
          <w:tcPr>
            <w:tcW w:w="1190" w:type="dxa"/>
          </w:tcPr>
          <w:p w14:paraId="31CC1A8F"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20 592</w:t>
            </w:r>
          </w:p>
        </w:tc>
      </w:tr>
      <w:tr w:rsidR="00805FB3" w:rsidRPr="00CF4931" w14:paraId="20E47A99" w14:textId="77777777" w:rsidTr="00957BFE">
        <w:trPr>
          <w:trHeight w:val="148"/>
        </w:trPr>
        <w:tc>
          <w:tcPr>
            <w:tcW w:w="3344" w:type="dxa"/>
          </w:tcPr>
          <w:p w14:paraId="3AEBFF72"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Arrendamientos</w:t>
            </w:r>
          </w:p>
        </w:tc>
        <w:tc>
          <w:tcPr>
            <w:tcW w:w="1029" w:type="dxa"/>
          </w:tcPr>
          <w:p w14:paraId="0AB38F69"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8 203</w:t>
            </w:r>
          </w:p>
        </w:tc>
        <w:tc>
          <w:tcPr>
            <w:tcW w:w="1116" w:type="dxa"/>
          </w:tcPr>
          <w:p w14:paraId="25915E34"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4 724</w:t>
            </w:r>
          </w:p>
        </w:tc>
        <w:tc>
          <w:tcPr>
            <w:tcW w:w="1045" w:type="dxa"/>
          </w:tcPr>
          <w:p w14:paraId="54D7A710"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12 927</w:t>
            </w:r>
          </w:p>
        </w:tc>
        <w:tc>
          <w:tcPr>
            <w:tcW w:w="1029" w:type="dxa"/>
          </w:tcPr>
          <w:p w14:paraId="7030F729"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37 220</w:t>
            </w:r>
          </w:p>
        </w:tc>
        <w:tc>
          <w:tcPr>
            <w:tcW w:w="886" w:type="dxa"/>
          </w:tcPr>
          <w:p w14:paraId="2186E4BF"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11 121</w:t>
            </w:r>
          </w:p>
        </w:tc>
        <w:tc>
          <w:tcPr>
            <w:tcW w:w="1190" w:type="dxa"/>
          </w:tcPr>
          <w:p w14:paraId="4F0228CF"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48 341</w:t>
            </w:r>
          </w:p>
        </w:tc>
      </w:tr>
      <w:tr w:rsidR="00805FB3" w:rsidRPr="00CF4931" w14:paraId="32E33AA7" w14:textId="77777777" w:rsidTr="00957BFE">
        <w:trPr>
          <w:trHeight w:val="148"/>
        </w:trPr>
        <w:tc>
          <w:tcPr>
            <w:tcW w:w="3344" w:type="dxa"/>
          </w:tcPr>
          <w:p w14:paraId="783FFA8C"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Mantenimiento y reparaciones</w:t>
            </w:r>
          </w:p>
        </w:tc>
        <w:tc>
          <w:tcPr>
            <w:tcW w:w="1029" w:type="dxa"/>
          </w:tcPr>
          <w:p w14:paraId="497BCB30"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2 813</w:t>
            </w:r>
          </w:p>
        </w:tc>
        <w:tc>
          <w:tcPr>
            <w:tcW w:w="1116" w:type="dxa"/>
          </w:tcPr>
          <w:p w14:paraId="2D2ED3DE" w14:textId="77777777" w:rsidR="00805FB3" w:rsidRPr="00CF4931" w:rsidRDefault="00805FB3" w:rsidP="00957BFE">
            <w:pPr>
              <w:pStyle w:val="TableParagraph"/>
              <w:spacing w:before="20" w:after="20" w:line="240" w:lineRule="auto"/>
              <w:ind w:right="5"/>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045" w:type="dxa"/>
          </w:tcPr>
          <w:p w14:paraId="7882C6E8"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2 813</w:t>
            </w:r>
          </w:p>
        </w:tc>
        <w:tc>
          <w:tcPr>
            <w:tcW w:w="1029" w:type="dxa"/>
          </w:tcPr>
          <w:p w14:paraId="4C15BBA0"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8 217</w:t>
            </w:r>
          </w:p>
        </w:tc>
        <w:tc>
          <w:tcPr>
            <w:tcW w:w="886" w:type="dxa"/>
          </w:tcPr>
          <w:p w14:paraId="78CBC103" w14:textId="77777777" w:rsidR="00805FB3" w:rsidRPr="00CF4931" w:rsidRDefault="00805FB3" w:rsidP="00957BFE">
            <w:pPr>
              <w:pStyle w:val="TableParagraph"/>
              <w:spacing w:before="20" w:after="20" w:line="240" w:lineRule="auto"/>
              <w:ind w:right="7"/>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190" w:type="dxa"/>
          </w:tcPr>
          <w:p w14:paraId="3BB892C4"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8 217</w:t>
            </w:r>
          </w:p>
        </w:tc>
      </w:tr>
      <w:tr w:rsidR="00805FB3" w:rsidRPr="00CF4931" w14:paraId="2AB7ACFD" w14:textId="77777777" w:rsidTr="00957BFE">
        <w:trPr>
          <w:trHeight w:val="148"/>
        </w:trPr>
        <w:tc>
          <w:tcPr>
            <w:tcW w:w="3344" w:type="dxa"/>
          </w:tcPr>
          <w:p w14:paraId="524DDD27"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Otros suministros</w:t>
            </w:r>
          </w:p>
        </w:tc>
        <w:tc>
          <w:tcPr>
            <w:tcW w:w="1029" w:type="dxa"/>
          </w:tcPr>
          <w:p w14:paraId="1029FBC2"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102 680</w:t>
            </w:r>
          </w:p>
        </w:tc>
        <w:tc>
          <w:tcPr>
            <w:tcW w:w="1116" w:type="dxa"/>
          </w:tcPr>
          <w:p w14:paraId="35AC0C1B"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2 000</w:t>
            </w:r>
          </w:p>
        </w:tc>
        <w:tc>
          <w:tcPr>
            <w:tcW w:w="1045" w:type="dxa"/>
          </w:tcPr>
          <w:p w14:paraId="24593E5A"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104 680</w:t>
            </w:r>
          </w:p>
        </w:tc>
        <w:tc>
          <w:tcPr>
            <w:tcW w:w="1029" w:type="dxa"/>
          </w:tcPr>
          <w:p w14:paraId="0EB9D4A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83 115</w:t>
            </w:r>
          </w:p>
        </w:tc>
        <w:tc>
          <w:tcPr>
            <w:tcW w:w="886" w:type="dxa"/>
          </w:tcPr>
          <w:p w14:paraId="0A207306"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6 643</w:t>
            </w:r>
          </w:p>
        </w:tc>
        <w:tc>
          <w:tcPr>
            <w:tcW w:w="1190" w:type="dxa"/>
          </w:tcPr>
          <w:p w14:paraId="19E96AE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89 758</w:t>
            </w:r>
          </w:p>
        </w:tc>
      </w:tr>
      <w:tr w:rsidR="00805FB3" w:rsidRPr="00CF4931" w14:paraId="244EB3D7" w14:textId="77777777" w:rsidTr="00957BFE">
        <w:trPr>
          <w:trHeight w:val="148"/>
        </w:trPr>
        <w:tc>
          <w:tcPr>
            <w:tcW w:w="3344" w:type="dxa"/>
          </w:tcPr>
          <w:p w14:paraId="637423CD"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Servicios públicos</w:t>
            </w:r>
          </w:p>
        </w:tc>
        <w:tc>
          <w:tcPr>
            <w:tcW w:w="1029" w:type="dxa"/>
          </w:tcPr>
          <w:p w14:paraId="798E4AA8" w14:textId="77777777" w:rsidR="00805FB3" w:rsidRPr="00CF4931" w:rsidRDefault="00805FB3" w:rsidP="00957BFE">
            <w:pPr>
              <w:pStyle w:val="TableParagraph"/>
              <w:spacing w:before="20" w:after="20" w:line="240" w:lineRule="auto"/>
              <w:jc w:val="left"/>
              <w:rPr>
                <w:rFonts w:asciiTheme="minorBidi" w:hAnsiTheme="minorBidi" w:cstheme="minorBidi"/>
                <w:sz w:val="15"/>
                <w:szCs w:val="15"/>
                <w:lang w:val="es-ES"/>
              </w:rPr>
            </w:pPr>
          </w:p>
        </w:tc>
        <w:tc>
          <w:tcPr>
            <w:tcW w:w="1116" w:type="dxa"/>
          </w:tcPr>
          <w:p w14:paraId="62D31168" w14:textId="77777777" w:rsidR="00805FB3" w:rsidRPr="00CF4931" w:rsidRDefault="00805FB3" w:rsidP="00957BFE">
            <w:pPr>
              <w:pStyle w:val="TableParagraph"/>
              <w:spacing w:before="20" w:after="20" w:line="240" w:lineRule="auto"/>
              <w:jc w:val="left"/>
              <w:rPr>
                <w:rFonts w:asciiTheme="minorBidi" w:hAnsiTheme="minorBidi" w:cstheme="minorBidi"/>
                <w:sz w:val="15"/>
                <w:szCs w:val="15"/>
                <w:lang w:val="es-ES"/>
              </w:rPr>
            </w:pPr>
          </w:p>
        </w:tc>
        <w:tc>
          <w:tcPr>
            <w:tcW w:w="1045" w:type="dxa"/>
          </w:tcPr>
          <w:p w14:paraId="564F9EB8" w14:textId="77777777" w:rsidR="00805FB3" w:rsidRPr="00CF4931" w:rsidRDefault="00805FB3" w:rsidP="00957BFE">
            <w:pPr>
              <w:pStyle w:val="TableParagraph"/>
              <w:spacing w:before="20" w:after="20" w:line="240" w:lineRule="auto"/>
              <w:jc w:val="left"/>
              <w:rPr>
                <w:rFonts w:asciiTheme="minorBidi" w:hAnsiTheme="minorBidi" w:cstheme="minorBidi"/>
                <w:sz w:val="15"/>
                <w:szCs w:val="15"/>
                <w:lang w:val="es-ES"/>
              </w:rPr>
            </w:pPr>
          </w:p>
        </w:tc>
        <w:tc>
          <w:tcPr>
            <w:tcW w:w="1029" w:type="dxa"/>
          </w:tcPr>
          <w:p w14:paraId="4788CDD0"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15</w:t>
            </w:r>
          </w:p>
        </w:tc>
        <w:tc>
          <w:tcPr>
            <w:tcW w:w="886" w:type="dxa"/>
          </w:tcPr>
          <w:p w14:paraId="664C7DA6" w14:textId="77777777" w:rsidR="00805FB3" w:rsidRPr="00CF4931" w:rsidRDefault="00805FB3" w:rsidP="00957BFE">
            <w:pPr>
              <w:pStyle w:val="TableParagraph"/>
              <w:spacing w:before="20" w:after="20" w:line="240" w:lineRule="auto"/>
              <w:ind w:right="7"/>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190" w:type="dxa"/>
          </w:tcPr>
          <w:p w14:paraId="1F7D4863"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15</w:t>
            </w:r>
          </w:p>
        </w:tc>
      </w:tr>
      <w:tr w:rsidR="00805FB3" w:rsidRPr="00CF4931" w14:paraId="5C8BB0ED" w14:textId="77777777" w:rsidTr="00957BFE">
        <w:trPr>
          <w:trHeight w:val="148"/>
        </w:trPr>
        <w:tc>
          <w:tcPr>
            <w:tcW w:w="3344" w:type="dxa"/>
          </w:tcPr>
          <w:p w14:paraId="7A560995" w14:textId="77777777" w:rsidR="00805FB3" w:rsidRPr="00CF4931" w:rsidRDefault="00805FB3" w:rsidP="00957BFE">
            <w:pPr>
              <w:pStyle w:val="TableParagraph"/>
              <w:spacing w:before="20" w:after="20" w:line="240" w:lineRule="auto"/>
              <w:ind w:left="58"/>
              <w:jc w:val="left"/>
              <w:rPr>
                <w:rFonts w:asciiTheme="minorBidi" w:hAnsiTheme="minorBidi" w:cstheme="minorBidi"/>
                <w:b/>
                <w:sz w:val="15"/>
                <w:szCs w:val="15"/>
                <w:lang w:val="es-ES"/>
              </w:rPr>
            </w:pPr>
            <w:r w:rsidRPr="00CF4931">
              <w:rPr>
                <w:rFonts w:asciiTheme="minorBidi" w:hAnsiTheme="minorBidi" w:cstheme="minorBidi"/>
                <w:b/>
                <w:bCs/>
                <w:sz w:val="15"/>
                <w:szCs w:val="15"/>
                <w:lang w:val="es-ES"/>
              </w:rPr>
              <w:t>Formación externa, subvenciones y otras transferencias</w:t>
            </w:r>
          </w:p>
        </w:tc>
        <w:tc>
          <w:tcPr>
            <w:tcW w:w="1029" w:type="dxa"/>
          </w:tcPr>
          <w:p w14:paraId="51BA8819"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49 337</w:t>
            </w:r>
          </w:p>
        </w:tc>
        <w:tc>
          <w:tcPr>
            <w:tcW w:w="1116" w:type="dxa"/>
          </w:tcPr>
          <w:p w14:paraId="7C04015E"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14 681</w:t>
            </w:r>
          </w:p>
        </w:tc>
        <w:tc>
          <w:tcPr>
            <w:tcW w:w="1045" w:type="dxa"/>
          </w:tcPr>
          <w:p w14:paraId="40B56EA1"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64 018</w:t>
            </w:r>
          </w:p>
        </w:tc>
        <w:tc>
          <w:tcPr>
            <w:tcW w:w="1029" w:type="dxa"/>
          </w:tcPr>
          <w:p w14:paraId="0B61FD85"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282 801</w:t>
            </w:r>
          </w:p>
        </w:tc>
        <w:tc>
          <w:tcPr>
            <w:tcW w:w="886" w:type="dxa"/>
          </w:tcPr>
          <w:p w14:paraId="4947816D"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32 137</w:t>
            </w:r>
          </w:p>
        </w:tc>
        <w:tc>
          <w:tcPr>
            <w:tcW w:w="1190" w:type="dxa"/>
          </w:tcPr>
          <w:p w14:paraId="573D0F95"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314 937</w:t>
            </w:r>
          </w:p>
        </w:tc>
      </w:tr>
      <w:tr w:rsidR="00805FB3" w:rsidRPr="00CF4931" w14:paraId="45FBF925" w14:textId="77777777" w:rsidTr="00957BFE">
        <w:trPr>
          <w:trHeight w:val="148"/>
        </w:trPr>
        <w:tc>
          <w:tcPr>
            <w:tcW w:w="3344" w:type="dxa"/>
          </w:tcPr>
          <w:p w14:paraId="760F6037"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Formación externa y seminarios</w:t>
            </w:r>
          </w:p>
        </w:tc>
        <w:tc>
          <w:tcPr>
            <w:tcW w:w="1029" w:type="dxa"/>
          </w:tcPr>
          <w:p w14:paraId="46EB224E"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34 837</w:t>
            </w:r>
          </w:p>
        </w:tc>
        <w:tc>
          <w:tcPr>
            <w:tcW w:w="1116" w:type="dxa"/>
          </w:tcPr>
          <w:p w14:paraId="458FDBC8"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14 681</w:t>
            </w:r>
          </w:p>
        </w:tc>
        <w:tc>
          <w:tcPr>
            <w:tcW w:w="1045" w:type="dxa"/>
          </w:tcPr>
          <w:p w14:paraId="3AEF7281"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49 518</w:t>
            </w:r>
          </w:p>
        </w:tc>
        <w:tc>
          <w:tcPr>
            <w:tcW w:w="1029" w:type="dxa"/>
          </w:tcPr>
          <w:p w14:paraId="0F089974"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257 801</w:t>
            </w:r>
          </w:p>
        </w:tc>
        <w:tc>
          <w:tcPr>
            <w:tcW w:w="886" w:type="dxa"/>
          </w:tcPr>
          <w:p w14:paraId="57F3C1C5"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32 137</w:t>
            </w:r>
          </w:p>
        </w:tc>
        <w:tc>
          <w:tcPr>
            <w:tcW w:w="1190" w:type="dxa"/>
          </w:tcPr>
          <w:p w14:paraId="3D5D791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289 937</w:t>
            </w:r>
          </w:p>
        </w:tc>
      </w:tr>
      <w:tr w:rsidR="00805FB3" w:rsidRPr="00CF4931" w14:paraId="51F665C7" w14:textId="77777777" w:rsidTr="00957BFE">
        <w:trPr>
          <w:trHeight w:val="148"/>
        </w:trPr>
        <w:tc>
          <w:tcPr>
            <w:tcW w:w="3344" w:type="dxa"/>
          </w:tcPr>
          <w:p w14:paraId="6E91CF57"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Contribuciones financieras</w:t>
            </w:r>
          </w:p>
        </w:tc>
        <w:tc>
          <w:tcPr>
            <w:tcW w:w="1029" w:type="dxa"/>
          </w:tcPr>
          <w:p w14:paraId="6ACC20B5"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14 500</w:t>
            </w:r>
          </w:p>
        </w:tc>
        <w:tc>
          <w:tcPr>
            <w:tcW w:w="1116" w:type="dxa"/>
          </w:tcPr>
          <w:p w14:paraId="340FB35F" w14:textId="77777777" w:rsidR="00805FB3" w:rsidRPr="00CF4931" w:rsidRDefault="00805FB3" w:rsidP="00957BFE">
            <w:pPr>
              <w:pStyle w:val="TableParagraph"/>
              <w:spacing w:before="20" w:after="20" w:line="240" w:lineRule="auto"/>
              <w:ind w:right="5"/>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045" w:type="dxa"/>
          </w:tcPr>
          <w:p w14:paraId="5961017A"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14 500</w:t>
            </w:r>
          </w:p>
        </w:tc>
        <w:tc>
          <w:tcPr>
            <w:tcW w:w="1029" w:type="dxa"/>
          </w:tcPr>
          <w:p w14:paraId="79828779"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25 000</w:t>
            </w:r>
          </w:p>
        </w:tc>
        <w:tc>
          <w:tcPr>
            <w:tcW w:w="886" w:type="dxa"/>
          </w:tcPr>
          <w:p w14:paraId="1F942B37" w14:textId="77777777" w:rsidR="00805FB3" w:rsidRPr="00CF4931" w:rsidRDefault="00805FB3" w:rsidP="00957BFE">
            <w:pPr>
              <w:pStyle w:val="TableParagraph"/>
              <w:spacing w:before="20" w:after="20" w:line="240" w:lineRule="auto"/>
              <w:ind w:right="7"/>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190" w:type="dxa"/>
          </w:tcPr>
          <w:p w14:paraId="124A9302"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25 000</w:t>
            </w:r>
          </w:p>
        </w:tc>
      </w:tr>
      <w:tr w:rsidR="00805FB3" w:rsidRPr="00CF4931" w14:paraId="56B1DB26" w14:textId="77777777" w:rsidTr="00957BFE">
        <w:trPr>
          <w:trHeight w:val="148"/>
        </w:trPr>
        <w:tc>
          <w:tcPr>
            <w:tcW w:w="3344" w:type="dxa"/>
          </w:tcPr>
          <w:p w14:paraId="74AB6A04" w14:textId="77777777" w:rsidR="00805FB3" w:rsidRPr="00CF4931" w:rsidRDefault="00805FB3" w:rsidP="00957BFE">
            <w:pPr>
              <w:pStyle w:val="TableParagraph"/>
              <w:spacing w:before="20" w:after="20" w:line="240" w:lineRule="auto"/>
              <w:ind w:left="58"/>
              <w:jc w:val="left"/>
              <w:rPr>
                <w:rFonts w:asciiTheme="minorBidi" w:hAnsiTheme="minorBidi" w:cstheme="minorBidi"/>
                <w:b/>
                <w:sz w:val="15"/>
                <w:szCs w:val="15"/>
                <w:lang w:val="es-ES"/>
              </w:rPr>
            </w:pPr>
            <w:r w:rsidRPr="00CF4931">
              <w:rPr>
                <w:rFonts w:asciiTheme="minorBidi" w:hAnsiTheme="minorBidi" w:cstheme="minorBidi"/>
                <w:b/>
                <w:bCs/>
                <w:sz w:val="15"/>
                <w:szCs w:val="15"/>
                <w:lang w:val="es-ES"/>
              </w:rPr>
              <w:t>Gastos de personal</w:t>
            </w:r>
          </w:p>
        </w:tc>
        <w:tc>
          <w:tcPr>
            <w:tcW w:w="1029" w:type="dxa"/>
          </w:tcPr>
          <w:p w14:paraId="6F0F1CC7"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4 102 033</w:t>
            </w:r>
          </w:p>
        </w:tc>
        <w:tc>
          <w:tcPr>
            <w:tcW w:w="1116" w:type="dxa"/>
          </w:tcPr>
          <w:p w14:paraId="31CFEBEA"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4 151 133</w:t>
            </w:r>
          </w:p>
        </w:tc>
        <w:tc>
          <w:tcPr>
            <w:tcW w:w="1045" w:type="dxa"/>
          </w:tcPr>
          <w:p w14:paraId="109A3FF6"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8 253 166</w:t>
            </w:r>
          </w:p>
        </w:tc>
        <w:tc>
          <w:tcPr>
            <w:tcW w:w="1029" w:type="dxa"/>
          </w:tcPr>
          <w:p w14:paraId="08946C94"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1 898 893</w:t>
            </w:r>
          </w:p>
        </w:tc>
        <w:tc>
          <w:tcPr>
            <w:tcW w:w="886" w:type="dxa"/>
          </w:tcPr>
          <w:p w14:paraId="411623AF"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1 321 944</w:t>
            </w:r>
          </w:p>
        </w:tc>
        <w:tc>
          <w:tcPr>
            <w:tcW w:w="1190" w:type="dxa"/>
          </w:tcPr>
          <w:p w14:paraId="0963DA14"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3 220 837</w:t>
            </w:r>
          </w:p>
        </w:tc>
      </w:tr>
      <w:tr w:rsidR="00805FB3" w:rsidRPr="00CF4931" w14:paraId="3BB5646C" w14:textId="77777777" w:rsidTr="00957BFE">
        <w:trPr>
          <w:trHeight w:val="148"/>
        </w:trPr>
        <w:tc>
          <w:tcPr>
            <w:tcW w:w="3344" w:type="dxa"/>
          </w:tcPr>
          <w:p w14:paraId="00312F41"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Personal de contratación internacional y nacional</w:t>
            </w:r>
          </w:p>
        </w:tc>
        <w:tc>
          <w:tcPr>
            <w:tcW w:w="1029" w:type="dxa"/>
          </w:tcPr>
          <w:p w14:paraId="79EE7A0C"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3 973 908</w:t>
            </w:r>
          </w:p>
        </w:tc>
        <w:tc>
          <w:tcPr>
            <w:tcW w:w="1116" w:type="dxa"/>
          </w:tcPr>
          <w:p w14:paraId="4CCD095C"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4 142 920</w:t>
            </w:r>
          </w:p>
        </w:tc>
        <w:tc>
          <w:tcPr>
            <w:tcW w:w="1045" w:type="dxa"/>
          </w:tcPr>
          <w:p w14:paraId="70ECDEF8"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8 116 828</w:t>
            </w:r>
          </w:p>
        </w:tc>
        <w:tc>
          <w:tcPr>
            <w:tcW w:w="1029" w:type="dxa"/>
          </w:tcPr>
          <w:p w14:paraId="4A32B40C"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1 715 311</w:t>
            </w:r>
          </w:p>
        </w:tc>
        <w:tc>
          <w:tcPr>
            <w:tcW w:w="886" w:type="dxa"/>
          </w:tcPr>
          <w:p w14:paraId="16321631"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1 264 920</w:t>
            </w:r>
          </w:p>
        </w:tc>
        <w:tc>
          <w:tcPr>
            <w:tcW w:w="1190" w:type="dxa"/>
          </w:tcPr>
          <w:p w14:paraId="1A8A0382"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2 980 231</w:t>
            </w:r>
          </w:p>
        </w:tc>
      </w:tr>
      <w:tr w:rsidR="00805FB3" w:rsidRPr="00CF4931" w14:paraId="7A3783BC" w14:textId="77777777" w:rsidTr="00957BFE">
        <w:trPr>
          <w:trHeight w:val="148"/>
        </w:trPr>
        <w:tc>
          <w:tcPr>
            <w:tcW w:w="3344" w:type="dxa"/>
          </w:tcPr>
          <w:p w14:paraId="38DA670A"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Personal temporal</w:t>
            </w:r>
          </w:p>
        </w:tc>
        <w:tc>
          <w:tcPr>
            <w:tcW w:w="1029" w:type="dxa"/>
          </w:tcPr>
          <w:p w14:paraId="2DAFC260"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59 577</w:t>
            </w:r>
          </w:p>
        </w:tc>
        <w:tc>
          <w:tcPr>
            <w:tcW w:w="1116" w:type="dxa"/>
          </w:tcPr>
          <w:p w14:paraId="4AC0AB40"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8 213</w:t>
            </w:r>
          </w:p>
        </w:tc>
        <w:tc>
          <w:tcPr>
            <w:tcW w:w="1045" w:type="dxa"/>
          </w:tcPr>
          <w:p w14:paraId="5C768FF0"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67 790</w:t>
            </w:r>
          </w:p>
        </w:tc>
        <w:tc>
          <w:tcPr>
            <w:tcW w:w="1029" w:type="dxa"/>
          </w:tcPr>
          <w:p w14:paraId="4B7CD449"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137 000</w:t>
            </w:r>
          </w:p>
        </w:tc>
        <w:tc>
          <w:tcPr>
            <w:tcW w:w="886" w:type="dxa"/>
          </w:tcPr>
          <w:p w14:paraId="0EE8D628"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26 323</w:t>
            </w:r>
          </w:p>
        </w:tc>
        <w:tc>
          <w:tcPr>
            <w:tcW w:w="1190" w:type="dxa"/>
          </w:tcPr>
          <w:p w14:paraId="156C63A6"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163 323</w:t>
            </w:r>
          </w:p>
        </w:tc>
      </w:tr>
      <w:tr w:rsidR="00805FB3" w:rsidRPr="00CF4931" w14:paraId="2D7D6B36" w14:textId="77777777" w:rsidTr="00957BFE">
        <w:trPr>
          <w:trHeight w:val="148"/>
        </w:trPr>
        <w:tc>
          <w:tcPr>
            <w:tcW w:w="3344" w:type="dxa"/>
          </w:tcPr>
          <w:p w14:paraId="3EC5B87C" w14:textId="77777777" w:rsidR="00805FB3" w:rsidRPr="00CF4931" w:rsidRDefault="00805FB3" w:rsidP="00957BFE">
            <w:pPr>
              <w:pStyle w:val="TableParagraph"/>
              <w:spacing w:before="20" w:after="20" w:line="240" w:lineRule="auto"/>
              <w:ind w:left="129"/>
              <w:jc w:val="left"/>
              <w:rPr>
                <w:rFonts w:asciiTheme="minorBidi" w:hAnsiTheme="minorBidi" w:cstheme="minorBidi"/>
                <w:sz w:val="15"/>
                <w:szCs w:val="15"/>
                <w:lang w:val="es-ES"/>
              </w:rPr>
            </w:pPr>
            <w:r w:rsidRPr="00CF4931">
              <w:rPr>
                <w:rFonts w:asciiTheme="minorBidi" w:hAnsiTheme="minorBidi" w:cstheme="minorBidi"/>
                <w:sz w:val="15"/>
                <w:szCs w:val="15"/>
                <w:lang w:val="es-ES"/>
              </w:rPr>
              <w:t>Otros gastos de personal</w:t>
            </w:r>
          </w:p>
        </w:tc>
        <w:tc>
          <w:tcPr>
            <w:tcW w:w="1029" w:type="dxa"/>
          </w:tcPr>
          <w:p w14:paraId="42434A2F" w14:textId="77777777" w:rsidR="00805FB3" w:rsidRPr="00CF4931" w:rsidRDefault="00805FB3" w:rsidP="00957BFE">
            <w:pPr>
              <w:pStyle w:val="TableParagraph"/>
              <w:spacing w:before="20" w:after="20" w:line="240" w:lineRule="auto"/>
              <w:ind w:right="10"/>
              <w:rPr>
                <w:rFonts w:asciiTheme="minorBidi" w:hAnsiTheme="minorBidi" w:cstheme="minorBidi"/>
                <w:sz w:val="15"/>
                <w:szCs w:val="15"/>
                <w:lang w:val="es-ES"/>
              </w:rPr>
            </w:pPr>
            <w:r w:rsidRPr="00CF4931">
              <w:rPr>
                <w:rFonts w:asciiTheme="minorBidi" w:hAnsiTheme="minorBidi" w:cstheme="minorBidi"/>
                <w:sz w:val="15"/>
                <w:szCs w:val="15"/>
                <w:lang w:val="es-ES"/>
              </w:rPr>
              <w:t>68 548</w:t>
            </w:r>
          </w:p>
        </w:tc>
        <w:tc>
          <w:tcPr>
            <w:tcW w:w="1116" w:type="dxa"/>
          </w:tcPr>
          <w:p w14:paraId="2A81BE73" w14:textId="77777777" w:rsidR="00805FB3" w:rsidRPr="00CF4931" w:rsidRDefault="00805FB3" w:rsidP="00957BFE">
            <w:pPr>
              <w:pStyle w:val="TableParagraph"/>
              <w:spacing w:before="20" w:after="20" w:line="240" w:lineRule="auto"/>
              <w:ind w:right="5"/>
              <w:rPr>
                <w:rFonts w:asciiTheme="minorBidi" w:hAnsiTheme="minorBidi" w:cstheme="minorBidi"/>
                <w:sz w:val="15"/>
                <w:szCs w:val="15"/>
                <w:lang w:val="es-ES"/>
              </w:rPr>
            </w:pPr>
            <w:r w:rsidRPr="00CF4931">
              <w:rPr>
                <w:rFonts w:asciiTheme="minorBidi" w:hAnsiTheme="minorBidi" w:cstheme="minorBidi"/>
                <w:sz w:val="15"/>
                <w:szCs w:val="15"/>
                <w:lang w:val="es-ES"/>
              </w:rPr>
              <w:t>0</w:t>
            </w:r>
          </w:p>
        </w:tc>
        <w:tc>
          <w:tcPr>
            <w:tcW w:w="1045" w:type="dxa"/>
          </w:tcPr>
          <w:p w14:paraId="4E73FF4B" w14:textId="77777777" w:rsidR="00805FB3" w:rsidRPr="00CF4931" w:rsidRDefault="00805FB3" w:rsidP="00957BFE">
            <w:pPr>
              <w:pStyle w:val="TableParagraph"/>
              <w:spacing w:before="20" w:after="20" w:line="240" w:lineRule="auto"/>
              <w:ind w:right="11"/>
              <w:rPr>
                <w:rFonts w:asciiTheme="minorBidi" w:hAnsiTheme="minorBidi" w:cstheme="minorBidi"/>
                <w:sz w:val="15"/>
                <w:szCs w:val="15"/>
                <w:lang w:val="es-ES"/>
              </w:rPr>
            </w:pPr>
            <w:r w:rsidRPr="00CF4931">
              <w:rPr>
                <w:rFonts w:asciiTheme="minorBidi" w:hAnsiTheme="minorBidi" w:cstheme="minorBidi"/>
                <w:sz w:val="15"/>
                <w:szCs w:val="15"/>
                <w:lang w:val="es-ES"/>
              </w:rPr>
              <w:t>68 548</w:t>
            </w:r>
          </w:p>
        </w:tc>
        <w:tc>
          <w:tcPr>
            <w:tcW w:w="1029" w:type="dxa"/>
          </w:tcPr>
          <w:p w14:paraId="5315BEF4"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46 582</w:t>
            </w:r>
          </w:p>
        </w:tc>
        <w:tc>
          <w:tcPr>
            <w:tcW w:w="886" w:type="dxa"/>
          </w:tcPr>
          <w:p w14:paraId="044B8743"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30 701</w:t>
            </w:r>
          </w:p>
        </w:tc>
        <w:tc>
          <w:tcPr>
            <w:tcW w:w="1190" w:type="dxa"/>
          </w:tcPr>
          <w:p w14:paraId="6090C90A" w14:textId="77777777" w:rsidR="00805FB3" w:rsidRPr="00CF4931" w:rsidRDefault="00805FB3" w:rsidP="00957BFE">
            <w:pPr>
              <w:pStyle w:val="TableParagraph"/>
              <w:spacing w:before="20" w:after="20" w:line="240" w:lineRule="auto"/>
              <w:ind w:right="12"/>
              <w:rPr>
                <w:rFonts w:asciiTheme="minorBidi" w:hAnsiTheme="minorBidi" w:cstheme="minorBidi"/>
                <w:sz w:val="15"/>
                <w:szCs w:val="15"/>
                <w:lang w:val="es-ES"/>
              </w:rPr>
            </w:pPr>
            <w:r w:rsidRPr="00CF4931">
              <w:rPr>
                <w:rFonts w:asciiTheme="minorBidi" w:hAnsiTheme="minorBidi" w:cstheme="minorBidi"/>
                <w:sz w:val="15"/>
                <w:szCs w:val="15"/>
                <w:lang w:val="es-ES"/>
              </w:rPr>
              <w:t>77 283</w:t>
            </w:r>
          </w:p>
        </w:tc>
      </w:tr>
      <w:tr w:rsidR="00805FB3" w:rsidRPr="00CF4931" w14:paraId="7E5AE026" w14:textId="77777777" w:rsidTr="00957BFE">
        <w:trPr>
          <w:trHeight w:val="148"/>
        </w:trPr>
        <w:tc>
          <w:tcPr>
            <w:tcW w:w="3344" w:type="dxa"/>
          </w:tcPr>
          <w:p w14:paraId="3F86C3A5" w14:textId="77777777" w:rsidR="00805FB3" w:rsidRPr="00CF4931" w:rsidRDefault="00805FB3" w:rsidP="00957BFE">
            <w:pPr>
              <w:pStyle w:val="TableParagraph"/>
              <w:spacing w:before="20" w:after="20" w:line="240" w:lineRule="auto"/>
              <w:ind w:left="58"/>
              <w:jc w:val="left"/>
              <w:rPr>
                <w:rFonts w:asciiTheme="minorBidi" w:hAnsiTheme="minorBidi" w:cstheme="minorBidi"/>
                <w:b/>
                <w:sz w:val="15"/>
                <w:szCs w:val="15"/>
                <w:lang w:val="es-ES"/>
              </w:rPr>
            </w:pPr>
            <w:r w:rsidRPr="00CF4931">
              <w:rPr>
                <w:rFonts w:asciiTheme="minorBidi" w:hAnsiTheme="minorBidi" w:cstheme="minorBidi"/>
                <w:b/>
                <w:bCs/>
                <w:sz w:val="15"/>
                <w:szCs w:val="15"/>
                <w:lang w:val="es-ES"/>
              </w:rPr>
              <w:t>Total general</w:t>
            </w:r>
          </w:p>
        </w:tc>
        <w:tc>
          <w:tcPr>
            <w:tcW w:w="1029" w:type="dxa"/>
          </w:tcPr>
          <w:p w14:paraId="300C604B" w14:textId="77777777" w:rsidR="00805FB3" w:rsidRPr="00CF4931" w:rsidRDefault="00805FB3" w:rsidP="00957BFE">
            <w:pPr>
              <w:pStyle w:val="TableParagraph"/>
              <w:spacing w:before="20" w:after="20" w:line="240" w:lineRule="auto"/>
              <w:ind w:right="10"/>
              <w:rPr>
                <w:rFonts w:asciiTheme="minorBidi" w:hAnsiTheme="minorBidi" w:cstheme="minorBidi"/>
                <w:b/>
                <w:sz w:val="15"/>
                <w:szCs w:val="15"/>
                <w:lang w:val="es-ES"/>
              </w:rPr>
            </w:pPr>
            <w:r w:rsidRPr="00CF4931">
              <w:rPr>
                <w:rFonts w:asciiTheme="minorBidi" w:hAnsiTheme="minorBidi" w:cstheme="minorBidi"/>
                <w:b/>
                <w:bCs/>
                <w:sz w:val="15"/>
                <w:szCs w:val="15"/>
                <w:lang w:val="es-ES"/>
              </w:rPr>
              <w:t>4 930 748</w:t>
            </w:r>
          </w:p>
        </w:tc>
        <w:tc>
          <w:tcPr>
            <w:tcW w:w="1116" w:type="dxa"/>
          </w:tcPr>
          <w:p w14:paraId="65D6DE6F"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4 350 853</w:t>
            </w:r>
          </w:p>
        </w:tc>
        <w:tc>
          <w:tcPr>
            <w:tcW w:w="1045" w:type="dxa"/>
          </w:tcPr>
          <w:p w14:paraId="7F202335" w14:textId="77777777" w:rsidR="00805FB3" w:rsidRPr="00CF4931" w:rsidRDefault="00805FB3" w:rsidP="00957BFE">
            <w:pPr>
              <w:pStyle w:val="TableParagraph"/>
              <w:spacing w:before="20" w:after="20" w:line="240" w:lineRule="auto"/>
              <w:ind w:right="11"/>
              <w:rPr>
                <w:rFonts w:asciiTheme="minorBidi" w:hAnsiTheme="minorBidi" w:cstheme="minorBidi"/>
                <w:b/>
                <w:sz w:val="15"/>
                <w:szCs w:val="15"/>
                <w:lang w:val="es-ES"/>
              </w:rPr>
            </w:pPr>
            <w:r w:rsidRPr="00CF4931">
              <w:rPr>
                <w:rFonts w:asciiTheme="minorBidi" w:hAnsiTheme="minorBidi" w:cstheme="minorBidi"/>
                <w:b/>
                <w:bCs/>
                <w:sz w:val="15"/>
                <w:szCs w:val="15"/>
                <w:lang w:val="es-ES"/>
              </w:rPr>
              <w:t>9 281 601</w:t>
            </w:r>
          </w:p>
        </w:tc>
        <w:tc>
          <w:tcPr>
            <w:tcW w:w="1029" w:type="dxa"/>
          </w:tcPr>
          <w:p w14:paraId="0EF3B51F"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6 292 824</w:t>
            </w:r>
          </w:p>
        </w:tc>
        <w:tc>
          <w:tcPr>
            <w:tcW w:w="886" w:type="dxa"/>
          </w:tcPr>
          <w:p w14:paraId="36782C52"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2 655 743</w:t>
            </w:r>
          </w:p>
        </w:tc>
        <w:tc>
          <w:tcPr>
            <w:tcW w:w="1190" w:type="dxa"/>
          </w:tcPr>
          <w:p w14:paraId="3B491943" w14:textId="77777777" w:rsidR="00805FB3" w:rsidRPr="00CF4931" w:rsidRDefault="00805FB3" w:rsidP="00957BFE">
            <w:pPr>
              <w:pStyle w:val="TableParagraph"/>
              <w:spacing w:before="20" w:after="20" w:line="240" w:lineRule="auto"/>
              <w:ind w:right="12"/>
              <w:rPr>
                <w:rFonts w:asciiTheme="minorBidi" w:hAnsiTheme="minorBidi" w:cstheme="minorBidi"/>
                <w:b/>
                <w:sz w:val="15"/>
                <w:szCs w:val="15"/>
                <w:lang w:val="es-ES"/>
              </w:rPr>
            </w:pPr>
            <w:r w:rsidRPr="00CF4931">
              <w:rPr>
                <w:rFonts w:asciiTheme="minorBidi" w:hAnsiTheme="minorBidi" w:cstheme="minorBidi"/>
                <w:b/>
                <w:bCs/>
                <w:sz w:val="15"/>
                <w:szCs w:val="15"/>
                <w:lang w:val="es-ES"/>
              </w:rPr>
              <w:t>8 948 568</w:t>
            </w:r>
          </w:p>
        </w:tc>
      </w:tr>
    </w:tbl>
    <w:p w14:paraId="11E2D20A" w14:textId="2290BB49" w:rsidR="001B5BEF" w:rsidRPr="00CF4931" w:rsidRDefault="001B5BEF" w:rsidP="000B3955">
      <w:pPr>
        <w:tabs>
          <w:tab w:val="clear" w:pos="567"/>
        </w:tabs>
        <w:rPr>
          <w:rFonts w:asciiTheme="minorBidi" w:hAnsiTheme="minorBidi" w:cstheme="minorBidi"/>
          <w:sz w:val="20"/>
          <w:szCs w:val="20"/>
          <w:u w:val="single"/>
          <w:lang w:val="es-ES"/>
        </w:rPr>
      </w:pPr>
    </w:p>
    <w:p w14:paraId="1BDEEAAD" w14:textId="0D4C9294" w:rsidR="00C85551" w:rsidRPr="00CF4931" w:rsidRDefault="00391826" w:rsidP="00957BFE">
      <w:pPr>
        <w:pStyle w:val="Prrafodelista"/>
        <w:keepNext/>
        <w:tabs>
          <w:tab w:val="clear" w:pos="567"/>
        </w:tabs>
        <w:spacing w:before="240" w:after="240"/>
        <w:ind w:left="1134" w:right="6" w:hanging="1134"/>
        <w:contextualSpacing w:val="0"/>
        <w:rPr>
          <w:rFonts w:asciiTheme="minorBidi" w:hAnsiTheme="minorBidi" w:cstheme="minorBidi"/>
          <w:sz w:val="20"/>
          <w:szCs w:val="20"/>
          <w:lang w:val="es-ES"/>
        </w:rPr>
      </w:pPr>
      <w:r w:rsidRPr="00CF4931">
        <w:rPr>
          <w:rFonts w:asciiTheme="minorBidi" w:hAnsiTheme="minorBidi" w:cstheme="minorBidi"/>
          <w:u w:val="single"/>
          <w:lang w:val="es-ES"/>
        </w:rPr>
        <w:t>Gráfico 3</w:t>
      </w:r>
      <w:r w:rsidRPr="00CF4931">
        <w:rPr>
          <w:rFonts w:asciiTheme="minorBidi" w:hAnsiTheme="minorBidi" w:cstheme="minorBidi"/>
          <w:lang w:val="es-ES"/>
        </w:rPr>
        <w:t xml:space="preserve">. </w:t>
      </w:r>
      <w:r w:rsidR="00957BFE">
        <w:rPr>
          <w:rFonts w:asciiTheme="minorBidi" w:hAnsiTheme="minorBidi" w:cstheme="minorBidi"/>
          <w:lang w:val="es-ES"/>
        </w:rPr>
        <w:tab/>
      </w:r>
      <w:r w:rsidRPr="00CF4931">
        <w:rPr>
          <w:rFonts w:asciiTheme="minorBidi" w:hAnsiTheme="minorBidi" w:cstheme="minorBidi"/>
          <w:lang w:val="es-ES"/>
        </w:rPr>
        <w:t>Gastos, incluidas las obligaciones, por fuente de fondos (total: 8 948 568 dólares)</w:t>
      </w:r>
    </w:p>
    <w:p w14:paraId="5C61AF6C" w14:textId="667A35BF" w:rsidR="001D6BD3" w:rsidRPr="00CF4931" w:rsidRDefault="00566607" w:rsidP="00566607">
      <w:pPr>
        <w:tabs>
          <w:tab w:val="clear" w:pos="567"/>
        </w:tabs>
        <w:rPr>
          <w:rFonts w:asciiTheme="minorBidi" w:hAnsiTheme="minorBidi" w:cstheme="minorBidi"/>
          <w:snapToGrid/>
          <w:lang w:val="es-ES" w:eastAsia="fr-FR"/>
        </w:rPr>
      </w:pPr>
      <w:r w:rsidRPr="00566607">
        <w:rPr>
          <w:noProof/>
        </w:rPr>
        <w:drawing>
          <wp:inline distT="0" distB="0" distL="0" distR="0" wp14:anchorId="7D297465" wp14:editId="14D7E004">
            <wp:extent cx="6120130" cy="3308985"/>
            <wp:effectExtent l="0" t="0" r="0" b="5715"/>
            <wp:docPr id="5"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barras&#10;&#10;Descripción generada automáticamente"/>
                    <pic:cNvPicPr/>
                  </pic:nvPicPr>
                  <pic:blipFill>
                    <a:blip r:embed="rId14"/>
                    <a:stretch>
                      <a:fillRect/>
                    </a:stretch>
                  </pic:blipFill>
                  <pic:spPr>
                    <a:xfrm>
                      <a:off x="0" y="0"/>
                      <a:ext cx="6120130" cy="3308985"/>
                    </a:xfrm>
                    <a:prstGeom prst="rect">
                      <a:avLst/>
                    </a:prstGeom>
                  </pic:spPr>
                </pic:pic>
              </a:graphicData>
            </a:graphic>
          </wp:inline>
        </w:drawing>
      </w:r>
      <w:r w:rsidR="001D6BD3" w:rsidRPr="00CF4931">
        <w:rPr>
          <w:rFonts w:asciiTheme="minorBidi" w:hAnsiTheme="minorBidi" w:cstheme="minorBidi"/>
          <w:snapToGrid/>
          <w:lang w:val="es-ES" w:eastAsia="fr-FR"/>
        </w:rPr>
        <w:br w:type="page"/>
      </w:r>
    </w:p>
    <w:p w14:paraId="77C72F36" w14:textId="1133DA5B" w:rsidR="00963D40" w:rsidRPr="00CF4931" w:rsidRDefault="0092649C" w:rsidP="00957BFE">
      <w:pPr>
        <w:pStyle w:val="Prrafodelista"/>
        <w:keepNext/>
        <w:tabs>
          <w:tab w:val="clear" w:pos="567"/>
        </w:tabs>
        <w:spacing w:before="240" w:after="240"/>
        <w:ind w:left="1985" w:right="6" w:hanging="1985"/>
        <w:contextualSpacing w:val="0"/>
        <w:rPr>
          <w:rFonts w:asciiTheme="minorBidi" w:eastAsia="SimSun" w:hAnsiTheme="minorBidi" w:cstheme="minorBidi"/>
          <w:snapToGrid/>
          <w:sz w:val="20"/>
          <w:szCs w:val="20"/>
          <w:lang w:val="es-ES"/>
        </w:rPr>
      </w:pPr>
      <w:bookmarkStart w:id="3" w:name="table_7"/>
      <w:r w:rsidRPr="00CF4931">
        <w:rPr>
          <w:rFonts w:asciiTheme="minorBidi" w:hAnsiTheme="minorBidi" w:cstheme="minorBidi"/>
          <w:u w:val="single"/>
          <w:lang w:val="es-ES"/>
        </w:rPr>
        <w:lastRenderedPageBreak/>
        <w:t>Cuadro y gráfico 4</w:t>
      </w:r>
      <w:r w:rsidRPr="00CF4931">
        <w:rPr>
          <w:rFonts w:asciiTheme="minorBidi" w:hAnsiTheme="minorBidi" w:cstheme="minorBidi"/>
          <w:lang w:val="es-ES"/>
        </w:rPr>
        <w:t xml:space="preserve">. </w:t>
      </w:r>
      <w:r w:rsidR="00957BFE">
        <w:rPr>
          <w:rFonts w:asciiTheme="minorBidi" w:hAnsiTheme="minorBidi" w:cstheme="minorBidi"/>
          <w:lang w:val="es-ES"/>
        </w:rPr>
        <w:tab/>
      </w:r>
      <w:r w:rsidRPr="00CF4931">
        <w:rPr>
          <w:rFonts w:asciiTheme="minorBidi" w:hAnsiTheme="minorBidi" w:cstheme="minorBidi"/>
          <w:lang w:val="es-ES"/>
        </w:rPr>
        <w:t>Situación de la cobertura del déficit de financiación extrapresupuestario al 31 de diciembre de 2022</w:t>
      </w:r>
    </w:p>
    <w:tbl>
      <w:tblPr>
        <w:tblW w:w="9358"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28" w:type="dxa"/>
        </w:tblCellMar>
        <w:tblLook w:val="01E0" w:firstRow="1" w:lastRow="1" w:firstColumn="1" w:lastColumn="1" w:noHBand="0" w:noVBand="0"/>
      </w:tblPr>
      <w:tblGrid>
        <w:gridCol w:w="2128"/>
        <w:gridCol w:w="1418"/>
        <w:gridCol w:w="1417"/>
        <w:gridCol w:w="1130"/>
        <w:gridCol w:w="3265"/>
      </w:tblGrid>
      <w:tr w:rsidR="000B6EBB" w:rsidRPr="004B35DB" w14:paraId="25A7AD8B" w14:textId="77777777" w:rsidTr="00336C8E">
        <w:trPr>
          <w:trHeight w:val="497"/>
        </w:trPr>
        <w:tc>
          <w:tcPr>
            <w:tcW w:w="2128" w:type="dxa"/>
            <w:vMerge w:val="restart"/>
          </w:tcPr>
          <w:p w14:paraId="08B3DE3D" w14:textId="77777777" w:rsidR="000B6EBB" w:rsidRPr="00CF4931" w:rsidRDefault="000B6EBB" w:rsidP="00336C8E">
            <w:pPr>
              <w:tabs>
                <w:tab w:val="clear" w:pos="567"/>
              </w:tabs>
              <w:snapToGrid/>
              <w:spacing w:before="20" w:after="20"/>
              <w:rPr>
                <w:rFonts w:asciiTheme="minorBidi" w:eastAsia="SimSun" w:hAnsiTheme="minorBidi" w:cstheme="minorBidi"/>
                <w:snapToGrid/>
                <w:sz w:val="16"/>
                <w:szCs w:val="16"/>
                <w:lang w:val="es-ES" w:bidi="en-US"/>
              </w:rPr>
            </w:pPr>
          </w:p>
          <w:p w14:paraId="776181E7" w14:textId="77777777" w:rsidR="000B6EBB" w:rsidRPr="00CF4931" w:rsidRDefault="000B6EBB" w:rsidP="00336C8E">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Función de la COI</w:t>
            </w:r>
          </w:p>
        </w:tc>
        <w:tc>
          <w:tcPr>
            <w:tcW w:w="3965" w:type="dxa"/>
            <w:gridSpan w:val="3"/>
          </w:tcPr>
          <w:p w14:paraId="72C18083" w14:textId="77777777" w:rsidR="000B6EBB" w:rsidRPr="00CF4931" w:rsidRDefault="000B6EBB" w:rsidP="00336C8E">
            <w:pPr>
              <w:tabs>
                <w:tab w:val="clear" w:pos="567"/>
              </w:tabs>
              <w:snapToGrid/>
              <w:spacing w:before="20" w:after="20"/>
              <w:jc w:val="center"/>
              <w:rPr>
                <w:rFonts w:asciiTheme="minorBidi" w:eastAsia="SimSun" w:hAnsiTheme="minorBidi" w:cstheme="minorBidi"/>
                <w:snapToGrid/>
                <w:sz w:val="16"/>
                <w:szCs w:val="16"/>
                <w:lang w:val="es-ES" w:bidi="en-US"/>
              </w:rPr>
            </w:pPr>
          </w:p>
          <w:p w14:paraId="046C1CB3" w14:textId="77777777" w:rsidR="000B6EBB" w:rsidRPr="00CF4931" w:rsidRDefault="000B6EBB" w:rsidP="00336C8E">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Contribuciones voluntarias del 41 C/5</w:t>
            </w:r>
          </w:p>
        </w:tc>
        <w:tc>
          <w:tcPr>
            <w:tcW w:w="3265" w:type="dxa"/>
            <w:vMerge w:val="restart"/>
          </w:tcPr>
          <w:p w14:paraId="4295C34A" w14:textId="77777777" w:rsidR="000B6EBB" w:rsidRPr="00CF4931" w:rsidRDefault="000B6EBB" w:rsidP="00336C8E">
            <w:pPr>
              <w:tabs>
                <w:tab w:val="clear" w:pos="567"/>
              </w:tabs>
              <w:snapToGrid/>
              <w:spacing w:before="20" w:after="20"/>
              <w:jc w:val="center"/>
              <w:rPr>
                <w:rFonts w:asciiTheme="minorBidi" w:eastAsia="SimSun" w:hAnsiTheme="minorBidi" w:cstheme="minorBidi"/>
                <w:snapToGrid/>
                <w:sz w:val="16"/>
                <w:szCs w:val="16"/>
                <w:lang w:val="es-ES" w:bidi="en-US"/>
              </w:rPr>
            </w:pPr>
          </w:p>
          <w:p w14:paraId="0671B392" w14:textId="77777777" w:rsidR="000B6EBB" w:rsidRPr="00CF4931" w:rsidRDefault="000B6EBB" w:rsidP="00336C8E">
            <w:pPr>
              <w:tabs>
                <w:tab w:val="clear" w:pos="567"/>
              </w:tabs>
              <w:snapToGrid/>
              <w:spacing w:before="20" w:after="20"/>
              <w:jc w:val="center"/>
              <w:rPr>
                <w:rFonts w:asciiTheme="minorBidi" w:eastAsia="SimSun" w:hAnsiTheme="minorBidi" w:cstheme="minorBidi"/>
                <w:snapToGrid/>
                <w:sz w:val="16"/>
                <w:szCs w:val="16"/>
                <w:lang w:val="es-ES" w:bidi="en-US"/>
              </w:rPr>
            </w:pPr>
          </w:p>
          <w:p w14:paraId="530298AB" w14:textId="77777777" w:rsidR="000B6EBB" w:rsidRPr="00CF4931" w:rsidRDefault="000B6EBB" w:rsidP="00336C8E">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Contribuciones voluntarias disponibles (cuya utilización está prevista) 31/12/2022</w:t>
            </w:r>
          </w:p>
        </w:tc>
      </w:tr>
      <w:tr w:rsidR="000B6EBB" w:rsidRPr="00CF4931" w14:paraId="38D10028" w14:textId="77777777" w:rsidTr="00336C8E">
        <w:trPr>
          <w:trHeight w:val="198"/>
        </w:trPr>
        <w:tc>
          <w:tcPr>
            <w:tcW w:w="2128" w:type="dxa"/>
            <w:vMerge/>
            <w:tcBorders>
              <w:top w:val="nil"/>
            </w:tcBorders>
          </w:tcPr>
          <w:p w14:paraId="2CB963AC" w14:textId="77777777" w:rsidR="000B6EBB" w:rsidRPr="00CF4931" w:rsidRDefault="000B6EBB" w:rsidP="00336C8E">
            <w:pPr>
              <w:tabs>
                <w:tab w:val="clear" w:pos="567"/>
              </w:tabs>
              <w:snapToGrid/>
              <w:spacing w:before="20" w:after="20"/>
              <w:rPr>
                <w:rFonts w:asciiTheme="minorBidi" w:eastAsia="SimSun" w:hAnsiTheme="minorBidi" w:cstheme="minorBidi"/>
                <w:snapToGrid/>
                <w:sz w:val="16"/>
                <w:szCs w:val="16"/>
                <w:lang w:val="es-ES" w:bidi="en-US"/>
              </w:rPr>
            </w:pPr>
          </w:p>
        </w:tc>
        <w:tc>
          <w:tcPr>
            <w:tcW w:w="1418" w:type="dxa"/>
          </w:tcPr>
          <w:p w14:paraId="5F317D79" w14:textId="77777777" w:rsidR="000B6EBB" w:rsidRPr="00CF4931" w:rsidRDefault="000B6EBB" w:rsidP="00336C8E">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Disponibles</w:t>
            </w:r>
          </w:p>
        </w:tc>
        <w:tc>
          <w:tcPr>
            <w:tcW w:w="1417" w:type="dxa"/>
          </w:tcPr>
          <w:p w14:paraId="08A76972" w14:textId="77777777" w:rsidR="000B6EBB" w:rsidRPr="00CF4931" w:rsidRDefault="000B6EBB" w:rsidP="00336C8E">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Déficit de financiación</w:t>
            </w:r>
          </w:p>
        </w:tc>
        <w:tc>
          <w:tcPr>
            <w:tcW w:w="1130" w:type="dxa"/>
          </w:tcPr>
          <w:p w14:paraId="1984EFC4" w14:textId="77777777" w:rsidR="000B6EBB" w:rsidRPr="00CF4931" w:rsidRDefault="000B6EBB" w:rsidP="00336C8E">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Total</w:t>
            </w:r>
          </w:p>
        </w:tc>
        <w:tc>
          <w:tcPr>
            <w:tcW w:w="3265" w:type="dxa"/>
            <w:vMerge/>
            <w:tcBorders>
              <w:top w:val="nil"/>
            </w:tcBorders>
          </w:tcPr>
          <w:p w14:paraId="1BEEF245" w14:textId="77777777" w:rsidR="000B6EBB" w:rsidRPr="00CF4931" w:rsidRDefault="000B6EBB" w:rsidP="00336C8E">
            <w:pPr>
              <w:tabs>
                <w:tab w:val="clear" w:pos="567"/>
              </w:tabs>
              <w:snapToGrid/>
              <w:spacing w:before="20" w:after="20"/>
              <w:rPr>
                <w:rFonts w:asciiTheme="minorBidi" w:eastAsia="SimSun" w:hAnsiTheme="minorBidi" w:cstheme="minorBidi"/>
                <w:snapToGrid/>
                <w:sz w:val="16"/>
                <w:szCs w:val="16"/>
                <w:lang w:val="es-ES" w:bidi="en-US"/>
              </w:rPr>
            </w:pPr>
          </w:p>
        </w:tc>
      </w:tr>
      <w:tr w:rsidR="000B6EBB" w:rsidRPr="00CF4931" w14:paraId="54B331D6" w14:textId="77777777" w:rsidTr="00336C8E">
        <w:trPr>
          <w:trHeight w:val="222"/>
        </w:trPr>
        <w:tc>
          <w:tcPr>
            <w:tcW w:w="2128" w:type="dxa"/>
            <w:vMerge/>
            <w:tcBorders>
              <w:top w:val="nil"/>
            </w:tcBorders>
          </w:tcPr>
          <w:p w14:paraId="44FFD61F" w14:textId="77777777" w:rsidR="000B6EBB" w:rsidRPr="00CF4931" w:rsidRDefault="000B6EBB" w:rsidP="00336C8E">
            <w:pPr>
              <w:tabs>
                <w:tab w:val="clear" w:pos="567"/>
              </w:tabs>
              <w:snapToGrid/>
              <w:spacing w:before="20" w:after="20"/>
              <w:rPr>
                <w:rFonts w:asciiTheme="minorBidi" w:eastAsia="SimSun" w:hAnsiTheme="minorBidi" w:cstheme="minorBidi"/>
                <w:snapToGrid/>
                <w:sz w:val="16"/>
                <w:szCs w:val="16"/>
                <w:lang w:val="es-ES" w:bidi="en-US"/>
              </w:rPr>
            </w:pPr>
          </w:p>
        </w:tc>
        <w:tc>
          <w:tcPr>
            <w:tcW w:w="1418" w:type="dxa"/>
          </w:tcPr>
          <w:p w14:paraId="25C64A11" w14:textId="77777777" w:rsidR="000B6EBB" w:rsidRPr="00CF4931" w:rsidRDefault="000B6EBB" w:rsidP="00336C8E">
            <w:pPr>
              <w:tabs>
                <w:tab w:val="clear" w:pos="567"/>
              </w:tabs>
              <w:snapToGrid/>
              <w:spacing w:before="20" w:after="20"/>
              <w:jc w:val="center"/>
              <w:rPr>
                <w:rFonts w:asciiTheme="minorBidi" w:eastAsia="SimSun" w:hAnsiTheme="minorBidi" w:cstheme="minorBidi"/>
                <w:snapToGrid/>
                <w:sz w:val="16"/>
                <w:szCs w:val="16"/>
                <w:lang w:val="es-ES" w:bidi="en-US"/>
              </w:rPr>
            </w:pPr>
            <w:r w:rsidRPr="00CF4931">
              <w:rPr>
                <w:rFonts w:asciiTheme="minorBidi" w:eastAsia="SimSun" w:hAnsiTheme="minorBidi" w:cstheme="minorBidi"/>
                <w:bCs/>
                <w:snapToGrid/>
                <w:sz w:val="16"/>
                <w:szCs w:val="16"/>
                <w:lang w:val="es-ES" w:bidi="en-US"/>
              </w:rPr>
              <w:t>$</w:t>
            </w:r>
          </w:p>
        </w:tc>
        <w:tc>
          <w:tcPr>
            <w:tcW w:w="1417" w:type="dxa"/>
          </w:tcPr>
          <w:p w14:paraId="431429BE" w14:textId="77777777" w:rsidR="000B6EBB" w:rsidRPr="00CF4931" w:rsidRDefault="000B6EBB" w:rsidP="00336C8E">
            <w:pPr>
              <w:tabs>
                <w:tab w:val="clear" w:pos="567"/>
              </w:tabs>
              <w:snapToGrid/>
              <w:spacing w:before="20" w:after="20"/>
              <w:jc w:val="center"/>
              <w:rPr>
                <w:rFonts w:asciiTheme="minorBidi" w:eastAsia="SimSun" w:hAnsiTheme="minorBidi" w:cstheme="minorBidi"/>
                <w:snapToGrid/>
                <w:sz w:val="16"/>
                <w:szCs w:val="16"/>
                <w:lang w:val="es-ES" w:bidi="en-US"/>
              </w:rPr>
            </w:pPr>
            <w:r w:rsidRPr="00CF4931">
              <w:rPr>
                <w:rFonts w:asciiTheme="minorBidi" w:eastAsia="SimSun" w:hAnsiTheme="minorBidi" w:cstheme="minorBidi"/>
                <w:bCs/>
                <w:snapToGrid/>
                <w:sz w:val="16"/>
                <w:szCs w:val="16"/>
                <w:lang w:val="es-ES" w:bidi="en-US"/>
              </w:rPr>
              <w:t>$</w:t>
            </w:r>
          </w:p>
        </w:tc>
        <w:tc>
          <w:tcPr>
            <w:tcW w:w="1130" w:type="dxa"/>
          </w:tcPr>
          <w:p w14:paraId="7792475F" w14:textId="77777777" w:rsidR="000B6EBB" w:rsidRPr="00CF4931" w:rsidRDefault="000B6EBB" w:rsidP="00336C8E">
            <w:pPr>
              <w:tabs>
                <w:tab w:val="clear" w:pos="567"/>
              </w:tabs>
              <w:snapToGrid/>
              <w:spacing w:before="20" w:after="20"/>
              <w:jc w:val="center"/>
              <w:rPr>
                <w:rFonts w:asciiTheme="minorBidi" w:eastAsia="SimSun" w:hAnsiTheme="minorBidi" w:cstheme="minorBidi"/>
                <w:snapToGrid/>
                <w:sz w:val="16"/>
                <w:szCs w:val="16"/>
                <w:lang w:val="es-ES" w:bidi="en-US"/>
              </w:rPr>
            </w:pPr>
            <w:r w:rsidRPr="00CF4931">
              <w:rPr>
                <w:rFonts w:asciiTheme="minorBidi" w:eastAsia="SimSun" w:hAnsiTheme="minorBidi" w:cstheme="minorBidi"/>
                <w:bCs/>
                <w:snapToGrid/>
                <w:sz w:val="16"/>
                <w:szCs w:val="16"/>
                <w:lang w:val="es-ES" w:bidi="en-US"/>
              </w:rPr>
              <w:t>$</w:t>
            </w:r>
          </w:p>
        </w:tc>
        <w:tc>
          <w:tcPr>
            <w:tcW w:w="3265" w:type="dxa"/>
          </w:tcPr>
          <w:p w14:paraId="41C8F030" w14:textId="77777777" w:rsidR="000B6EBB" w:rsidRPr="00CF4931" w:rsidRDefault="000B6EBB" w:rsidP="00336C8E">
            <w:pPr>
              <w:tabs>
                <w:tab w:val="clear" w:pos="567"/>
              </w:tabs>
              <w:snapToGrid/>
              <w:spacing w:before="20" w:after="20"/>
              <w:jc w:val="center"/>
              <w:rPr>
                <w:rFonts w:asciiTheme="minorBidi" w:eastAsia="SimSun" w:hAnsiTheme="minorBidi" w:cstheme="minorBidi"/>
                <w:snapToGrid/>
                <w:sz w:val="16"/>
                <w:szCs w:val="16"/>
                <w:lang w:val="es-ES" w:bidi="en-US"/>
              </w:rPr>
            </w:pPr>
            <w:r w:rsidRPr="00CF4931">
              <w:rPr>
                <w:rFonts w:asciiTheme="minorBidi" w:eastAsia="SimSun" w:hAnsiTheme="minorBidi" w:cstheme="minorBidi"/>
                <w:bCs/>
                <w:snapToGrid/>
                <w:sz w:val="16"/>
                <w:szCs w:val="16"/>
                <w:lang w:val="es-ES" w:bidi="en-US"/>
              </w:rPr>
              <w:t>$</w:t>
            </w:r>
          </w:p>
        </w:tc>
      </w:tr>
      <w:tr w:rsidR="000B6EBB" w:rsidRPr="00CF4931" w14:paraId="4EBCA8CF" w14:textId="77777777" w:rsidTr="00336C8E">
        <w:trPr>
          <w:trHeight w:val="222"/>
        </w:trPr>
        <w:tc>
          <w:tcPr>
            <w:tcW w:w="2128" w:type="dxa"/>
          </w:tcPr>
          <w:p w14:paraId="798BB4C2" w14:textId="77777777" w:rsidR="000B6EBB" w:rsidRPr="00CF4931" w:rsidRDefault="000B6EBB" w:rsidP="00336C8E">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A</w:t>
            </w:r>
          </w:p>
        </w:tc>
        <w:tc>
          <w:tcPr>
            <w:tcW w:w="1418" w:type="dxa"/>
          </w:tcPr>
          <w:p w14:paraId="7FA26465"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203 400</w:t>
            </w:r>
          </w:p>
        </w:tc>
        <w:tc>
          <w:tcPr>
            <w:tcW w:w="1417" w:type="dxa"/>
          </w:tcPr>
          <w:p w14:paraId="13F26284"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550 000</w:t>
            </w:r>
          </w:p>
        </w:tc>
        <w:tc>
          <w:tcPr>
            <w:tcW w:w="1130" w:type="dxa"/>
          </w:tcPr>
          <w:p w14:paraId="54BA241D"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753 400</w:t>
            </w:r>
          </w:p>
        </w:tc>
        <w:tc>
          <w:tcPr>
            <w:tcW w:w="3265" w:type="dxa"/>
          </w:tcPr>
          <w:p w14:paraId="0408554A"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1 812 938</w:t>
            </w:r>
          </w:p>
        </w:tc>
      </w:tr>
      <w:tr w:rsidR="000B6EBB" w:rsidRPr="00CF4931" w14:paraId="0211D2C4" w14:textId="77777777" w:rsidTr="00336C8E">
        <w:trPr>
          <w:trHeight w:val="222"/>
        </w:trPr>
        <w:tc>
          <w:tcPr>
            <w:tcW w:w="2128" w:type="dxa"/>
          </w:tcPr>
          <w:p w14:paraId="36A4FE7E" w14:textId="77777777" w:rsidR="000B6EBB" w:rsidRPr="00CF4931" w:rsidRDefault="000B6EBB" w:rsidP="00336C8E">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B</w:t>
            </w:r>
          </w:p>
        </w:tc>
        <w:tc>
          <w:tcPr>
            <w:tcW w:w="1418" w:type="dxa"/>
          </w:tcPr>
          <w:p w14:paraId="72C3F3D3"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1 714 500</w:t>
            </w:r>
          </w:p>
        </w:tc>
        <w:tc>
          <w:tcPr>
            <w:tcW w:w="1417" w:type="dxa"/>
          </w:tcPr>
          <w:p w14:paraId="626DCD80"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3 382 000</w:t>
            </w:r>
          </w:p>
        </w:tc>
        <w:tc>
          <w:tcPr>
            <w:tcW w:w="1130" w:type="dxa"/>
          </w:tcPr>
          <w:p w14:paraId="29719E6A"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5 096 500</w:t>
            </w:r>
          </w:p>
        </w:tc>
        <w:tc>
          <w:tcPr>
            <w:tcW w:w="3265" w:type="dxa"/>
          </w:tcPr>
          <w:p w14:paraId="06D7061A"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4 747 744</w:t>
            </w:r>
          </w:p>
        </w:tc>
      </w:tr>
      <w:tr w:rsidR="000B6EBB" w:rsidRPr="00CF4931" w14:paraId="0904F4CD" w14:textId="77777777" w:rsidTr="00336C8E">
        <w:trPr>
          <w:trHeight w:val="222"/>
        </w:trPr>
        <w:tc>
          <w:tcPr>
            <w:tcW w:w="2128" w:type="dxa"/>
          </w:tcPr>
          <w:p w14:paraId="00CF48FA" w14:textId="77777777" w:rsidR="000B6EBB" w:rsidRPr="00CF4931" w:rsidRDefault="000B6EBB" w:rsidP="00336C8E">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C</w:t>
            </w:r>
          </w:p>
        </w:tc>
        <w:tc>
          <w:tcPr>
            <w:tcW w:w="1418" w:type="dxa"/>
          </w:tcPr>
          <w:p w14:paraId="2B2F52E6"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578 977</w:t>
            </w:r>
          </w:p>
        </w:tc>
        <w:tc>
          <w:tcPr>
            <w:tcW w:w="1417" w:type="dxa"/>
          </w:tcPr>
          <w:p w14:paraId="518C153E"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3 000 000</w:t>
            </w:r>
          </w:p>
        </w:tc>
        <w:tc>
          <w:tcPr>
            <w:tcW w:w="1130" w:type="dxa"/>
          </w:tcPr>
          <w:p w14:paraId="0617D477"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3 578 977</w:t>
            </w:r>
          </w:p>
        </w:tc>
        <w:tc>
          <w:tcPr>
            <w:tcW w:w="3265" w:type="dxa"/>
          </w:tcPr>
          <w:p w14:paraId="5B3E886F"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3 530 495</w:t>
            </w:r>
          </w:p>
        </w:tc>
      </w:tr>
      <w:tr w:rsidR="000B6EBB" w:rsidRPr="00CF4931" w14:paraId="448012A3" w14:textId="77777777" w:rsidTr="00336C8E">
        <w:trPr>
          <w:trHeight w:val="222"/>
        </w:trPr>
        <w:tc>
          <w:tcPr>
            <w:tcW w:w="2128" w:type="dxa"/>
          </w:tcPr>
          <w:p w14:paraId="1E301439" w14:textId="77777777" w:rsidR="000B6EBB" w:rsidRPr="00CF4931" w:rsidRDefault="000B6EBB" w:rsidP="00336C8E">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D</w:t>
            </w:r>
          </w:p>
        </w:tc>
        <w:tc>
          <w:tcPr>
            <w:tcW w:w="1418" w:type="dxa"/>
          </w:tcPr>
          <w:p w14:paraId="35848794"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171 980</w:t>
            </w:r>
          </w:p>
        </w:tc>
        <w:tc>
          <w:tcPr>
            <w:tcW w:w="1417" w:type="dxa"/>
          </w:tcPr>
          <w:p w14:paraId="38520D6F"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900 000</w:t>
            </w:r>
          </w:p>
        </w:tc>
        <w:tc>
          <w:tcPr>
            <w:tcW w:w="1130" w:type="dxa"/>
          </w:tcPr>
          <w:p w14:paraId="3EDA3EE8"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1 071 980</w:t>
            </w:r>
          </w:p>
        </w:tc>
        <w:tc>
          <w:tcPr>
            <w:tcW w:w="3265" w:type="dxa"/>
          </w:tcPr>
          <w:p w14:paraId="55AC0D1E"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1 168 638</w:t>
            </w:r>
          </w:p>
        </w:tc>
      </w:tr>
      <w:tr w:rsidR="000B6EBB" w:rsidRPr="00CF4931" w14:paraId="37B7C090" w14:textId="77777777" w:rsidTr="00336C8E">
        <w:trPr>
          <w:trHeight w:val="222"/>
        </w:trPr>
        <w:tc>
          <w:tcPr>
            <w:tcW w:w="2128" w:type="dxa"/>
          </w:tcPr>
          <w:p w14:paraId="0057CFC9" w14:textId="77777777" w:rsidR="000B6EBB" w:rsidRPr="00CF4931" w:rsidRDefault="000B6EBB" w:rsidP="00336C8E">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E</w:t>
            </w:r>
          </w:p>
        </w:tc>
        <w:tc>
          <w:tcPr>
            <w:tcW w:w="1418" w:type="dxa"/>
          </w:tcPr>
          <w:p w14:paraId="43CAF9F5"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515 400</w:t>
            </w:r>
          </w:p>
        </w:tc>
        <w:tc>
          <w:tcPr>
            <w:tcW w:w="1417" w:type="dxa"/>
          </w:tcPr>
          <w:p w14:paraId="5CE3FEBA"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5 436 000</w:t>
            </w:r>
          </w:p>
        </w:tc>
        <w:tc>
          <w:tcPr>
            <w:tcW w:w="1130" w:type="dxa"/>
          </w:tcPr>
          <w:p w14:paraId="31AFFBD0"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5 951 400</w:t>
            </w:r>
          </w:p>
        </w:tc>
        <w:tc>
          <w:tcPr>
            <w:tcW w:w="3265" w:type="dxa"/>
          </w:tcPr>
          <w:p w14:paraId="475C3706"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9 324 436</w:t>
            </w:r>
          </w:p>
        </w:tc>
      </w:tr>
      <w:tr w:rsidR="000B6EBB" w:rsidRPr="00CF4931" w14:paraId="1E50E72B" w14:textId="77777777" w:rsidTr="00336C8E">
        <w:trPr>
          <w:trHeight w:val="222"/>
        </w:trPr>
        <w:tc>
          <w:tcPr>
            <w:tcW w:w="2128" w:type="dxa"/>
          </w:tcPr>
          <w:p w14:paraId="1F6336EC" w14:textId="77777777" w:rsidR="000B6EBB" w:rsidRPr="00CF4931" w:rsidRDefault="000B6EBB" w:rsidP="00336C8E">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F</w:t>
            </w:r>
          </w:p>
        </w:tc>
        <w:tc>
          <w:tcPr>
            <w:tcW w:w="1418" w:type="dxa"/>
          </w:tcPr>
          <w:p w14:paraId="3C3EB0B6"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1 201 983</w:t>
            </w:r>
          </w:p>
        </w:tc>
        <w:tc>
          <w:tcPr>
            <w:tcW w:w="1417" w:type="dxa"/>
          </w:tcPr>
          <w:p w14:paraId="4C0DF9B4"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2 925 000</w:t>
            </w:r>
          </w:p>
        </w:tc>
        <w:tc>
          <w:tcPr>
            <w:tcW w:w="1130" w:type="dxa"/>
          </w:tcPr>
          <w:p w14:paraId="4F314216"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4 126 983</w:t>
            </w:r>
          </w:p>
        </w:tc>
        <w:tc>
          <w:tcPr>
            <w:tcW w:w="3265" w:type="dxa"/>
          </w:tcPr>
          <w:p w14:paraId="2FC11BB6" w14:textId="77777777" w:rsidR="000B6EBB" w:rsidRPr="00CF4931" w:rsidRDefault="000B6EBB" w:rsidP="00336C8E">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4 067 487</w:t>
            </w:r>
          </w:p>
        </w:tc>
      </w:tr>
      <w:tr w:rsidR="000B6EBB" w:rsidRPr="00CF4931" w14:paraId="44BC5E1C" w14:textId="77777777" w:rsidTr="00336C8E">
        <w:trPr>
          <w:trHeight w:val="222"/>
        </w:trPr>
        <w:tc>
          <w:tcPr>
            <w:tcW w:w="2128" w:type="dxa"/>
          </w:tcPr>
          <w:p w14:paraId="20C10C21" w14:textId="77777777" w:rsidR="000B6EBB" w:rsidRPr="00CF4931" w:rsidRDefault="000B6EBB" w:rsidP="00336C8E">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Total</w:t>
            </w:r>
          </w:p>
        </w:tc>
        <w:tc>
          <w:tcPr>
            <w:tcW w:w="1418" w:type="dxa"/>
          </w:tcPr>
          <w:p w14:paraId="28FB079C" w14:textId="77777777" w:rsidR="000B6EBB" w:rsidRPr="00CF4931" w:rsidRDefault="000B6EBB" w:rsidP="00336C8E">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4 386 240</w:t>
            </w:r>
          </w:p>
        </w:tc>
        <w:tc>
          <w:tcPr>
            <w:tcW w:w="1417" w:type="dxa"/>
          </w:tcPr>
          <w:p w14:paraId="415FB94C" w14:textId="77777777" w:rsidR="000B6EBB" w:rsidRPr="00CF4931" w:rsidRDefault="000B6EBB" w:rsidP="00336C8E">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16 193 000</w:t>
            </w:r>
          </w:p>
        </w:tc>
        <w:tc>
          <w:tcPr>
            <w:tcW w:w="1130" w:type="dxa"/>
          </w:tcPr>
          <w:p w14:paraId="10547958" w14:textId="77777777" w:rsidR="000B6EBB" w:rsidRPr="00CF4931" w:rsidRDefault="000B6EBB" w:rsidP="00336C8E">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20 579 240</w:t>
            </w:r>
          </w:p>
        </w:tc>
        <w:tc>
          <w:tcPr>
            <w:tcW w:w="3265" w:type="dxa"/>
          </w:tcPr>
          <w:p w14:paraId="13BFEB8E" w14:textId="77777777" w:rsidR="000B6EBB" w:rsidRPr="00CF4931" w:rsidRDefault="000B6EBB" w:rsidP="00336C8E">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24 651 738</w:t>
            </w:r>
          </w:p>
        </w:tc>
      </w:tr>
    </w:tbl>
    <w:p w14:paraId="75DB493C" w14:textId="04F38288" w:rsidR="0064375B" w:rsidRPr="00CF4931" w:rsidRDefault="00566607" w:rsidP="00566607">
      <w:pPr>
        <w:tabs>
          <w:tab w:val="clear" w:pos="567"/>
        </w:tabs>
        <w:snapToGrid/>
        <w:spacing w:before="240" w:after="240"/>
        <w:rPr>
          <w:rFonts w:asciiTheme="minorBidi" w:eastAsia="SimSun" w:hAnsiTheme="minorBidi" w:cstheme="minorBidi"/>
          <w:snapToGrid/>
          <w:sz w:val="20"/>
          <w:szCs w:val="20"/>
          <w:u w:val="single"/>
          <w:lang w:val="es-ES" w:bidi="en-US"/>
        </w:rPr>
      </w:pPr>
      <w:r w:rsidRPr="00566607">
        <w:rPr>
          <w:noProof/>
        </w:rPr>
        <w:drawing>
          <wp:inline distT="0" distB="0" distL="0" distR="0" wp14:anchorId="0CE34F1C" wp14:editId="2D5E1995">
            <wp:extent cx="6120130" cy="2701925"/>
            <wp:effectExtent l="0" t="0" r="0" b="3175"/>
            <wp:docPr id="8" name="Imagen 8"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barras&#10;&#10;Descripción generada automáticamente"/>
                    <pic:cNvPicPr/>
                  </pic:nvPicPr>
                  <pic:blipFill>
                    <a:blip r:embed="rId15"/>
                    <a:stretch>
                      <a:fillRect/>
                    </a:stretch>
                  </pic:blipFill>
                  <pic:spPr>
                    <a:xfrm>
                      <a:off x="0" y="0"/>
                      <a:ext cx="6120130" cy="2701925"/>
                    </a:xfrm>
                    <a:prstGeom prst="rect">
                      <a:avLst/>
                    </a:prstGeom>
                  </pic:spPr>
                </pic:pic>
              </a:graphicData>
            </a:graphic>
          </wp:inline>
        </w:drawing>
      </w:r>
    </w:p>
    <w:p w14:paraId="591337B8" w14:textId="1ECB60C2" w:rsidR="00B9496E" w:rsidRPr="00CF4931" w:rsidRDefault="00B9496E" w:rsidP="00605499">
      <w:pPr>
        <w:pStyle w:val="Prrafodelista"/>
        <w:keepNext/>
        <w:tabs>
          <w:tab w:val="clear" w:pos="567"/>
        </w:tabs>
        <w:spacing w:before="240" w:after="240"/>
        <w:ind w:left="1134" w:right="6" w:hanging="1134"/>
        <w:contextualSpacing w:val="0"/>
        <w:rPr>
          <w:rFonts w:asciiTheme="minorBidi" w:eastAsia="SimSun" w:hAnsiTheme="minorBidi" w:cstheme="minorBidi"/>
          <w:snapToGrid/>
          <w:sz w:val="20"/>
          <w:szCs w:val="20"/>
          <w:lang w:val="es-ES"/>
        </w:rPr>
      </w:pPr>
      <w:r w:rsidRPr="00CF4931">
        <w:rPr>
          <w:rFonts w:asciiTheme="minorBidi" w:hAnsiTheme="minorBidi" w:cstheme="minorBidi"/>
          <w:u w:val="single"/>
          <w:lang w:val="es-ES"/>
        </w:rPr>
        <w:t>Cuadro 5</w:t>
      </w:r>
      <w:r w:rsidRPr="00CF4931">
        <w:rPr>
          <w:rFonts w:asciiTheme="minorBidi" w:hAnsiTheme="minorBidi" w:cstheme="minorBidi"/>
          <w:lang w:val="es-ES"/>
        </w:rPr>
        <w:t xml:space="preserve">. </w:t>
      </w:r>
      <w:r w:rsidR="00605499">
        <w:rPr>
          <w:rFonts w:asciiTheme="minorBidi" w:hAnsiTheme="minorBidi" w:cstheme="minorBidi"/>
          <w:lang w:val="es-ES"/>
        </w:rPr>
        <w:tab/>
      </w:r>
      <w:r w:rsidRPr="00CF4931">
        <w:rPr>
          <w:rFonts w:asciiTheme="minorBidi" w:hAnsiTheme="minorBidi" w:cstheme="minorBidi"/>
          <w:lang w:val="es-ES"/>
        </w:rPr>
        <w:t>Contribuciones adicionales recibidas en 2022, al 31 de diciembre de 2022</w:t>
      </w: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28" w:type="dxa"/>
        </w:tblCellMar>
        <w:tblLook w:val="01E0" w:firstRow="1" w:lastRow="1" w:firstColumn="1" w:lastColumn="1" w:noHBand="0" w:noVBand="0"/>
      </w:tblPr>
      <w:tblGrid>
        <w:gridCol w:w="916"/>
        <w:gridCol w:w="3195"/>
        <w:gridCol w:w="4111"/>
        <w:gridCol w:w="1417"/>
      </w:tblGrid>
      <w:tr w:rsidR="00161AD5" w:rsidRPr="00CF4931" w14:paraId="4C4B8FFE" w14:textId="77777777" w:rsidTr="0021672A">
        <w:trPr>
          <w:trHeight w:val="227"/>
        </w:trPr>
        <w:tc>
          <w:tcPr>
            <w:tcW w:w="4111" w:type="dxa"/>
            <w:gridSpan w:val="2"/>
          </w:tcPr>
          <w:p w14:paraId="33958509" w14:textId="77777777" w:rsidR="00161AD5" w:rsidRPr="00CF4931" w:rsidRDefault="00161AD5" w:rsidP="004E39BC">
            <w:pPr>
              <w:tabs>
                <w:tab w:val="clear" w:pos="567"/>
              </w:tabs>
              <w:snapToGrid/>
              <w:spacing w:before="20" w:after="20"/>
              <w:jc w:val="center"/>
              <w:rPr>
                <w:rFonts w:asciiTheme="minorBidi" w:eastAsia="SimSun" w:hAnsiTheme="minorBidi" w:cstheme="minorBidi"/>
                <w:b/>
                <w:snapToGrid/>
                <w:sz w:val="18"/>
                <w:szCs w:val="18"/>
                <w:lang w:val="es-ES" w:bidi="en-US"/>
              </w:rPr>
            </w:pPr>
            <w:r w:rsidRPr="00CF4931">
              <w:rPr>
                <w:rFonts w:asciiTheme="minorBidi" w:eastAsia="SimSun" w:hAnsiTheme="minorBidi" w:cstheme="minorBidi"/>
                <w:b/>
                <w:bCs/>
                <w:snapToGrid/>
                <w:sz w:val="18"/>
                <w:szCs w:val="18"/>
                <w:lang w:val="es-ES" w:bidi="en-US"/>
              </w:rPr>
              <w:t>Donante</w:t>
            </w:r>
          </w:p>
        </w:tc>
        <w:tc>
          <w:tcPr>
            <w:tcW w:w="4111" w:type="dxa"/>
            <w:vMerge w:val="restart"/>
          </w:tcPr>
          <w:p w14:paraId="0A1D7700" w14:textId="77777777" w:rsidR="00161AD5" w:rsidRPr="00CF4931" w:rsidRDefault="00161AD5" w:rsidP="004E39BC">
            <w:pPr>
              <w:tabs>
                <w:tab w:val="clear" w:pos="567"/>
              </w:tabs>
              <w:snapToGrid/>
              <w:spacing w:before="20" w:after="20"/>
              <w:jc w:val="center"/>
              <w:rPr>
                <w:rFonts w:asciiTheme="minorBidi" w:eastAsia="SimSun" w:hAnsiTheme="minorBidi" w:cstheme="minorBidi"/>
                <w:b/>
                <w:snapToGrid/>
                <w:sz w:val="18"/>
                <w:szCs w:val="18"/>
                <w:lang w:val="es-ES" w:bidi="en-US"/>
              </w:rPr>
            </w:pPr>
            <w:r w:rsidRPr="00CF4931">
              <w:rPr>
                <w:rFonts w:asciiTheme="minorBidi" w:eastAsia="SimSun" w:hAnsiTheme="minorBidi" w:cstheme="minorBidi"/>
                <w:b/>
                <w:bCs/>
                <w:snapToGrid/>
                <w:sz w:val="18"/>
                <w:szCs w:val="18"/>
                <w:lang w:val="es-ES" w:bidi="en-US"/>
              </w:rPr>
              <w:t>Finalidad</w:t>
            </w:r>
          </w:p>
        </w:tc>
        <w:tc>
          <w:tcPr>
            <w:tcW w:w="1417" w:type="dxa"/>
          </w:tcPr>
          <w:p w14:paraId="276AEE7A" w14:textId="77777777" w:rsidR="00161AD5" w:rsidRPr="00CF4931" w:rsidRDefault="00161AD5" w:rsidP="004E39BC">
            <w:pPr>
              <w:tabs>
                <w:tab w:val="clear" w:pos="567"/>
              </w:tabs>
              <w:snapToGrid/>
              <w:spacing w:before="20" w:after="20"/>
              <w:jc w:val="center"/>
              <w:rPr>
                <w:rFonts w:asciiTheme="minorBidi" w:eastAsia="SimSun" w:hAnsiTheme="minorBidi" w:cstheme="minorBidi"/>
                <w:b/>
                <w:snapToGrid/>
                <w:sz w:val="18"/>
                <w:szCs w:val="18"/>
                <w:lang w:val="es-ES" w:bidi="en-US"/>
              </w:rPr>
            </w:pPr>
            <w:r w:rsidRPr="00CF4931">
              <w:rPr>
                <w:rFonts w:asciiTheme="minorBidi" w:eastAsia="SimSun" w:hAnsiTheme="minorBidi" w:cstheme="minorBidi"/>
                <w:b/>
                <w:bCs/>
                <w:snapToGrid/>
                <w:sz w:val="18"/>
                <w:szCs w:val="18"/>
                <w:lang w:val="es-ES" w:bidi="en-US"/>
              </w:rPr>
              <w:t>Monto</w:t>
            </w:r>
          </w:p>
        </w:tc>
      </w:tr>
      <w:tr w:rsidR="00161AD5" w:rsidRPr="00CF4931" w14:paraId="046C5209" w14:textId="77777777" w:rsidTr="0021672A">
        <w:trPr>
          <w:trHeight w:val="227"/>
        </w:trPr>
        <w:tc>
          <w:tcPr>
            <w:tcW w:w="916" w:type="dxa"/>
          </w:tcPr>
          <w:p w14:paraId="09DFDCAB" w14:textId="77777777" w:rsidR="00161AD5" w:rsidRPr="00CF4931" w:rsidRDefault="00161AD5" w:rsidP="004E39BC">
            <w:pPr>
              <w:tabs>
                <w:tab w:val="clear" w:pos="567"/>
              </w:tabs>
              <w:snapToGrid/>
              <w:spacing w:before="20" w:after="20"/>
              <w:jc w:val="center"/>
              <w:rPr>
                <w:rFonts w:asciiTheme="minorBidi" w:eastAsia="SimSun" w:hAnsiTheme="minorBidi" w:cstheme="minorBidi"/>
                <w:b/>
                <w:snapToGrid/>
                <w:sz w:val="18"/>
                <w:szCs w:val="18"/>
                <w:lang w:val="es-ES" w:bidi="en-US"/>
              </w:rPr>
            </w:pPr>
            <w:r w:rsidRPr="00CF4931">
              <w:rPr>
                <w:rFonts w:asciiTheme="minorBidi" w:eastAsia="SimSun" w:hAnsiTheme="minorBidi" w:cstheme="minorBidi"/>
                <w:b/>
                <w:bCs/>
                <w:snapToGrid/>
                <w:sz w:val="18"/>
                <w:szCs w:val="18"/>
                <w:lang w:val="es-ES" w:bidi="en-US"/>
              </w:rPr>
              <w:t>País</w:t>
            </w:r>
          </w:p>
        </w:tc>
        <w:tc>
          <w:tcPr>
            <w:tcW w:w="3195" w:type="dxa"/>
          </w:tcPr>
          <w:p w14:paraId="6C2133FB" w14:textId="77777777" w:rsidR="00161AD5" w:rsidRPr="00CF4931" w:rsidRDefault="00161AD5" w:rsidP="004E39BC">
            <w:pPr>
              <w:tabs>
                <w:tab w:val="clear" w:pos="567"/>
              </w:tabs>
              <w:snapToGrid/>
              <w:spacing w:before="20" w:after="20"/>
              <w:jc w:val="center"/>
              <w:rPr>
                <w:rFonts w:asciiTheme="minorBidi" w:eastAsia="SimSun" w:hAnsiTheme="minorBidi" w:cstheme="minorBidi"/>
                <w:b/>
                <w:snapToGrid/>
                <w:sz w:val="18"/>
                <w:szCs w:val="18"/>
                <w:lang w:val="es-ES" w:bidi="en-US"/>
              </w:rPr>
            </w:pPr>
            <w:r w:rsidRPr="00CF4931">
              <w:rPr>
                <w:rFonts w:asciiTheme="minorBidi" w:eastAsia="SimSun" w:hAnsiTheme="minorBidi" w:cstheme="minorBidi"/>
                <w:b/>
                <w:bCs/>
                <w:snapToGrid/>
                <w:sz w:val="18"/>
                <w:szCs w:val="18"/>
                <w:lang w:val="es-ES" w:bidi="en-US"/>
              </w:rPr>
              <w:t>Institución</w:t>
            </w:r>
          </w:p>
        </w:tc>
        <w:tc>
          <w:tcPr>
            <w:tcW w:w="4111" w:type="dxa"/>
            <w:vMerge/>
            <w:tcBorders>
              <w:top w:val="nil"/>
            </w:tcBorders>
          </w:tcPr>
          <w:p w14:paraId="50D4164C" w14:textId="77777777" w:rsidR="00161AD5" w:rsidRPr="00CF4931" w:rsidRDefault="00161AD5" w:rsidP="004E39BC">
            <w:pPr>
              <w:tabs>
                <w:tab w:val="clear" w:pos="567"/>
              </w:tabs>
              <w:snapToGrid/>
              <w:spacing w:before="20" w:after="20"/>
              <w:jc w:val="center"/>
              <w:rPr>
                <w:rFonts w:asciiTheme="minorBidi" w:eastAsia="SimSun" w:hAnsiTheme="minorBidi" w:cstheme="minorBidi"/>
                <w:snapToGrid/>
                <w:sz w:val="18"/>
                <w:szCs w:val="18"/>
                <w:lang w:val="es-ES" w:bidi="en-US"/>
              </w:rPr>
            </w:pPr>
          </w:p>
        </w:tc>
        <w:tc>
          <w:tcPr>
            <w:tcW w:w="1417" w:type="dxa"/>
          </w:tcPr>
          <w:p w14:paraId="73685406" w14:textId="77777777" w:rsidR="00161AD5" w:rsidRPr="00CF4931" w:rsidRDefault="00161AD5" w:rsidP="004E39BC">
            <w:pPr>
              <w:tabs>
                <w:tab w:val="clear" w:pos="567"/>
              </w:tabs>
              <w:snapToGrid/>
              <w:spacing w:before="20" w:after="20"/>
              <w:jc w:val="center"/>
              <w:rPr>
                <w:rFonts w:asciiTheme="minorBidi" w:eastAsia="SimSun" w:hAnsiTheme="minorBidi" w:cstheme="minorBidi"/>
                <w:b/>
                <w:snapToGrid/>
                <w:sz w:val="18"/>
                <w:szCs w:val="18"/>
                <w:lang w:val="es-ES" w:bidi="en-US"/>
              </w:rPr>
            </w:pPr>
            <w:r w:rsidRPr="00CF4931">
              <w:rPr>
                <w:rFonts w:asciiTheme="minorBidi" w:eastAsia="SimSun" w:hAnsiTheme="minorBidi" w:cstheme="minorBidi"/>
                <w:b/>
                <w:bCs/>
                <w:snapToGrid/>
                <w:sz w:val="18"/>
                <w:szCs w:val="18"/>
                <w:lang w:val="es-ES" w:bidi="en-US"/>
              </w:rPr>
              <w:t>$</w:t>
            </w:r>
          </w:p>
        </w:tc>
      </w:tr>
      <w:tr w:rsidR="00161AD5" w:rsidRPr="00CF4931" w14:paraId="0E9DAB9E" w14:textId="77777777" w:rsidTr="0021672A">
        <w:trPr>
          <w:trHeight w:val="954"/>
        </w:trPr>
        <w:tc>
          <w:tcPr>
            <w:tcW w:w="916" w:type="dxa"/>
          </w:tcPr>
          <w:p w14:paraId="4A93CD74" w14:textId="77777777" w:rsidR="00161AD5" w:rsidRPr="00CF4931" w:rsidRDefault="00161AD5" w:rsidP="004E39BC">
            <w:pPr>
              <w:tabs>
                <w:tab w:val="clear" w:pos="567"/>
              </w:tabs>
              <w:snapToGrid/>
              <w:spacing w:before="20" w:after="20"/>
              <w:rPr>
                <w:rFonts w:asciiTheme="minorBidi" w:eastAsia="SimSun" w:hAnsiTheme="minorBidi" w:cstheme="minorBidi"/>
                <w:snapToGrid/>
                <w:sz w:val="18"/>
                <w:szCs w:val="18"/>
                <w:lang w:val="es-ES" w:bidi="en-US"/>
              </w:rPr>
            </w:pPr>
            <w:r w:rsidRPr="00CF4931">
              <w:rPr>
                <w:rFonts w:asciiTheme="minorBidi" w:eastAsia="SimSun" w:hAnsiTheme="minorBidi" w:cstheme="minorBidi"/>
                <w:snapToGrid/>
                <w:sz w:val="18"/>
                <w:szCs w:val="18"/>
                <w:lang w:val="es-ES" w:bidi="en-US"/>
              </w:rPr>
              <w:t>Mónaco</w:t>
            </w:r>
          </w:p>
        </w:tc>
        <w:tc>
          <w:tcPr>
            <w:tcW w:w="3195" w:type="dxa"/>
          </w:tcPr>
          <w:p w14:paraId="233DBF19" w14:textId="77777777" w:rsidR="00161AD5" w:rsidRPr="00CF4931" w:rsidRDefault="00161AD5" w:rsidP="004E39BC">
            <w:pPr>
              <w:tabs>
                <w:tab w:val="clear" w:pos="567"/>
              </w:tabs>
              <w:snapToGrid/>
              <w:spacing w:before="20" w:after="20"/>
              <w:rPr>
                <w:rFonts w:asciiTheme="minorBidi" w:eastAsia="SimSun" w:hAnsiTheme="minorBidi" w:cstheme="minorBidi"/>
                <w:snapToGrid/>
                <w:sz w:val="18"/>
                <w:szCs w:val="18"/>
                <w:lang w:val="es-ES" w:bidi="en-US"/>
              </w:rPr>
            </w:pPr>
            <w:r w:rsidRPr="00CF4931">
              <w:rPr>
                <w:rFonts w:asciiTheme="minorBidi" w:eastAsia="SimSun" w:hAnsiTheme="minorBidi" w:cstheme="minorBidi"/>
                <w:snapToGrid/>
                <w:sz w:val="18"/>
                <w:szCs w:val="18"/>
                <w:lang w:val="es-ES" w:bidi="en-US"/>
              </w:rPr>
              <w:t>Gobierno del Principado de Mónaco</w:t>
            </w:r>
          </w:p>
        </w:tc>
        <w:tc>
          <w:tcPr>
            <w:tcW w:w="4111" w:type="dxa"/>
          </w:tcPr>
          <w:p w14:paraId="254BCC31" w14:textId="64024D51" w:rsidR="00161AD5" w:rsidRPr="00CF4931" w:rsidRDefault="00161AD5" w:rsidP="004E39BC">
            <w:pPr>
              <w:tabs>
                <w:tab w:val="clear" w:pos="567"/>
              </w:tabs>
              <w:snapToGrid/>
              <w:spacing w:before="20" w:after="20"/>
              <w:rPr>
                <w:rFonts w:asciiTheme="minorBidi" w:eastAsia="SimSun" w:hAnsiTheme="minorBidi" w:cstheme="minorBidi"/>
                <w:snapToGrid/>
                <w:sz w:val="18"/>
                <w:szCs w:val="18"/>
                <w:lang w:val="es-ES" w:bidi="en-US"/>
              </w:rPr>
            </w:pPr>
            <w:r w:rsidRPr="00CF4931">
              <w:rPr>
                <w:rFonts w:asciiTheme="minorBidi" w:eastAsia="SimSun" w:hAnsiTheme="minorBidi" w:cstheme="minorBidi"/>
                <w:snapToGrid/>
                <w:sz w:val="18"/>
                <w:szCs w:val="18"/>
                <w:lang w:val="es-ES" w:bidi="en-US"/>
              </w:rPr>
              <w:t>Contribución adicional del Gobierno de Mónaco para los gastos de traducción al francés de los documentos para la Conferencia de las Naciones Unidas sobre los Océanos (Lisboa, 2022)</w:t>
            </w:r>
          </w:p>
        </w:tc>
        <w:tc>
          <w:tcPr>
            <w:tcW w:w="1417" w:type="dxa"/>
            <w:vAlign w:val="bottom"/>
          </w:tcPr>
          <w:p w14:paraId="323DF99C" w14:textId="77777777" w:rsidR="00161AD5" w:rsidRPr="00CF4931" w:rsidRDefault="00161AD5" w:rsidP="0021672A">
            <w:pPr>
              <w:tabs>
                <w:tab w:val="clear" w:pos="567"/>
              </w:tabs>
              <w:snapToGrid/>
              <w:spacing w:before="20" w:after="20"/>
              <w:jc w:val="right"/>
              <w:rPr>
                <w:rFonts w:asciiTheme="minorBidi" w:eastAsia="SimSun" w:hAnsiTheme="minorBidi" w:cstheme="minorBidi"/>
                <w:snapToGrid/>
                <w:sz w:val="18"/>
                <w:szCs w:val="18"/>
                <w:lang w:val="es-ES" w:bidi="en-US"/>
              </w:rPr>
            </w:pPr>
            <w:r w:rsidRPr="00CF4931">
              <w:rPr>
                <w:rFonts w:asciiTheme="minorBidi" w:eastAsia="SimSun" w:hAnsiTheme="minorBidi" w:cstheme="minorBidi"/>
                <w:snapToGrid/>
                <w:sz w:val="18"/>
                <w:szCs w:val="18"/>
                <w:lang w:val="es-ES" w:bidi="en-US"/>
              </w:rPr>
              <w:t>2 000</w:t>
            </w:r>
          </w:p>
        </w:tc>
      </w:tr>
    </w:tbl>
    <w:p w14:paraId="590A4319" w14:textId="34F284D5" w:rsidR="00C12E73" w:rsidRPr="00CF4931" w:rsidRDefault="00C12E73" w:rsidP="00FB5021">
      <w:pPr>
        <w:pStyle w:val="Prrafodelista"/>
        <w:keepNext/>
        <w:tabs>
          <w:tab w:val="clear" w:pos="567"/>
        </w:tabs>
        <w:spacing w:before="240" w:after="240"/>
        <w:ind w:left="1134" w:right="6" w:hanging="1134"/>
        <w:contextualSpacing w:val="0"/>
        <w:rPr>
          <w:rFonts w:asciiTheme="minorBidi" w:eastAsia="SimSun" w:hAnsiTheme="minorBidi" w:cstheme="minorBidi"/>
          <w:snapToGrid/>
          <w:sz w:val="20"/>
          <w:szCs w:val="20"/>
          <w:lang w:val="es-ES"/>
        </w:rPr>
      </w:pPr>
      <w:r w:rsidRPr="00CF4931">
        <w:rPr>
          <w:rFonts w:asciiTheme="minorBidi" w:hAnsiTheme="minorBidi" w:cstheme="minorBidi"/>
          <w:u w:val="single"/>
          <w:lang w:val="es-ES"/>
        </w:rPr>
        <w:t>Cuadro 6</w:t>
      </w:r>
      <w:r w:rsidRPr="00CF4931">
        <w:rPr>
          <w:rFonts w:asciiTheme="minorBidi" w:hAnsiTheme="minorBidi" w:cstheme="minorBidi"/>
          <w:lang w:val="es-ES"/>
        </w:rPr>
        <w:t xml:space="preserve">. </w:t>
      </w:r>
      <w:r w:rsidR="00605499">
        <w:rPr>
          <w:rFonts w:asciiTheme="minorBidi" w:hAnsiTheme="minorBidi" w:cstheme="minorBidi"/>
          <w:lang w:val="es-ES"/>
        </w:rPr>
        <w:tab/>
      </w:r>
      <w:r w:rsidRPr="00CF4931">
        <w:rPr>
          <w:rFonts w:asciiTheme="minorBidi" w:hAnsiTheme="minorBidi" w:cstheme="minorBidi"/>
          <w:lang w:val="es-ES"/>
        </w:rPr>
        <w:t>Contribuciones en especie recibidas en 2022, al 31 de diciembre de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28" w:type="dxa"/>
        </w:tblCellMar>
        <w:tblLook w:val="01E0" w:firstRow="1" w:lastRow="1" w:firstColumn="1" w:lastColumn="1" w:noHBand="0" w:noVBand="0"/>
      </w:tblPr>
      <w:tblGrid>
        <w:gridCol w:w="1265"/>
        <w:gridCol w:w="3114"/>
        <w:gridCol w:w="4126"/>
        <w:gridCol w:w="1134"/>
      </w:tblGrid>
      <w:tr w:rsidR="00767EE6" w:rsidRPr="0021672A" w14:paraId="76CA1C9C" w14:textId="77777777" w:rsidTr="00FB5021">
        <w:trPr>
          <w:trHeight w:val="146"/>
        </w:trPr>
        <w:tc>
          <w:tcPr>
            <w:tcW w:w="4379" w:type="dxa"/>
            <w:gridSpan w:val="2"/>
            <w:vAlign w:val="center"/>
          </w:tcPr>
          <w:p w14:paraId="2F6F90C6" w14:textId="77777777" w:rsidR="00767EE6" w:rsidRPr="0021672A" w:rsidRDefault="00767EE6" w:rsidP="00FB5021">
            <w:pPr>
              <w:keepNext/>
              <w:tabs>
                <w:tab w:val="clear" w:pos="567"/>
              </w:tabs>
              <w:snapToGrid/>
              <w:spacing w:before="20" w:after="20"/>
              <w:jc w:val="center"/>
              <w:rPr>
                <w:rFonts w:asciiTheme="minorBidi" w:eastAsia="SimSun" w:hAnsiTheme="minorBidi" w:cstheme="minorBidi"/>
                <w:b/>
                <w:snapToGrid/>
                <w:sz w:val="15"/>
                <w:szCs w:val="15"/>
                <w:lang w:val="es-ES" w:bidi="en-US"/>
              </w:rPr>
            </w:pPr>
            <w:r w:rsidRPr="0021672A">
              <w:rPr>
                <w:rFonts w:asciiTheme="minorBidi" w:eastAsia="SimSun" w:hAnsiTheme="minorBidi" w:cstheme="minorBidi"/>
                <w:b/>
                <w:bCs/>
                <w:snapToGrid/>
                <w:sz w:val="15"/>
                <w:szCs w:val="15"/>
                <w:lang w:val="es-ES" w:bidi="en-US"/>
              </w:rPr>
              <w:t>Contribuyente</w:t>
            </w:r>
          </w:p>
        </w:tc>
        <w:tc>
          <w:tcPr>
            <w:tcW w:w="4126" w:type="dxa"/>
            <w:vMerge w:val="restart"/>
            <w:vAlign w:val="center"/>
          </w:tcPr>
          <w:p w14:paraId="55EF307A" w14:textId="77777777" w:rsidR="00767EE6" w:rsidRPr="0021672A" w:rsidRDefault="00767EE6" w:rsidP="00FB5021">
            <w:pPr>
              <w:keepNext/>
              <w:tabs>
                <w:tab w:val="clear" w:pos="567"/>
              </w:tabs>
              <w:snapToGrid/>
              <w:spacing w:before="20" w:after="20"/>
              <w:jc w:val="center"/>
              <w:rPr>
                <w:rFonts w:asciiTheme="minorBidi" w:eastAsia="SimSun" w:hAnsiTheme="minorBidi" w:cstheme="minorBidi"/>
                <w:b/>
                <w:snapToGrid/>
                <w:sz w:val="15"/>
                <w:szCs w:val="15"/>
                <w:lang w:val="es-ES" w:bidi="en-US"/>
              </w:rPr>
            </w:pPr>
            <w:r w:rsidRPr="0021672A">
              <w:rPr>
                <w:rFonts w:asciiTheme="minorBidi" w:eastAsia="SimSun" w:hAnsiTheme="minorBidi" w:cstheme="minorBidi"/>
                <w:b/>
                <w:bCs/>
                <w:snapToGrid/>
                <w:sz w:val="15"/>
                <w:szCs w:val="15"/>
                <w:lang w:val="es-ES" w:bidi="en-US"/>
              </w:rPr>
              <w:t>Finalidad</w:t>
            </w:r>
          </w:p>
        </w:tc>
        <w:tc>
          <w:tcPr>
            <w:tcW w:w="1134" w:type="dxa"/>
            <w:vAlign w:val="center"/>
          </w:tcPr>
          <w:p w14:paraId="5423A6FD" w14:textId="77777777" w:rsidR="00767EE6" w:rsidRPr="0021672A" w:rsidRDefault="00767EE6" w:rsidP="00FB5021">
            <w:pPr>
              <w:keepNext/>
              <w:tabs>
                <w:tab w:val="clear" w:pos="567"/>
              </w:tabs>
              <w:snapToGrid/>
              <w:spacing w:before="20" w:after="20"/>
              <w:jc w:val="center"/>
              <w:rPr>
                <w:rFonts w:asciiTheme="minorBidi" w:eastAsia="SimSun" w:hAnsiTheme="minorBidi" w:cstheme="minorBidi"/>
                <w:b/>
                <w:snapToGrid/>
                <w:sz w:val="15"/>
                <w:szCs w:val="15"/>
                <w:lang w:val="es-ES" w:bidi="en-US"/>
              </w:rPr>
            </w:pPr>
            <w:r w:rsidRPr="0021672A">
              <w:rPr>
                <w:rFonts w:asciiTheme="minorBidi" w:eastAsia="SimSun" w:hAnsiTheme="minorBidi" w:cstheme="minorBidi"/>
                <w:b/>
                <w:bCs/>
                <w:snapToGrid/>
                <w:sz w:val="15"/>
                <w:szCs w:val="15"/>
                <w:lang w:val="es-ES" w:bidi="en-US"/>
              </w:rPr>
              <w:t>Monto</w:t>
            </w:r>
          </w:p>
        </w:tc>
      </w:tr>
      <w:tr w:rsidR="00767EE6" w:rsidRPr="0021672A" w14:paraId="112F9965" w14:textId="77777777" w:rsidTr="00FB5021">
        <w:trPr>
          <w:trHeight w:val="146"/>
        </w:trPr>
        <w:tc>
          <w:tcPr>
            <w:tcW w:w="1265" w:type="dxa"/>
            <w:vAlign w:val="center"/>
          </w:tcPr>
          <w:p w14:paraId="42B891AB" w14:textId="77777777" w:rsidR="00767EE6" w:rsidRPr="0021672A" w:rsidRDefault="00767EE6" w:rsidP="00FB5021">
            <w:pPr>
              <w:keepNext/>
              <w:tabs>
                <w:tab w:val="clear" w:pos="567"/>
              </w:tabs>
              <w:snapToGrid/>
              <w:spacing w:before="20" w:after="20"/>
              <w:jc w:val="center"/>
              <w:rPr>
                <w:rFonts w:asciiTheme="minorBidi" w:eastAsia="SimSun" w:hAnsiTheme="minorBidi" w:cstheme="minorBidi"/>
                <w:b/>
                <w:snapToGrid/>
                <w:sz w:val="15"/>
                <w:szCs w:val="15"/>
                <w:lang w:val="es-ES" w:bidi="en-US"/>
              </w:rPr>
            </w:pPr>
            <w:r w:rsidRPr="0021672A">
              <w:rPr>
                <w:rFonts w:asciiTheme="minorBidi" w:eastAsia="SimSun" w:hAnsiTheme="minorBidi" w:cstheme="minorBidi"/>
                <w:b/>
                <w:bCs/>
                <w:snapToGrid/>
                <w:sz w:val="15"/>
                <w:szCs w:val="15"/>
                <w:lang w:val="es-ES" w:bidi="en-US"/>
              </w:rPr>
              <w:t>País</w:t>
            </w:r>
          </w:p>
        </w:tc>
        <w:tc>
          <w:tcPr>
            <w:tcW w:w="3114" w:type="dxa"/>
            <w:vAlign w:val="center"/>
          </w:tcPr>
          <w:p w14:paraId="3DB936D8" w14:textId="77777777" w:rsidR="00767EE6" w:rsidRPr="0021672A" w:rsidRDefault="00767EE6" w:rsidP="00FB5021">
            <w:pPr>
              <w:keepNext/>
              <w:tabs>
                <w:tab w:val="clear" w:pos="567"/>
              </w:tabs>
              <w:snapToGrid/>
              <w:spacing w:before="20" w:after="20"/>
              <w:jc w:val="center"/>
              <w:rPr>
                <w:rFonts w:asciiTheme="minorBidi" w:eastAsia="SimSun" w:hAnsiTheme="minorBidi" w:cstheme="minorBidi"/>
                <w:b/>
                <w:snapToGrid/>
                <w:sz w:val="15"/>
                <w:szCs w:val="15"/>
                <w:lang w:val="es-ES" w:bidi="en-US"/>
              </w:rPr>
            </w:pPr>
            <w:r w:rsidRPr="0021672A">
              <w:rPr>
                <w:rFonts w:asciiTheme="minorBidi" w:eastAsia="SimSun" w:hAnsiTheme="minorBidi" w:cstheme="minorBidi"/>
                <w:b/>
                <w:bCs/>
                <w:snapToGrid/>
                <w:sz w:val="15"/>
                <w:szCs w:val="15"/>
                <w:lang w:val="es-ES" w:bidi="en-US"/>
              </w:rPr>
              <w:t>Institución</w:t>
            </w:r>
          </w:p>
        </w:tc>
        <w:tc>
          <w:tcPr>
            <w:tcW w:w="4126" w:type="dxa"/>
            <w:vMerge/>
            <w:tcBorders>
              <w:top w:val="nil"/>
            </w:tcBorders>
            <w:vAlign w:val="center"/>
          </w:tcPr>
          <w:p w14:paraId="0579E1A0" w14:textId="77777777" w:rsidR="00767EE6" w:rsidRPr="0021672A" w:rsidRDefault="00767EE6" w:rsidP="00FB5021">
            <w:pPr>
              <w:keepNext/>
              <w:tabs>
                <w:tab w:val="clear" w:pos="567"/>
              </w:tabs>
              <w:snapToGrid/>
              <w:spacing w:before="20" w:after="20"/>
              <w:jc w:val="center"/>
              <w:rPr>
                <w:rFonts w:asciiTheme="minorBidi" w:eastAsia="SimSun" w:hAnsiTheme="minorBidi" w:cstheme="minorBidi"/>
                <w:snapToGrid/>
                <w:sz w:val="15"/>
                <w:szCs w:val="15"/>
                <w:lang w:val="es-ES" w:bidi="en-US"/>
              </w:rPr>
            </w:pPr>
          </w:p>
        </w:tc>
        <w:tc>
          <w:tcPr>
            <w:tcW w:w="1134" w:type="dxa"/>
            <w:vAlign w:val="center"/>
          </w:tcPr>
          <w:p w14:paraId="2FD172D8" w14:textId="77777777" w:rsidR="00767EE6" w:rsidRPr="0021672A" w:rsidRDefault="00767EE6" w:rsidP="00FB5021">
            <w:pPr>
              <w:keepNext/>
              <w:tabs>
                <w:tab w:val="clear" w:pos="567"/>
              </w:tabs>
              <w:snapToGrid/>
              <w:spacing w:before="20" w:after="20"/>
              <w:jc w:val="center"/>
              <w:rPr>
                <w:rFonts w:asciiTheme="minorBidi" w:eastAsia="SimSun" w:hAnsiTheme="minorBidi" w:cstheme="minorBidi"/>
                <w:b/>
                <w:snapToGrid/>
                <w:sz w:val="15"/>
                <w:szCs w:val="15"/>
                <w:lang w:val="es-ES" w:bidi="en-US"/>
              </w:rPr>
            </w:pPr>
            <w:r w:rsidRPr="0021672A">
              <w:rPr>
                <w:rFonts w:asciiTheme="minorBidi" w:eastAsia="SimSun" w:hAnsiTheme="minorBidi" w:cstheme="minorBidi"/>
                <w:b/>
                <w:bCs/>
                <w:snapToGrid/>
                <w:sz w:val="15"/>
                <w:szCs w:val="15"/>
                <w:lang w:val="es-ES" w:bidi="en-US"/>
              </w:rPr>
              <w:t>$</w:t>
            </w:r>
          </w:p>
        </w:tc>
      </w:tr>
      <w:tr w:rsidR="00767EE6" w:rsidRPr="0021672A" w14:paraId="57C54475" w14:textId="77777777" w:rsidTr="00FB5021">
        <w:trPr>
          <w:trHeight w:val="303"/>
        </w:trPr>
        <w:tc>
          <w:tcPr>
            <w:tcW w:w="1265" w:type="dxa"/>
          </w:tcPr>
          <w:p w14:paraId="604516E9"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Australia</w:t>
            </w:r>
          </w:p>
        </w:tc>
        <w:tc>
          <w:tcPr>
            <w:tcW w:w="3114" w:type="dxa"/>
          </w:tcPr>
          <w:p w14:paraId="17217D49"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Oficina de Meteorología de Australia (BOM)</w:t>
            </w:r>
          </w:p>
        </w:tc>
        <w:tc>
          <w:tcPr>
            <w:tcW w:w="4126" w:type="dxa"/>
          </w:tcPr>
          <w:p w14:paraId="1DBFBF95" w14:textId="47AE436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Apoyo a la Secretaría del Sistema de Alerta contra los Tsunamis y Atenuación de sus Efectos en el Océano Índico</w:t>
            </w:r>
          </w:p>
        </w:tc>
        <w:tc>
          <w:tcPr>
            <w:tcW w:w="1134" w:type="dxa"/>
            <w:vAlign w:val="bottom"/>
          </w:tcPr>
          <w:p w14:paraId="19406DE9"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63 608</w:t>
            </w:r>
          </w:p>
        </w:tc>
      </w:tr>
      <w:tr w:rsidR="00767EE6" w:rsidRPr="0021672A" w14:paraId="2097460D" w14:textId="77777777" w:rsidTr="00FB5021">
        <w:trPr>
          <w:trHeight w:val="146"/>
        </w:trPr>
        <w:tc>
          <w:tcPr>
            <w:tcW w:w="1265" w:type="dxa"/>
          </w:tcPr>
          <w:p w14:paraId="45E01AEA"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Australia</w:t>
            </w:r>
          </w:p>
        </w:tc>
        <w:tc>
          <w:tcPr>
            <w:tcW w:w="3114" w:type="dxa"/>
          </w:tcPr>
          <w:p w14:paraId="417557C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 xml:space="preserve">CSIRO, </w:t>
            </w:r>
            <w:proofErr w:type="spellStart"/>
            <w:r w:rsidRPr="0021672A">
              <w:rPr>
                <w:rFonts w:asciiTheme="minorBidi" w:eastAsia="SimSun" w:hAnsiTheme="minorBidi" w:cstheme="minorBidi"/>
                <w:snapToGrid/>
                <w:sz w:val="15"/>
                <w:szCs w:val="15"/>
                <w:lang w:val="es-ES" w:bidi="en-US"/>
              </w:rPr>
              <w:t>Oceans</w:t>
            </w:r>
            <w:proofErr w:type="spellEnd"/>
            <w:r w:rsidRPr="0021672A">
              <w:rPr>
                <w:rFonts w:asciiTheme="minorBidi" w:eastAsia="SimSun" w:hAnsiTheme="minorBidi" w:cstheme="minorBidi"/>
                <w:snapToGrid/>
                <w:sz w:val="15"/>
                <w:szCs w:val="15"/>
                <w:lang w:val="es-ES" w:bidi="en-US"/>
              </w:rPr>
              <w:t xml:space="preserve"> &amp; </w:t>
            </w:r>
            <w:proofErr w:type="spellStart"/>
            <w:r w:rsidRPr="0021672A">
              <w:rPr>
                <w:rFonts w:asciiTheme="minorBidi" w:eastAsia="SimSun" w:hAnsiTheme="minorBidi" w:cstheme="minorBidi"/>
                <w:snapToGrid/>
                <w:sz w:val="15"/>
                <w:szCs w:val="15"/>
                <w:lang w:val="es-ES" w:bidi="en-US"/>
              </w:rPr>
              <w:t>Atmosphere</w:t>
            </w:r>
            <w:proofErr w:type="spellEnd"/>
          </w:p>
        </w:tc>
        <w:tc>
          <w:tcPr>
            <w:tcW w:w="4126" w:type="dxa"/>
          </w:tcPr>
          <w:p w14:paraId="4DB44B4C" w14:textId="5ABF57A2"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Oficina Internacional de proyecto</w:t>
            </w:r>
            <w:r w:rsidR="004F3DE7" w:rsidRPr="0021672A">
              <w:rPr>
                <w:rFonts w:asciiTheme="minorBidi" w:eastAsia="SimSun" w:hAnsiTheme="minorBidi" w:cstheme="minorBidi"/>
                <w:snapToGrid/>
                <w:sz w:val="15"/>
                <w:szCs w:val="15"/>
                <w:lang w:val="es-ES" w:bidi="en-US"/>
              </w:rPr>
              <w:t>s</w:t>
            </w:r>
            <w:r w:rsidRPr="0021672A">
              <w:rPr>
                <w:rFonts w:asciiTheme="minorBidi" w:eastAsia="SimSun" w:hAnsiTheme="minorBidi" w:cstheme="minorBidi"/>
                <w:snapToGrid/>
                <w:sz w:val="15"/>
                <w:szCs w:val="15"/>
                <w:lang w:val="es-ES" w:bidi="en-US"/>
              </w:rPr>
              <w:t xml:space="preserve"> para el grupo </w:t>
            </w:r>
            <w:proofErr w:type="spellStart"/>
            <w:r w:rsidRPr="0021672A">
              <w:rPr>
                <w:rFonts w:asciiTheme="minorBidi" w:eastAsia="SimSun" w:hAnsiTheme="minorBidi" w:cstheme="minorBidi"/>
                <w:snapToGrid/>
                <w:sz w:val="15"/>
                <w:szCs w:val="15"/>
                <w:lang w:val="es-ES" w:bidi="en-US"/>
              </w:rPr>
              <w:t>BioEco</w:t>
            </w:r>
            <w:proofErr w:type="spellEnd"/>
            <w:r w:rsidRPr="0021672A">
              <w:rPr>
                <w:rFonts w:asciiTheme="minorBidi" w:eastAsia="SimSun" w:hAnsiTheme="minorBidi" w:cstheme="minorBidi"/>
                <w:snapToGrid/>
                <w:sz w:val="15"/>
                <w:szCs w:val="15"/>
                <w:lang w:val="es-ES" w:bidi="en-US"/>
              </w:rPr>
              <w:t xml:space="preserve"> y la copresidencia</w:t>
            </w:r>
          </w:p>
        </w:tc>
        <w:tc>
          <w:tcPr>
            <w:tcW w:w="1134" w:type="dxa"/>
            <w:vAlign w:val="bottom"/>
          </w:tcPr>
          <w:p w14:paraId="18B987B1"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37 162</w:t>
            </w:r>
          </w:p>
        </w:tc>
      </w:tr>
      <w:tr w:rsidR="00767EE6" w:rsidRPr="0021672A" w14:paraId="34F536A5" w14:textId="77777777" w:rsidTr="00FB5021">
        <w:trPr>
          <w:trHeight w:val="146"/>
        </w:trPr>
        <w:tc>
          <w:tcPr>
            <w:tcW w:w="1265" w:type="dxa"/>
          </w:tcPr>
          <w:p w14:paraId="666735C4"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Barbados</w:t>
            </w:r>
          </w:p>
        </w:tc>
        <w:tc>
          <w:tcPr>
            <w:tcW w:w="3114" w:type="dxa"/>
          </w:tcPr>
          <w:p w14:paraId="20868043"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Dependencia de Ordenación de la Zona Costera</w:t>
            </w:r>
          </w:p>
        </w:tc>
        <w:tc>
          <w:tcPr>
            <w:tcW w:w="4126" w:type="dxa"/>
          </w:tcPr>
          <w:p w14:paraId="62F35EEF"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Programa sobre los Tsunamis de la COI para el Caribe y Regiones Adyacentes</w:t>
            </w:r>
          </w:p>
        </w:tc>
        <w:tc>
          <w:tcPr>
            <w:tcW w:w="1134" w:type="dxa"/>
            <w:vAlign w:val="bottom"/>
          </w:tcPr>
          <w:p w14:paraId="2D8DD370"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179 925</w:t>
            </w:r>
          </w:p>
        </w:tc>
      </w:tr>
      <w:tr w:rsidR="00767EE6" w:rsidRPr="0021672A" w14:paraId="41AD9416" w14:textId="77777777" w:rsidTr="00FB5021">
        <w:trPr>
          <w:trHeight w:val="624"/>
        </w:trPr>
        <w:tc>
          <w:tcPr>
            <w:tcW w:w="1265" w:type="dxa"/>
          </w:tcPr>
          <w:p w14:paraId="731CB66C"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Bélgica (Flandes)</w:t>
            </w:r>
          </w:p>
        </w:tc>
        <w:tc>
          <w:tcPr>
            <w:tcW w:w="3114" w:type="dxa"/>
          </w:tcPr>
          <w:p w14:paraId="2336A5EE" w14:textId="77777777" w:rsidR="00767EE6" w:rsidRPr="00566607" w:rsidRDefault="00767EE6" w:rsidP="00FB5021">
            <w:pPr>
              <w:tabs>
                <w:tab w:val="clear" w:pos="567"/>
              </w:tabs>
              <w:snapToGrid/>
              <w:spacing w:before="20" w:after="20"/>
              <w:rPr>
                <w:rFonts w:asciiTheme="minorBidi" w:eastAsia="SimSun" w:hAnsiTheme="minorBidi" w:cstheme="minorBidi"/>
                <w:snapToGrid/>
                <w:sz w:val="15"/>
                <w:szCs w:val="15"/>
                <w:lang w:val="pt-PT" w:bidi="en-US"/>
              </w:rPr>
            </w:pPr>
            <w:r w:rsidRPr="00566607">
              <w:rPr>
                <w:rFonts w:asciiTheme="minorBidi" w:eastAsia="SimSun" w:hAnsiTheme="minorBidi" w:cstheme="minorBidi"/>
                <w:snapToGrid/>
                <w:sz w:val="15"/>
                <w:szCs w:val="15"/>
                <w:lang w:val="pt-PT" w:bidi="en-US"/>
              </w:rPr>
              <w:t>Instituto Marino de Flandes (VLIZ)</w:t>
            </w:r>
          </w:p>
        </w:tc>
        <w:tc>
          <w:tcPr>
            <w:tcW w:w="4126" w:type="dxa"/>
          </w:tcPr>
          <w:p w14:paraId="423ABF82" w14:textId="6ABFBA18"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Acogida y funcionamiento de la Oficina de Proyectos para el IODE y sus actividades básicas en</w:t>
            </w:r>
            <w:r w:rsidR="004F3DE7" w:rsidRPr="0021672A">
              <w:rPr>
                <w:rFonts w:asciiTheme="minorBidi" w:eastAsia="SimSun" w:hAnsiTheme="minorBidi" w:cstheme="minorBidi"/>
                <w:snapToGrid/>
                <w:sz w:val="15"/>
                <w:szCs w:val="15"/>
                <w:lang w:val="es-ES" w:bidi="en-US"/>
              </w:rPr>
              <w:t xml:space="preserve"> </w:t>
            </w:r>
            <w:r w:rsidRPr="0021672A">
              <w:rPr>
                <w:rFonts w:asciiTheme="minorBidi" w:eastAsia="SimSun" w:hAnsiTheme="minorBidi" w:cstheme="minorBidi"/>
                <w:snapToGrid/>
                <w:sz w:val="15"/>
                <w:szCs w:val="15"/>
                <w:lang w:val="es-ES" w:bidi="en-US"/>
              </w:rPr>
              <w:t>Ostende (Bélgica)</w:t>
            </w:r>
          </w:p>
        </w:tc>
        <w:tc>
          <w:tcPr>
            <w:tcW w:w="1134" w:type="dxa"/>
            <w:vAlign w:val="bottom"/>
          </w:tcPr>
          <w:p w14:paraId="1FD4CC47"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423 855</w:t>
            </w:r>
          </w:p>
        </w:tc>
      </w:tr>
      <w:tr w:rsidR="00767EE6" w:rsidRPr="0021672A" w14:paraId="487890A6" w14:textId="77777777" w:rsidTr="00FB5021">
        <w:trPr>
          <w:trHeight w:val="146"/>
        </w:trPr>
        <w:tc>
          <w:tcPr>
            <w:tcW w:w="1265" w:type="dxa"/>
          </w:tcPr>
          <w:p w14:paraId="3B16F718"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Bélgica (Flandes)</w:t>
            </w:r>
          </w:p>
        </w:tc>
        <w:tc>
          <w:tcPr>
            <w:tcW w:w="3114" w:type="dxa"/>
          </w:tcPr>
          <w:p w14:paraId="7B122B28" w14:textId="77777777" w:rsidR="00767EE6" w:rsidRPr="00566607" w:rsidRDefault="00767EE6" w:rsidP="00FB5021">
            <w:pPr>
              <w:tabs>
                <w:tab w:val="clear" w:pos="567"/>
              </w:tabs>
              <w:snapToGrid/>
              <w:spacing w:before="20" w:after="20"/>
              <w:rPr>
                <w:rFonts w:asciiTheme="minorBidi" w:eastAsia="SimSun" w:hAnsiTheme="minorBidi" w:cstheme="minorBidi"/>
                <w:snapToGrid/>
                <w:sz w:val="15"/>
                <w:szCs w:val="15"/>
                <w:lang w:val="pt-PT" w:bidi="en-US"/>
              </w:rPr>
            </w:pPr>
            <w:r w:rsidRPr="00566607">
              <w:rPr>
                <w:rFonts w:asciiTheme="minorBidi" w:eastAsia="SimSun" w:hAnsiTheme="minorBidi" w:cstheme="minorBidi"/>
                <w:snapToGrid/>
                <w:sz w:val="15"/>
                <w:szCs w:val="15"/>
                <w:lang w:val="pt-PT" w:bidi="en-US"/>
              </w:rPr>
              <w:t>Instituto Marino de Flandes (VLIZ)</w:t>
            </w:r>
          </w:p>
        </w:tc>
        <w:tc>
          <w:tcPr>
            <w:tcW w:w="4126" w:type="dxa"/>
          </w:tcPr>
          <w:p w14:paraId="030E9CC3"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Mecanismo de vigilancia de estaciones de medición del nivel del mar (tiempo de expertos y apoyo informático)</w:t>
            </w:r>
          </w:p>
        </w:tc>
        <w:tc>
          <w:tcPr>
            <w:tcW w:w="1134" w:type="dxa"/>
            <w:vAlign w:val="bottom"/>
          </w:tcPr>
          <w:p w14:paraId="62A0A8CC"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102 236</w:t>
            </w:r>
          </w:p>
        </w:tc>
      </w:tr>
      <w:tr w:rsidR="00767EE6" w:rsidRPr="0021672A" w14:paraId="3010207F" w14:textId="77777777" w:rsidTr="00FB5021">
        <w:trPr>
          <w:trHeight w:val="146"/>
        </w:trPr>
        <w:tc>
          <w:tcPr>
            <w:tcW w:w="1265" w:type="dxa"/>
          </w:tcPr>
          <w:p w14:paraId="5452086B"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Canadá</w:t>
            </w:r>
          </w:p>
        </w:tc>
        <w:tc>
          <w:tcPr>
            <w:tcW w:w="3114" w:type="dxa"/>
          </w:tcPr>
          <w:p w14:paraId="6A19E216"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proofErr w:type="spellStart"/>
            <w:r w:rsidRPr="0021672A">
              <w:rPr>
                <w:rFonts w:asciiTheme="minorBidi" w:eastAsia="SimSun" w:hAnsiTheme="minorBidi" w:cstheme="minorBidi"/>
                <w:snapToGrid/>
                <w:sz w:val="15"/>
                <w:szCs w:val="15"/>
                <w:lang w:val="es-ES" w:bidi="en-US"/>
              </w:rPr>
              <w:t>Fisheries</w:t>
            </w:r>
            <w:proofErr w:type="spellEnd"/>
            <w:r w:rsidRPr="0021672A">
              <w:rPr>
                <w:rFonts w:asciiTheme="minorBidi" w:eastAsia="SimSun" w:hAnsiTheme="minorBidi" w:cstheme="minorBidi"/>
                <w:snapToGrid/>
                <w:sz w:val="15"/>
                <w:szCs w:val="15"/>
                <w:lang w:val="es-ES" w:bidi="en-US"/>
              </w:rPr>
              <w:t xml:space="preserve"> &amp; </w:t>
            </w:r>
            <w:proofErr w:type="spellStart"/>
            <w:r w:rsidRPr="0021672A">
              <w:rPr>
                <w:rFonts w:asciiTheme="minorBidi" w:eastAsia="SimSun" w:hAnsiTheme="minorBidi" w:cstheme="minorBidi"/>
                <w:snapToGrid/>
                <w:sz w:val="15"/>
                <w:szCs w:val="15"/>
                <w:lang w:val="es-ES" w:bidi="en-US"/>
              </w:rPr>
              <w:t>Oceans</w:t>
            </w:r>
            <w:proofErr w:type="spellEnd"/>
            <w:r w:rsidRPr="0021672A">
              <w:rPr>
                <w:rFonts w:asciiTheme="minorBidi" w:eastAsia="SimSun" w:hAnsiTheme="minorBidi" w:cstheme="minorBidi"/>
                <w:snapToGrid/>
                <w:sz w:val="15"/>
                <w:szCs w:val="15"/>
                <w:lang w:val="es-ES" w:bidi="en-US"/>
              </w:rPr>
              <w:t xml:space="preserve"> </w:t>
            </w:r>
            <w:proofErr w:type="spellStart"/>
            <w:r w:rsidRPr="0021672A">
              <w:rPr>
                <w:rFonts w:asciiTheme="minorBidi" w:eastAsia="SimSun" w:hAnsiTheme="minorBidi" w:cstheme="minorBidi"/>
                <w:snapToGrid/>
                <w:sz w:val="15"/>
                <w:szCs w:val="15"/>
                <w:lang w:val="es-ES" w:bidi="en-US"/>
              </w:rPr>
              <w:t>Canada</w:t>
            </w:r>
            <w:proofErr w:type="spellEnd"/>
          </w:p>
        </w:tc>
        <w:tc>
          <w:tcPr>
            <w:tcW w:w="4126" w:type="dxa"/>
          </w:tcPr>
          <w:p w14:paraId="7E03517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Traducción al francés del documento "Únase al movimiento" del Decenio del Océano</w:t>
            </w:r>
          </w:p>
        </w:tc>
        <w:tc>
          <w:tcPr>
            <w:tcW w:w="1134" w:type="dxa"/>
            <w:vAlign w:val="bottom"/>
          </w:tcPr>
          <w:p w14:paraId="605821A8"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820</w:t>
            </w:r>
          </w:p>
        </w:tc>
      </w:tr>
      <w:tr w:rsidR="00767EE6" w:rsidRPr="0021672A" w14:paraId="56778E9B" w14:textId="77777777" w:rsidTr="00FB5021">
        <w:trPr>
          <w:trHeight w:val="146"/>
        </w:trPr>
        <w:tc>
          <w:tcPr>
            <w:tcW w:w="1265" w:type="dxa"/>
          </w:tcPr>
          <w:p w14:paraId="75BB6247"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lastRenderedPageBreak/>
              <w:t>Canadá</w:t>
            </w:r>
          </w:p>
        </w:tc>
        <w:tc>
          <w:tcPr>
            <w:tcW w:w="3114" w:type="dxa"/>
          </w:tcPr>
          <w:p w14:paraId="30B63C33"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proofErr w:type="spellStart"/>
            <w:r w:rsidRPr="0021672A">
              <w:rPr>
                <w:rFonts w:asciiTheme="minorBidi" w:eastAsia="SimSun" w:hAnsiTheme="minorBidi" w:cstheme="minorBidi"/>
                <w:snapToGrid/>
                <w:sz w:val="15"/>
                <w:szCs w:val="15"/>
                <w:lang w:val="es-ES" w:bidi="en-US"/>
              </w:rPr>
              <w:t>Fisheries</w:t>
            </w:r>
            <w:proofErr w:type="spellEnd"/>
            <w:r w:rsidRPr="0021672A">
              <w:rPr>
                <w:rFonts w:asciiTheme="minorBidi" w:eastAsia="SimSun" w:hAnsiTheme="minorBidi" w:cstheme="minorBidi"/>
                <w:snapToGrid/>
                <w:sz w:val="15"/>
                <w:szCs w:val="15"/>
                <w:lang w:val="es-ES" w:bidi="en-US"/>
              </w:rPr>
              <w:t xml:space="preserve"> &amp; </w:t>
            </w:r>
            <w:proofErr w:type="spellStart"/>
            <w:r w:rsidRPr="0021672A">
              <w:rPr>
                <w:rFonts w:asciiTheme="minorBidi" w:eastAsia="SimSun" w:hAnsiTheme="minorBidi" w:cstheme="minorBidi"/>
                <w:snapToGrid/>
                <w:sz w:val="15"/>
                <w:szCs w:val="15"/>
                <w:lang w:val="es-ES" w:bidi="en-US"/>
              </w:rPr>
              <w:t>Oceans</w:t>
            </w:r>
            <w:proofErr w:type="spellEnd"/>
            <w:r w:rsidRPr="0021672A">
              <w:rPr>
                <w:rFonts w:asciiTheme="minorBidi" w:eastAsia="SimSun" w:hAnsiTheme="minorBidi" w:cstheme="minorBidi"/>
                <w:snapToGrid/>
                <w:sz w:val="15"/>
                <w:szCs w:val="15"/>
                <w:lang w:val="es-ES" w:bidi="en-US"/>
              </w:rPr>
              <w:t xml:space="preserve"> </w:t>
            </w:r>
            <w:proofErr w:type="spellStart"/>
            <w:r w:rsidRPr="0021672A">
              <w:rPr>
                <w:rFonts w:asciiTheme="minorBidi" w:eastAsia="SimSun" w:hAnsiTheme="minorBidi" w:cstheme="minorBidi"/>
                <w:snapToGrid/>
                <w:sz w:val="15"/>
                <w:szCs w:val="15"/>
                <w:lang w:val="es-ES" w:bidi="en-US"/>
              </w:rPr>
              <w:t>Canada</w:t>
            </w:r>
            <w:proofErr w:type="spellEnd"/>
          </w:p>
        </w:tc>
        <w:tc>
          <w:tcPr>
            <w:tcW w:w="4126" w:type="dxa"/>
          </w:tcPr>
          <w:p w14:paraId="5A30347C"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 xml:space="preserve">Contribución de los flotadores </w:t>
            </w:r>
            <w:proofErr w:type="spellStart"/>
            <w:r w:rsidRPr="0021672A">
              <w:rPr>
                <w:rFonts w:asciiTheme="minorBidi" w:eastAsia="SimSun" w:hAnsiTheme="minorBidi" w:cstheme="minorBidi"/>
                <w:snapToGrid/>
                <w:sz w:val="15"/>
                <w:szCs w:val="15"/>
                <w:lang w:val="es-ES" w:bidi="en-US"/>
              </w:rPr>
              <w:t>Argo</w:t>
            </w:r>
            <w:proofErr w:type="spellEnd"/>
            <w:r w:rsidRPr="0021672A">
              <w:rPr>
                <w:rFonts w:asciiTheme="minorBidi" w:eastAsia="SimSun" w:hAnsiTheme="minorBidi" w:cstheme="minorBidi"/>
                <w:snapToGrid/>
                <w:sz w:val="15"/>
                <w:szCs w:val="15"/>
                <w:lang w:val="es-ES" w:bidi="en-US"/>
              </w:rPr>
              <w:t xml:space="preserve"> canadienses a la red mundial </w:t>
            </w:r>
            <w:proofErr w:type="spellStart"/>
            <w:r w:rsidRPr="0021672A">
              <w:rPr>
                <w:rFonts w:asciiTheme="minorBidi" w:eastAsia="SimSun" w:hAnsiTheme="minorBidi" w:cstheme="minorBidi"/>
                <w:snapToGrid/>
                <w:sz w:val="15"/>
                <w:szCs w:val="15"/>
                <w:lang w:val="es-ES" w:bidi="en-US"/>
              </w:rPr>
              <w:t>Argo</w:t>
            </w:r>
            <w:proofErr w:type="spellEnd"/>
          </w:p>
        </w:tc>
        <w:tc>
          <w:tcPr>
            <w:tcW w:w="1134" w:type="dxa"/>
            <w:vAlign w:val="bottom"/>
          </w:tcPr>
          <w:p w14:paraId="065A6F96"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149 000</w:t>
            </w:r>
          </w:p>
        </w:tc>
      </w:tr>
      <w:tr w:rsidR="00767EE6" w:rsidRPr="0021672A" w14:paraId="66C3721B" w14:textId="77777777" w:rsidTr="00FB5021">
        <w:trPr>
          <w:trHeight w:val="303"/>
        </w:trPr>
        <w:tc>
          <w:tcPr>
            <w:tcW w:w="1265" w:type="dxa"/>
          </w:tcPr>
          <w:p w14:paraId="6AF72FB1"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Chile</w:t>
            </w:r>
          </w:p>
        </w:tc>
        <w:tc>
          <w:tcPr>
            <w:tcW w:w="3114" w:type="dxa"/>
          </w:tcPr>
          <w:p w14:paraId="5E217E79"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Servicio Hidrográfico y Oceanográfico de la Armada de Chile (SHOA)</w:t>
            </w:r>
          </w:p>
        </w:tc>
        <w:tc>
          <w:tcPr>
            <w:tcW w:w="4126" w:type="dxa"/>
          </w:tcPr>
          <w:p w14:paraId="346D905C" w14:textId="1E79EFCA"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Taller "Acceso compartido a datos de nivel del mar: herramienta para una respuesta regional efectiva ante emergencias de tsunami”,</w:t>
            </w:r>
            <w:r w:rsidR="004F3DE7" w:rsidRPr="0021672A">
              <w:rPr>
                <w:rFonts w:asciiTheme="minorBidi" w:eastAsia="SimSun" w:hAnsiTheme="minorBidi" w:cstheme="minorBidi"/>
                <w:snapToGrid/>
                <w:sz w:val="15"/>
                <w:szCs w:val="15"/>
                <w:lang w:val="es-ES" w:bidi="en-US"/>
              </w:rPr>
              <w:t xml:space="preserve"> </w:t>
            </w:r>
            <w:r w:rsidRPr="0021672A">
              <w:rPr>
                <w:rFonts w:asciiTheme="minorBidi" w:eastAsia="SimSun" w:hAnsiTheme="minorBidi" w:cstheme="minorBidi"/>
                <w:snapToGrid/>
                <w:sz w:val="15"/>
                <w:szCs w:val="15"/>
                <w:lang w:val="es-ES" w:bidi="en-US"/>
              </w:rPr>
              <w:t>Valparaíso, septiembre de 2022</w:t>
            </w:r>
          </w:p>
        </w:tc>
        <w:tc>
          <w:tcPr>
            <w:tcW w:w="1134" w:type="dxa"/>
            <w:vAlign w:val="bottom"/>
          </w:tcPr>
          <w:p w14:paraId="61892E56"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6 440</w:t>
            </w:r>
          </w:p>
        </w:tc>
      </w:tr>
      <w:tr w:rsidR="00767EE6" w:rsidRPr="0021672A" w14:paraId="68E86588" w14:textId="77777777" w:rsidTr="00FB5021">
        <w:trPr>
          <w:trHeight w:val="146"/>
        </w:trPr>
        <w:tc>
          <w:tcPr>
            <w:tcW w:w="1265" w:type="dxa"/>
          </w:tcPr>
          <w:p w14:paraId="72FD5FFB"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Colombia</w:t>
            </w:r>
          </w:p>
        </w:tc>
        <w:tc>
          <w:tcPr>
            <w:tcW w:w="3114" w:type="dxa"/>
          </w:tcPr>
          <w:p w14:paraId="7D5808C8"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Comisión Colombiana del Océano</w:t>
            </w:r>
          </w:p>
        </w:tc>
        <w:tc>
          <w:tcPr>
            <w:tcW w:w="4126" w:type="dxa"/>
          </w:tcPr>
          <w:p w14:paraId="3555D06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Préstamo de personal a la Secretaría de IOCARIBE</w:t>
            </w:r>
          </w:p>
        </w:tc>
        <w:tc>
          <w:tcPr>
            <w:tcW w:w="1134" w:type="dxa"/>
            <w:vAlign w:val="bottom"/>
          </w:tcPr>
          <w:p w14:paraId="3827C61F"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153 708</w:t>
            </w:r>
          </w:p>
        </w:tc>
      </w:tr>
      <w:tr w:rsidR="00767EE6" w:rsidRPr="0021672A" w14:paraId="5DFBA886" w14:textId="77777777" w:rsidTr="00FB5021">
        <w:trPr>
          <w:trHeight w:val="146"/>
        </w:trPr>
        <w:tc>
          <w:tcPr>
            <w:tcW w:w="1265" w:type="dxa"/>
          </w:tcPr>
          <w:p w14:paraId="368BFD2E"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Dinamarca</w:t>
            </w:r>
          </w:p>
        </w:tc>
        <w:tc>
          <w:tcPr>
            <w:tcW w:w="3114" w:type="dxa"/>
          </w:tcPr>
          <w:p w14:paraId="337CA155"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Universidad de Copenhague</w:t>
            </w:r>
          </w:p>
        </w:tc>
        <w:tc>
          <w:tcPr>
            <w:tcW w:w="4126" w:type="dxa"/>
          </w:tcPr>
          <w:p w14:paraId="4F4608A1"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Centro COI Científico y de Comunicación sobre Algas Nocivas</w:t>
            </w:r>
          </w:p>
        </w:tc>
        <w:tc>
          <w:tcPr>
            <w:tcW w:w="1134" w:type="dxa"/>
            <w:vAlign w:val="bottom"/>
          </w:tcPr>
          <w:p w14:paraId="4CC5DEA8"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109 206</w:t>
            </w:r>
          </w:p>
        </w:tc>
      </w:tr>
      <w:tr w:rsidR="00767EE6" w:rsidRPr="0021672A" w14:paraId="69B59AF4" w14:textId="77777777" w:rsidTr="00FB5021">
        <w:trPr>
          <w:trHeight w:val="164"/>
        </w:trPr>
        <w:tc>
          <w:tcPr>
            <w:tcW w:w="1265" w:type="dxa"/>
          </w:tcPr>
          <w:p w14:paraId="1A7D003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Alemania</w:t>
            </w:r>
          </w:p>
        </w:tc>
        <w:tc>
          <w:tcPr>
            <w:tcW w:w="3114" w:type="dxa"/>
          </w:tcPr>
          <w:p w14:paraId="487CED4E"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Ministerio Federal de Educación e Investigación (BMBF)</w:t>
            </w:r>
          </w:p>
        </w:tc>
        <w:tc>
          <w:tcPr>
            <w:tcW w:w="4126" w:type="dxa"/>
          </w:tcPr>
          <w:p w14:paraId="7BA8A831"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Presentación de alto nivel del Decenio del Océano y laboratorios del Decenio del Océano</w:t>
            </w:r>
          </w:p>
        </w:tc>
        <w:tc>
          <w:tcPr>
            <w:tcW w:w="1134" w:type="dxa"/>
            <w:vAlign w:val="bottom"/>
          </w:tcPr>
          <w:p w14:paraId="10495E5C"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1 656 459</w:t>
            </w:r>
          </w:p>
        </w:tc>
      </w:tr>
      <w:tr w:rsidR="00767EE6" w:rsidRPr="0021672A" w14:paraId="363D337B" w14:textId="77777777" w:rsidTr="00FB5021">
        <w:trPr>
          <w:trHeight w:val="303"/>
        </w:trPr>
        <w:tc>
          <w:tcPr>
            <w:tcW w:w="1265" w:type="dxa"/>
          </w:tcPr>
          <w:p w14:paraId="4D27690D"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India</w:t>
            </w:r>
          </w:p>
        </w:tc>
        <w:tc>
          <w:tcPr>
            <w:tcW w:w="3114" w:type="dxa"/>
          </w:tcPr>
          <w:p w14:paraId="2352893B"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Centro Nacional de Servicios de Información Oceanográfica de la India</w:t>
            </w:r>
          </w:p>
        </w:tc>
        <w:tc>
          <w:tcPr>
            <w:tcW w:w="4126" w:type="dxa"/>
          </w:tcPr>
          <w:p w14:paraId="09235048" w14:textId="22C8DA8E"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Apoyo para las oficinas acogidas (institutos y centros de categoría 2, sistema regional de alerta temprana contra los tsunamis del Océano Índico,</w:t>
            </w:r>
            <w:r w:rsidR="004F3DE7" w:rsidRPr="0021672A">
              <w:rPr>
                <w:rFonts w:asciiTheme="minorBidi" w:eastAsia="SimSun" w:hAnsiTheme="minorBidi" w:cstheme="minorBidi"/>
                <w:snapToGrid/>
                <w:sz w:val="15"/>
                <w:szCs w:val="15"/>
                <w:lang w:val="es-ES" w:bidi="en-US"/>
              </w:rPr>
              <w:t xml:space="preserve"> </w:t>
            </w:r>
            <w:r w:rsidRPr="0021672A">
              <w:rPr>
                <w:rFonts w:asciiTheme="minorBidi" w:eastAsia="SimSun" w:hAnsiTheme="minorBidi" w:cstheme="minorBidi"/>
                <w:snapToGrid/>
                <w:sz w:val="15"/>
                <w:szCs w:val="15"/>
                <w:lang w:val="es-ES" w:bidi="en-US"/>
              </w:rPr>
              <w:t>secretarías de IO-GOOS, SIBER y IIOE-2)</w:t>
            </w:r>
          </w:p>
        </w:tc>
        <w:tc>
          <w:tcPr>
            <w:tcW w:w="1134" w:type="dxa"/>
            <w:vAlign w:val="bottom"/>
          </w:tcPr>
          <w:p w14:paraId="5F3603D0"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2 443 250</w:t>
            </w:r>
          </w:p>
        </w:tc>
      </w:tr>
      <w:tr w:rsidR="00767EE6" w:rsidRPr="0021672A" w14:paraId="04D5638C" w14:textId="77777777" w:rsidTr="00FB5021">
        <w:trPr>
          <w:trHeight w:val="146"/>
        </w:trPr>
        <w:tc>
          <w:tcPr>
            <w:tcW w:w="1265" w:type="dxa"/>
          </w:tcPr>
          <w:p w14:paraId="64ECC541"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India</w:t>
            </w:r>
          </w:p>
        </w:tc>
        <w:tc>
          <w:tcPr>
            <w:tcW w:w="3114" w:type="dxa"/>
          </w:tcPr>
          <w:p w14:paraId="6A584B11"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Centro Nacional de Servicios de Información Oceanográfica de la India</w:t>
            </w:r>
          </w:p>
        </w:tc>
        <w:tc>
          <w:tcPr>
            <w:tcW w:w="4126" w:type="dxa"/>
          </w:tcPr>
          <w:p w14:paraId="5844C010" w14:textId="3A1F423C"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 xml:space="preserve">Formación por conducto de la Academia </w:t>
            </w:r>
            <w:r w:rsidR="004F3DE7" w:rsidRPr="0021672A">
              <w:rPr>
                <w:rFonts w:asciiTheme="minorBidi" w:eastAsia="SimSun" w:hAnsiTheme="minorBidi" w:cstheme="minorBidi"/>
                <w:snapToGrid/>
                <w:sz w:val="15"/>
                <w:szCs w:val="15"/>
                <w:lang w:val="es-ES" w:bidi="en-US"/>
              </w:rPr>
              <w:t xml:space="preserve">Mundial </w:t>
            </w:r>
            <w:proofErr w:type="spellStart"/>
            <w:r w:rsidRPr="0021672A">
              <w:rPr>
                <w:rFonts w:asciiTheme="minorBidi" w:eastAsia="SimSun" w:hAnsiTheme="minorBidi" w:cstheme="minorBidi"/>
                <w:snapToGrid/>
                <w:sz w:val="15"/>
                <w:szCs w:val="15"/>
                <w:lang w:val="es-ES" w:bidi="en-US"/>
              </w:rPr>
              <w:t>OceanTeacher</w:t>
            </w:r>
            <w:proofErr w:type="spellEnd"/>
            <w:r w:rsidRPr="0021672A">
              <w:rPr>
                <w:rFonts w:asciiTheme="minorBidi" w:eastAsia="SimSun" w:hAnsiTheme="minorBidi" w:cstheme="minorBidi"/>
                <w:snapToGrid/>
                <w:sz w:val="15"/>
                <w:szCs w:val="15"/>
                <w:lang w:val="es-ES" w:bidi="en-US"/>
              </w:rPr>
              <w:t>, el GOOS y centros regionales de formación sobre tsunamis</w:t>
            </w:r>
          </w:p>
        </w:tc>
        <w:tc>
          <w:tcPr>
            <w:tcW w:w="1134" w:type="dxa"/>
            <w:vAlign w:val="bottom"/>
          </w:tcPr>
          <w:p w14:paraId="60890D70"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334 200</w:t>
            </w:r>
          </w:p>
        </w:tc>
      </w:tr>
      <w:tr w:rsidR="00767EE6" w:rsidRPr="0021672A" w14:paraId="4598CBF9" w14:textId="77777777" w:rsidTr="00FB5021">
        <w:trPr>
          <w:trHeight w:val="146"/>
        </w:trPr>
        <w:tc>
          <w:tcPr>
            <w:tcW w:w="1265" w:type="dxa"/>
          </w:tcPr>
          <w:p w14:paraId="0958ADE1"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India</w:t>
            </w:r>
          </w:p>
        </w:tc>
        <w:tc>
          <w:tcPr>
            <w:tcW w:w="3114" w:type="dxa"/>
          </w:tcPr>
          <w:p w14:paraId="2A13572C"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Centro Nacional de Servicios de Información Oceanográfica de la India</w:t>
            </w:r>
          </w:p>
        </w:tc>
        <w:tc>
          <w:tcPr>
            <w:tcW w:w="4126" w:type="dxa"/>
          </w:tcPr>
          <w:p w14:paraId="430402EF"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Gastos de organización de reuniones regionales y de expertos</w:t>
            </w:r>
          </w:p>
        </w:tc>
        <w:tc>
          <w:tcPr>
            <w:tcW w:w="1134" w:type="dxa"/>
            <w:vAlign w:val="bottom"/>
          </w:tcPr>
          <w:p w14:paraId="0BF15D66"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25 750</w:t>
            </w:r>
          </w:p>
        </w:tc>
      </w:tr>
      <w:tr w:rsidR="00767EE6" w:rsidRPr="0021672A" w14:paraId="19A52DDE" w14:textId="77777777" w:rsidTr="00FB5021">
        <w:trPr>
          <w:trHeight w:val="146"/>
        </w:trPr>
        <w:tc>
          <w:tcPr>
            <w:tcW w:w="1265" w:type="dxa"/>
          </w:tcPr>
          <w:p w14:paraId="11D5F8F6"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Indonesia</w:t>
            </w:r>
          </w:p>
        </w:tc>
        <w:tc>
          <w:tcPr>
            <w:tcW w:w="3114" w:type="dxa"/>
          </w:tcPr>
          <w:p w14:paraId="58BC9F4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Agencia de Meteorología, Climatología y Geofísica</w:t>
            </w:r>
          </w:p>
        </w:tc>
        <w:tc>
          <w:tcPr>
            <w:tcW w:w="4126" w:type="dxa"/>
          </w:tcPr>
          <w:p w14:paraId="573648B1"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Oficina de programas del Centro de Información sobre los Tsunamis en el Océano Índico (IOTIC)</w:t>
            </w:r>
          </w:p>
        </w:tc>
        <w:tc>
          <w:tcPr>
            <w:tcW w:w="1134" w:type="dxa"/>
            <w:vAlign w:val="bottom"/>
          </w:tcPr>
          <w:p w14:paraId="588FA476"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138 651</w:t>
            </w:r>
          </w:p>
        </w:tc>
      </w:tr>
      <w:tr w:rsidR="00767EE6" w:rsidRPr="0021672A" w14:paraId="745C01DF" w14:textId="77777777" w:rsidTr="00FB5021">
        <w:trPr>
          <w:trHeight w:val="146"/>
        </w:trPr>
        <w:tc>
          <w:tcPr>
            <w:tcW w:w="1265" w:type="dxa"/>
          </w:tcPr>
          <w:p w14:paraId="70DD5FCF"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Japón</w:t>
            </w:r>
          </w:p>
        </w:tc>
        <w:tc>
          <w:tcPr>
            <w:tcW w:w="3114" w:type="dxa"/>
          </w:tcPr>
          <w:p w14:paraId="77B170F2"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Comisión Nacional - Ministerio de Educación, Cultura, Deporte, Ciencia y Tecnología</w:t>
            </w:r>
          </w:p>
        </w:tc>
        <w:tc>
          <w:tcPr>
            <w:tcW w:w="4126" w:type="dxa"/>
          </w:tcPr>
          <w:p w14:paraId="6D46F1B7"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Gobernanza y coordinación de WESTPAC de la COI</w:t>
            </w:r>
          </w:p>
        </w:tc>
        <w:tc>
          <w:tcPr>
            <w:tcW w:w="1134" w:type="dxa"/>
            <w:vAlign w:val="bottom"/>
          </w:tcPr>
          <w:p w14:paraId="55B3F8C8"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8 644</w:t>
            </w:r>
          </w:p>
        </w:tc>
      </w:tr>
      <w:tr w:rsidR="00767EE6" w:rsidRPr="0021672A" w14:paraId="5461C74B" w14:textId="77777777" w:rsidTr="00FB5021">
        <w:trPr>
          <w:trHeight w:val="303"/>
        </w:trPr>
        <w:tc>
          <w:tcPr>
            <w:tcW w:w="1265" w:type="dxa"/>
          </w:tcPr>
          <w:p w14:paraId="63B17BA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Japón</w:t>
            </w:r>
          </w:p>
        </w:tc>
        <w:tc>
          <w:tcPr>
            <w:tcW w:w="3114" w:type="dxa"/>
          </w:tcPr>
          <w:p w14:paraId="02AB284B"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Comisión Nacional - Ministerio de Educación</w:t>
            </w:r>
          </w:p>
        </w:tc>
        <w:tc>
          <w:tcPr>
            <w:tcW w:w="4126" w:type="dxa"/>
          </w:tcPr>
          <w:p w14:paraId="4DDAFD94" w14:textId="563B0892"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Promoción de las actividades de la Red Mundial de Vigilancia de los Arrecifes de Coral de la región de Asia Oriental</w:t>
            </w:r>
          </w:p>
        </w:tc>
        <w:tc>
          <w:tcPr>
            <w:tcW w:w="1134" w:type="dxa"/>
            <w:vAlign w:val="bottom"/>
          </w:tcPr>
          <w:p w14:paraId="3BAF6FD3"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96 231</w:t>
            </w:r>
          </w:p>
        </w:tc>
      </w:tr>
      <w:tr w:rsidR="00767EE6" w:rsidRPr="0021672A" w14:paraId="449B3DE4" w14:textId="77777777" w:rsidTr="00FB5021">
        <w:trPr>
          <w:trHeight w:val="146"/>
        </w:trPr>
        <w:tc>
          <w:tcPr>
            <w:tcW w:w="1265" w:type="dxa"/>
          </w:tcPr>
          <w:p w14:paraId="462779B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República de Corea</w:t>
            </w:r>
          </w:p>
        </w:tc>
        <w:tc>
          <w:tcPr>
            <w:tcW w:w="3114" w:type="dxa"/>
          </w:tcPr>
          <w:p w14:paraId="73742EEC"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Instituto de Ciencias marinas y promoción de la tecnología (KIMST)</w:t>
            </w:r>
          </w:p>
        </w:tc>
        <w:tc>
          <w:tcPr>
            <w:tcW w:w="4126" w:type="dxa"/>
          </w:tcPr>
          <w:p w14:paraId="4B3919B5"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Préstamo de personal a la Sección de Ciencias Oceánicas de la COI</w:t>
            </w:r>
          </w:p>
        </w:tc>
        <w:tc>
          <w:tcPr>
            <w:tcW w:w="1134" w:type="dxa"/>
            <w:vAlign w:val="bottom"/>
          </w:tcPr>
          <w:p w14:paraId="689C05E6"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161 000</w:t>
            </w:r>
          </w:p>
        </w:tc>
      </w:tr>
      <w:tr w:rsidR="00767EE6" w:rsidRPr="0021672A" w14:paraId="1E7FC30C" w14:textId="77777777" w:rsidTr="00FB5021">
        <w:trPr>
          <w:trHeight w:val="146"/>
        </w:trPr>
        <w:tc>
          <w:tcPr>
            <w:tcW w:w="1265" w:type="dxa"/>
          </w:tcPr>
          <w:p w14:paraId="12A23EE7"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Tailandia</w:t>
            </w:r>
          </w:p>
        </w:tc>
        <w:tc>
          <w:tcPr>
            <w:tcW w:w="3114" w:type="dxa"/>
          </w:tcPr>
          <w:p w14:paraId="7553ED0C"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Departamento de Recursos Marinos y Costeros</w:t>
            </w:r>
          </w:p>
        </w:tc>
        <w:tc>
          <w:tcPr>
            <w:tcW w:w="4126" w:type="dxa"/>
          </w:tcPr>
          <w:p w14:paraId="2FB9C9FD"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WESTPAC de la COI y sus actividades</w:t>
            </w:r>
          </w:p>
        </w:tc>
        <w:tc>
          <w:tcPr>
            <w:tcW w:w="1134" w:type="dxa"/>
            <w:vAlign w:val="bottom"/>
          </w:tcPr>
          <w:p w14:paraId="0586C6A8"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131 200</w:t>
            </w:r>
          </w:p>
        </w:tc>
      </w:tr>
      <w:tr w:rsidR="00767EE6" w:rsidRPr="0021672A" w14:paraId="20EE85AC" w14:textId="77777777" w:rsidTr="00FB5021">
        <w:trPr>
          <w:trHeight w:val="616"/>
        </w:trPr>
        <w:tc>
          <w:tcPr>
            <w:tcW w:w="1265" w:type="dxa"/>
          </w:tcPr>
          <w:p w14:paraId="3DE17D6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Reino Unido</w:t>
            </w:r>
          </w:p>
        </w:tc>
        <w:tc>
          <w:tcPr>
            <w:tcW w:w="3114" w:type="dxa"/>
          </w:tcPr>
          <w:p w14:paraId="6C55FD1D"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Centro Nacional de Oceanografía</w:t>
            </w:r>
          </w:p>
        </w:tc>
        <w:tc>
          <w:tcPr>
            <w:tcW w:w="4126" w:type="dxa"/>
          </w:tcPr>
          <w:p w14:paraId="4D944938" w14:textId="3A8BCF3C"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 xml:space="preserve">Apoyo científico y técnico a los paneles o grupos de expertos del GOOS, concretamente </w:t>
            </w:r>
            <w:r w:rsidR="00C634C2" w:rsidRPr="0021672A">
              <w:rPr>
                <w:rFonts w:asciiTheme="minorBidi" w:eastAsia="SimSun" w:hAnsiTheme="minorBidi" w:cstheme="minorBidi"/>
                <w:snapToGrid/>
                <w:sz w:val="15"/>
                <w:szCs w:val="15"/>
                <w:lang w:val="es-ES" w:bidi="en-US"/>
              </w:rPr>
              <w:t>del</w:t>
            </w:r>
            <w:r w:rsidRPr="0021672A">
              <w:rPr>
                <w:rFonts w:asciiTheme="minorBidi" w:eastAsia="SimSun" w:hAnsiTheme="minorBidi" w:cstheme="minorBidi"/>
                <w:snapToGrid/>
                <w:sz w:val="15"/>
                <w:szCs w:val="15"/>
                <w:lang w:val="es-ES" w:bidi="en-US"/>
              </w:rPr>
              <w:t xml:space="preserve"> marco mundial de indicadores oceánicos; una red de vigilancia del CO</w:t>
            </w:r>
            <w:r w:rsidRPr="0021672A">
              <w:rPr>
                <w:rFonts w:asciiTheme="minorBidi" w:eastAsia="SimSun" w:hAnsiTheme="minorBidi" w:cstheme="minorBidi"/>
                <w:snapToGrid/>
                <w:sz w:val="15"/>
                <w:szCs w:val="15"/>
                <w:vertAlign w:val="subscript"/>
                <w:lang w:val="es-ES" w:bidi="en-US"/>
              </w:rPr>
              <w:t>2</w:t>
            </w:r>
            <w:r w:rsidRPr="0021672A">
              <w:rPr>
                <w:rFonts w:asciiTheme="minorBidi" w:eastAsia="SimSun" w:hAnsiTheme="minorBidi" w:cstheme="minorBidi"/>
                <w:snapToGrid/>
                <w:sz w:val="15"/>
                <w:szCs w:val="15"/>
                <w:lang w:val="es-ES" w:bidi="en-US"/>
              </w:rPr>
              <w:t xml:space="preserve"> en la superficie oceánica; </w:t>
            </w:r>
            <w:r w:rsidR="00C634C2" w:rsidRPr="0021672A">
              <w:rPr>
                <w:rFonts w:asciiTheme="minorBidi" w:eastAsia="SimSun" w:hAnsiTheme="minorBidi" w:cstheme="minorBidi"/>
                <w:snapToGrid/>
                <w:sz w:val="15"/>
                <w:szCs w:val="15"/>
                <w:lang w:val="es-ES" w:bidi="en-US"/>
              </w:rPr>
              <w:t xml:space="preserve">el </w:t>
            </w:r>
            <w:r w:rsidRPr="0021672A">
              <w:rPr>
                <w:rFonts w:asciiTheme="minorBidi" w:eastAsia="SimSun" w:hAnsiTheme="minorBidi" w:cstheme="minorBidi"/>
                <w:snapToGrid/>
                <w:sz w:val="15"/>
                <w:szCs w:val="15"/>
                <w:lang w:val="es-ES" w:bidi="en-US"/>
              </w:rPr>
              <w:t>aumento de la capacidad de observación y previsión de la vida marina;</w:t>
            </w:r>
            <w:r w:rsidR="00C634C2" w:rsidRPr="0021672A">
              <w:rPr>
                <w:rFonts w:asciiTheme="minorBidi" w:eastAsia="SimSun" w:hAnsiTheme="minorBidi" w:cstheme="minorBidi"/>
                <w:snapToGrid/>
                <w:sz w:val="15"/>
                <w:szCs w:val="15"/>
                <w:lang w:val="es-ES" w:bidi="en-US"/>
              </w:rPr>
              <w:t xml:space="preserve"> </w:t>
            </w:r>
            <w:r w:rsidRPr="0021672A">
              <w:rPr>
                <w:rFonts w:asciiTheme="minorBidi" w:eastAsia="SimSun" w:hAnsiTheme="minorBidi" w:cstheme="minorBidi"/>
                <w:snapToGrid/>
                <w:sz w:val="15"/>
                <w:szCs w:val="15"/>
                <w:lang w:val="es-ES" w:bidi="en-US"/>
              </w:rPr>
              <w:t xml:space="preserve">y </w:t>
            </w:r>
            <w:r w:rsidR="00C634C2" w:rsidRPr="0021672A">
              <w:rPr>
                <w:rFonts w:asciiTheme="minorBidi" w:eastAsia="SimSun" w:hAnsiTheme="minorBidi" w:cstheme="minorBidi"/>
                <w:snapToGrid/>
                <w:sz w:val="15"/>
                <w:szCs w:val="15"/>
                <w:lang w:val="es-ES" w:bidi="en-US"/>
              </w:rPr>
              <w:t xml:space="preserve">el </w:t>
            </w:r>
            <w:r w:rsidRPr="0021672A">
              <w:rPr>
                <w:rFonts w:asciiTheme="minorBidi" w:eastAsia="SimSun" w:hAnsiTheme="minorBidi" w:cstheme="minorBidi"/>
                <w:snapToGrid/>
                <w:sz w:val="15"/>
                <w:szCs w:val="15"/>
                <w:lang w:val="es-ES" w:bidi="en-US"/>
              </w:rPr>
              <w:t>marco de evaluación del sistema de observación</w:t>
            </w:r>
          </w:p>
        </w:tc>
        <w:tc>
          <w:tcPr>
            <w:tcW w:w="1134" w:type="dxa"/>
            <w:vAlign w:val="bottom"/>
          </w:tcPr>
          <w:p w14:paraId="65E5189F"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12 034</w:t>
            </w:r>
          </w:p>
        </w:tc>
      </w:tr>
      <w:tr w:rsidR="00767EE6" w:rsidRPr="0021672A" w14:paraId="1BD24CB5" w14:textId="77777777" w:rsidTr="00FB5021">
        <w:trPr>
          <w:trHeight w:val="303"/>
        </w:trPr>
        <w:tc>
          <w:tcPr>
            <w:tcW w:w="1265" w:type="dxa"/>
          </w:tcPr>
          <w:p w14:paraId="5FA40DFD"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Estados Unidos de América</w:t>
            </w:r>
          </w:p>
        </w:tc>
        <w:tc>
          <w:tcPr>
            <w:tcW w:w="3114" w:type="dxa"/>
          </w:tcPr>
          <w:p w14:paraId="73012939"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Oficina Nacional de Administración Oceánica y Atmosférica (NOAA)</w:t>
            </w:r>
          </w:p>
        </w:tc>
        <w:tc>
          <w:tcPr>
            <w:tcW w:w="4126" w:type="dxa"/>
          </w:tcPr>
          <w:p w14:paraId="60A7A6AB" w14:textId="4F15B23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Apoyo operacional sobre los tsunamis a la COI en las cuencas del Pacífico y el Caribe por conducto</w:t>
            </w:r>
            <w:r w:rsidR="00C634C2" w:rsidRPr="0021672A">
              <w:rPr>
                <w:rFonts w:asciiTheme="minorBidi" w:eastAsia="SimSun" w:hAnsiTheme="minorBidi" w:cstheme="minorBidi"/>
                <w:snapToGrid/>
                <w:sz w:val="15"/>
                <w:szCs w:val="15"/>
                <w:lang w:val="es-ES" w:bidi="en-US"/>
              </w:rPr>
              <w:t xml:space="preserve"> </w:t>
            </w:r>
            <w:r w:rsidRPr="0021672A">
              <w:rPr>
                <w:rFonts w:asciiTheme="minorBidi" w:eastAsia="SimSun" w:hAnsiTheme="minorBidi" w:cstheme="minorBidi"/>
                <w:snapToGrid/>
                <w:sz w:val="15"/>
                <w:szCs w:val="15"/>
                <w:lang w:val="es-ES" w:bidi="en-US"/>
              </w:rPr>
              <w:t>del PTWC</w:t>
            </w:r>
          </w:p>
        </w:tc>
        <w:tc>
          <w:tcPr>
            <w:tcW w:w="1134" w:type="dxa"/>
            <w:vAlign w:val="bottom"/>
          </w:tcPr>
          <w:p w14:paraId="3439788B"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3 202 107</w:t>
            </w:r>
          </w:p>
        </w:tc>
      </w:tr>
      <w:tr w:rsidR="00767EE6" w:rsidRPr="0021672A" w14:paraId="67E42189" w14:textId="77777777" w:rsidTr="00FB5021">
        <w:trPr>
          <w:trHeight w:val="303"/>
        </w:trPr>
        <w:tc>
          <w:tcPr>
            <w:tcW w:w="1265" w:type="dxa"/>
          </w:tcPr>
          <w:p w14:paraId="31666D1B"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Estados Unidos de América</w:t>
            </w:r>
          </w:p>
        </w:tc>
        <w:tc>
          <w:tcPr>
            <w:tcW w:w="3114" w:type="dxa"/>
          </w:tcPr>
          <w:p w14:paraId="2A799704"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Oficina Nacional de Administración Oceánica y Atmosférica (NOAA)</w:t>
            </w:r>
          </w:p>
        </w:tc>
        <w:tc>
          <w:tcPr>
            <w:tcW w:w="4126" w:type="dxa"/>
          </w:tcPr>
          <w:p w14:paraId="33AC342E" w14:textId="5274DC33" w:rsidR="00767EE6" w:rsidRPr="0021672A" w:rsidRDefault="00C634C2"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Apoyo para el f</w:t>
            </w:r>
            <w:r w:rsidR="00767EE6" w:rsidRPr="0021672A">
              <w:rPr>
                <w:rFonts w:asciiTheme="minorBidi" w:eastAsia="SimSun" w:hAnsiTheme="minorBidi" w:cstheme="minorBidi"/>
                <w:snapToGrid/>
                <w:sz w:val="15"/>
                <w:szCs w:val="15"/>
                <w:lang w:val="es-ES" w:bidi="en-US"/>
              </w:rPr>
              <w:t>ortalecimiento de capacidades sobre los tsunamis a la COI en las cuencas del Pacífico y el Caribe por conducto</w:t>
            </w:r>
            <w:r w:rsidRPr="0021672A">
              <w:rPr>
                <w:rFonts w:asciiTheme="minorBidi" w:eastAsia="SimSun" w:hAnsiTheme="minorBidi" w:cstheme="minorBidi"/>
                <w:snapToGrid/>
                <w:sz w:val="15"/>
                <w:szCs w:val="15"/>
                <w:lang w:val="es-ES" w:bidi="en-US"/>
              </w:rPr>
              <w:t xml:space="preserve"> </w:t>
            </w:r>
            <w:r w:rsidR="00767EE6" w:rsidRPr="0021672A">
              <w:rPr>
                <w:rFonts w:asciiTheme="minorBidi" w:eastAsia="SimSun" w:hAnsiTheme="minorBidi" w:cstheme="minorBidi"/>
                <w:snapToGrid/>
                <w:sz w:val="15"/>
                <w:szCs w:val="15"/>
                <w:lang w:val="es-ES" w:bidi="en-US"/>
              </w:rPr>
              <w:t>del ITIC</w:t>
            </w:r>
          </w:p>
        </w:tc>
        <w:tc>
          <w:tcPr>
            <w:tcW w:w="1134" w:type="dxa"/>
            <w:vAlign w:val="bottom"/>
          </w:tcPr>
          <w:p w14:paraId="5E2C6323"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905 734</w:t>
            </w:r>
          </w:p>
        </w:tc>
      </w:tr>
      <w:tr w:rsidR="00767EE6" w:rsidRPr="0021672A" w14:paraId="69F88F83" w14:textId="77777777" w:rsidTr="00FB5021">
        <w:trPr>
          <w:trHeight w:val="303"/>
        </w:trPr>
        <w:tc>
          <w:tcPr>
            <w:tcW w:w="1265" w:type="dxa"/>
          </w:tcPr>
          <w:p w14:paraId="0A55DF21"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Estados Unidos de América</w:t>
            </w:r>
          </w:p>
        </w:tc>
        <w:tc>
          <w:tcPr>
            <w:tcW w:w="3114" w:type="dxa"/>
          </w:tcPr>
          <w:p w14:paraId="73510C2F"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Oficina Nacional de Administración Oceánica y Atmosférica (NOAA)</w:t>
            </w:r>
          </w:p>
        </w:tc>
        <w:tc>
          <w:tcPr>
            <w:tcW w:w="4126" w:type="dxa"/>
          </w:tcPr>
          <w:p w14:paraId="3DF61255" w14:textId="282D7EA1"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Reuniones y actividades de coordinación relacionadas con la publicación de la Guía para</w:t>
            </w:r>
            <w:r w:rsidR="00C634C2" w:rsidRPr="0021672A">
              <w:rPr>
                <w:rFonts w:asciiTheme="minorBidi" w:eastAsia="SimSun" w:hAnsiTheme="minorBidi" w:cstheme="minorBidi"/>
                <w:snapToGrid/>
                <w:sz w:val="15"/>
                <w:szCs w:val="15"/>
                <w:lang w:val="es-ES" w:bidi="en-US"/>
              </w:rPr>
              <w:t xml:space="preserve"> </w:t>
            </w:r>
            <w:r w:rsidRPr="0021672A">
              <w:rPr>
                <w:rFonts w:asciiTheme="minorBidi" w:eastAsia="SimSun" w:hAnsiTheme="minorBidi" w:cstheme="minorBidi"/>
                <w:snapToGrid/>
                <w:sz w:val="15"/>
                <w:szCs w:val="15"/>
                <w:lang w:val="es-ES" w:bidi="en-US"/>
              </w:rPr>
              <w:t>la puesta en marcha del sistema operacional de vigilancia y predicción oceánicas</w:t>
            </w:r>
          </w:p>
        </w:tc>
        <w:tc>
          <w:tcPr>
            <w:tcW w:w="1134" w:type="dxa"/>
            <w:vAlign w:val="bottom"/>
          </w:tcPr>
          <w:p w14:paraId="7F9A9FFC"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6 500</w:t>
            </w:r>
          </w:p>
        </w:tc>
      </w:tr>
      <w:tr w:rsidR="00767EE6" w:rsidRPr="0021672A" w14:paraId="452F1C97" w14:textId="77777777" w:rsidTr="00FB5021">
        <w:trPr>
          <w:trHeight w:val="146"/>
        </w:trPr>
        <w:tc>
          <w:tcPr>
            <w:tcW w:w="1265" w:type="dxa"/>
          </w:tcPr>
          <w:p w14:paraId="7FA6964A"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Estados Unidos de América</w:t>
            </w:r>
          </w:p>
        </w:tc>
        <w:tc>
          <w:tcPr>
            <w:tcW w:w="3114" w:type="dxa"/>
          </w:tcPr>
          <w:p w14:paraId="34E07ED5"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Oficina Nacional de Administración Oceánica y Atmosférica (NOAA)</w:t>
            </w:r>
          </w:p>
        </w:tc>
        <w:tc>
          <w:tcPr>
            <w:tcW w:w="4126" w:type="dxa"/>
          </w:tcPr>
          <w:p w14:paraId="236E853A"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Tiempo de expertos y desplazamientos</w:t>
            </w:r>
          </w:p>
        </w:tc>
        <w:tc>
          <w:tcPr>
            <w:tcW w:w="1134" w:type="dxa"/>
            <w:vAlign w:val="bottom"/>
          </w:tcPr>
          <w:p w14:paraId="61F9BF5C"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265 613</w:t>
            </w:r>
          </w:p>
        </w:tc>
      </w:tr>
      <w:tr w:rsidR="00767EE6" w:rsidRPr="0021672A" w14:paraId="7E11D726" w14:textId="77777777" w:rsidTr="00FB5021">
        <w:trPr>
          <w:trHeight w:val="146"/>
        </w:trPr>
        <w:tc>
          <w:tcPr>
            <w:tcW w:w="1265" w:type="dxa"/>
          </w:tcPr>
          <w:p w14:paraId="3B68A379"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FUGRO</w:t>
            </w:r>
          </w:p>
        </w:tc>
        <w:tc>
          <w:tcPr>
            <w:tcW w:w="3114" w:type="dxa"/>
          </w:tcPr>
          <w:p w14:paraId="385431E6"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p>
        </w:tc>
        <w:tc>
          <w:tcPr>
            <w:tcW w:w="4126" w:type="dxa"/>
          </w:tcPr>
          <w:p w14:paraId="110B0F56"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Préstamo de personal a la Unidad de Coordinación del Decenio de la COI</w:t>
            </w:r>
          </w:p>
        </w:tc>
        <w:tc>
          <w:tcPr>
            <w:tcW w:w="1134" w:type="dxa"/>
            <w:vAlign w:val="bottom"/>
          </w:tcPr>
          <w:p w14:paraId="7058145B"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185 500</w:t>
            </w:r>
          </w:p>
        </w:tc>
      </w:tr>
      <w:tr w:rsidR="00767EE6" w:rsidRPr="0021672A" w14:paraId="21B8615A" w14:textId="77777777" w:rsidTr="00FB5021">
        <w:trPr>
          <w:trHeight w:val="146"/>
        </w:trPr>
        <w:tc>
          <w:tcPr>
            <w:tcW w:w="1265" w:type="dxa"/>
            <w:shd w:val="clear" w:color="auto" w:fill="DAF1F3"/>
          </w:tcPr>
          <w:p w14:paraId="0D77C2D2"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r w:rsidRPr="0021672A">
              <w:rPr>
                <w:rFonts w:asciiTheme="minorBidi" w:eastAsia="SimSun" w:hAnsiTheme="minorBidi" w:cstheme="minorBidi"/>
                <w:bCs/>
                <w:snapToGrid/>
                <w:sz w:val="15"/>
                <w:szCs w:val="15"/>
                <w:lang w:val="es-ES" w:bidi="en-US"/>
              </w:rPr>
              <w:t>Total</w:t>
            </w:r>
          </w:p>
        </w:tc>
        <w:tc>
          <w:tcPr>
            <w:tcW w:w="3114" w:type="dxa"/>
            <w:shd w:val="clear" w:color="auto" w:fill="DAF1F3"/>
          </w:tcPr>
          <w:p w14:paraId="4679A910"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p>
        </w:tc>
        <w:tc>
          <w:tcPr>
            <w:tcW w:w="4126" w:type="dxa"/>
            <w:shd w:val="clear" w:color="auto" w:fill="DAF1F3"/>
          </w:tcPr>
          <w:p w14:paraId="44579C2F" w14:textId="77777777" w:rsidR="00767EE6" w:rsidRPr="0021672A" w:rsidRDefault="00767EE6" w:rsidP="00FB5021">
            <w:pPr>
              <w:tabs>
                <w:tab w:val="clear" w:pos="567"/>
              </w:tabs>
              <w:snapToGrid/>
              <w:spacing w:before="20" w:after="20"/>
              <w:rPr>
                <w:rFonts w:asciiTheme="minorBidi" w:eastAsia="SimSun" w:hAnsiTheme="minorBidi" w:cstheme="minorBidi"/>
                <w:snapToGrid/>
                <w:sz w:val="15"/>
                <w:szCs w:val="15"/>
                <w:lang w:val="es-ES" w:bidi="en-US"/>
              </w:rPr>
            </w:pPr>
          </w:p>
        </w:tc>
        <w:tc>
          <w:tcPr>
            <w:tcW w:w="1134" w:type="dxa"/>
            <w:shd w:val="clear" w:color="auto" w:fill="DAF1F3"/>
            <w:vAlign w:val="bottom"/>
          </w:tcPr>
          <w:p w14:paraId="700F9AF3" w14:textId="77777777" w:rsidR="00767EE6" w:rsidRPr="0021672A" w:rsidRDefault="00767EE6" w:rsidP="00FB5021">
            <w:pPr>
              <w:tabs>
                <w:tab w:val="clear" w:pos="567"/>
              </w:tabs>
              <w:snapToGrid/>
              <w:spacing w:before="20" w:after="20"/>
              <w:jc w:val="right"/>
              <w:rPr>
                <w:rFonts w:asciiTheme="minorBidi" w:eastAsia="SimSun" w:hAnsiTheme="minorBidi" w:cstheme="minorBidi"/>
                <w:snapToGrid/>
                <w:sz w:val="15"/>
                <w:szCs w:val="15"/>
                <w:lang w:val="es-ES" w:bidi="en-US"/>
              </w:rPr>
            </w:pPr>
            <w:r w:rsidRPr="0021672A">
              <w:rPr>
                <w:rFonts w:asciiTheme="minorBidi" w:eastAsia="SimSun" w:hAnsiTheme="minorBidi" w:cstheme="minorBidi"/>
                <w:snapToGrid/>
                <w:sz w:val="15"/>
                <w:szCs w:val="15"/>
                <w:lang w:val="es-ES" w:bidi="en-US"/>
              </w:rPr>
              <w:t>10 798 833</w:t>
            </w:r>
          </w:p>
        </w:tc>
      </w:tr>
    </w:tbl>
    <w:p w14:paraId="46E731F1" w14:textId="06F614EC" w:rsidR="00727561" w:rsidRPr="00CF4931" w:rsidRDefault="00733B3A" w:rsidP="00FB5021">
      <w:pPr>
        <w:pStyle w:val="Prrafodelista"/>
        <w:keepNext/>
        <w:tabs>
          <w:tab w:val="clear" w:pos="567"/>
        </w:tabs>
        <w:spacing w:before="240" w:after="240"/>
        <w:ind w:left="1134" w:right="6" w:hanging="1134"/>
        <w:contextualSpacing w:val="0"/>
        <w:rPr>
          <w:rFonts w:asciiTheme="minorBidi" w:eastAsia="SimSun" w:hAnsiTheme="minorBidi" w:cstheme="minorBidi"/>
          <w:snapToGrid/>
          <w:sz w:val="20"/>
          <w:szCs w:val="20"/>
          <w:lang w:val="es-ES"/>
        </w:rPr>
      </w:pPr>
      <w:r w:rsidRPr="00CF4931">
        <w:rPr>
          <w:rFonts w:asciiTheme="minorBidi" w:hAnsiTheme="minorBidi" w:cstheme="minorBidi"/>
          <w:u w:val="single"/>
          <w:lang w:val="es-ES"/>
        </w:rPr>
        <w:lastRenderedPageBreak/>
        <w:t>Gráfico 5</w:t>
      </w:r>
      <w:r w:rsidRPr="00CF4931">
        <w:rPr>
          <w:rFonts w:asciiTheme="minorBidi" w:hAnsiTheme="minorBidi" w:cstheme="minorBidi"/>
          <w:lang w:val="es-ES"/>
        </w:rPr>
        <w:t xml:space="preserve">. </w:t>
      </w:r>
      <w:r w:rsidR="00FB5021">
        <w:rPr>
          <w:rFonts w:asciiTheme="minorBidi" w:hAnsiTheme="minorBidi" w:cstheme="minorBidi"/>
          <w:lang w:val="es-ES"/>
        </w:rPr>
        <w:tab/>
      </w:r>
      <w:r w:rsidRPr="00CF4931">
        <w:rPr>
          <w:rFonts w:asciiTheme="minorBidi" w:hAnsiTheme="minorBidi" w:cstheme="minorBidi"/>
          <w:lang w:val="es-ES"/>
        </w:rPr>
        <w:t>Principales donantes de contribuciones voluntarias (sobre la base de los acuerdos de financiación firmados en 2022 (total: 14 833 809 dólares)</w:t>
      </w:r>
    </w:p>
    <w:p w14:paraId="4AB1685D" w14:textId="5CCD8230" w:rsidR="0064375B" w:rsidRPr="00CF4931" w:rsidRDefault="00D5075A" w:rsidP="000B3955">
      <w:pPr>
        <w:tabs>
          <w:tab w:val="clear" w:pos="567"/>
        </w:tabs>
        <w:snapToGrid/>
        <w:jc w:val="center"/>
        <w:rPr>
          <w:rFonts w:asciiTheme="minorBidi" w:eastAsia="SimSun" w:hAnsiTheme="minorBidi" w:cstheme="minorBidi"/>
          <w:snapToGrid/>
          <w:sz w:val="20"/>
          <w:szCs w:val="20"/>
          <w:lang w:val="es-ES" w:bidi="en-US"/>
        </w:rPr>
      </w:pPr>
      <w:r w:rsidRPr="00D5075A">
        <w:rPr>
          <w:rFonts w:asciiTheme="minorBidi" w:eastAsia="SimSun" w:hAnsiTheme="minorBidi" w:cstheme="minorBidi"/>
          <w:noProof/>
          <w:snapToGrid/>
          <w:sz w:val="20"/>
          <w:szCs w:val="20"/>
          <w:lang w:val="es-ES" w:bidi="en-US"/>
        </w:rPr>
        <w:drawing>
          <wp:inline distT="0" distB="0" distL="0" distR="0" wp14:anchorId="78EDE573" wp14:editId="45154A3B">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580A9127" w14:textId="5F36F516" w:rsidR="003D7A70" w:rsidRPr="00CF4931" w:rsidRDefault="000570E4" w:rsidP="00D130FE">
      <w:pPr>
        <w:pStyle w:val="Prrafodelista"/>
        <w:keepNext/>
        <w:tabs>
          <w:tab w:val="clear" w:pos="567"/>
        </w:tabs>
        <w:spacing w:before="240" w:after="240"/>
        <w:ind w:left="1134" w:right="6" w:hanging="1134"/>
        <w:contextualSpacing w:val="0"/>
        <w:rPr>
          <w:rFonts w:asciiTheme="minorBidi" w:eastAsia="SimSun" w:hAnsiTheme="minorBidi" w:cstheme="minorBidi"/>
          <w:snapToGrid/>
          <w:sz w:val="20"/>
          <w:szCs w:val="20"/>
          <w:lang w:val="es-ES"/>
        </w:rPr>
      </w:pPr>
      <w:r w:rsidRPr="00CF4931">
        <w:rPr>
          <w:rFonts w:asciiTheme="minorBidi" w:hAnsiTheme="minorBidi" w:cstheme="minorBidi"/>
          <w:u w:val="single"/>
          <w:lang w:val="es-ES"/>
        </w:rPr>
        <w:t>Gráfico 6</w:t>
      </w:r>
      <w:r w:rsidRPr="00CF4931">
        <w:rPr>
          <w:rFonts w:asciiTheme="minorBidi" w:hAnsiTheme="minorBidi" w:cstheme="minorBidi"/>
          <w:lang w:val="es-ES"/>
        </w:rPr>
        <w:t xml:space="preserve">. </w:t>
      </w:r>
      <w:r w:rsidR="00D130FE">
        <w:rPr>
          <w:rFonts w:asciiTheme="minorBidi" w:hAnsiTheme="minorBidi" w:cstheme="minorBidi"/>
          <w:lang w:val="es-ES"/>
        </w:rPr>
        <w:tab/>
      </w:r>
      <w:r w:rsidRPr="00CF4931">
        <w:rPr>
          <w:rFonts w:asciiTheme="minorBidi" w:hAnsiTheme="minorBidi" w:cstheme="minorBidi"/>
          <w:lang w:val="es-ES"/>
        </w:rPr>
        <w:t>Principales donantes de contribuciones voluntarias (sobre la base de las aportaciones en efectivo recibidas en el periodo del 1 de enero al 31 de diciembre de 2022</w:t>
      </w:r>
      <w:r w:rsidR="007F4E58" w:rsidRPr="00CF4931">
        <w:rPr>
          <w:rFonts w:asciiTheme="minorBidi" w:hAnsiTheme="minorBidi" w:cstheme="minorBidi"/>
          <w:lang w:val="es-ES"/>
        </w:rPr>
        <w:t>)</w:t>
      </w:r>
      <w:r w:rsidRPr="00CF4931">
        <w:rPr>
          <w:rFonts w:asciiTheme="minorBidi" w:hAnsiTheme="minorBidi" w:cstheme="minorBidi"/>
          <w:lang w:val="es-ES"/>
        </w:rPr>
        <w:t xml:space="preserve"> (total:</w:t>
      </w:r>
      <w:r w:rsidR="00D130FE">
        <w:rPr>
          <w:rFonts w:asciiTheme="minorBidi" w:hAnsiTheme="minorBidi" w:cstheme="minorBidi"/>
          <w:lang w:val="es-ES"/>
        </w:rPr>
        <w:t> </w:t>
      </w:r>
      <w:r w:rsidRPr="00CF4931">
        <w:rPr>
          <w:rFonts w:asciiTheme="minorBidi" w:hAnsiTheme="minorBidi" w:cstheme="minorBidi"/>
          <w:lang w:val="es-ES"/>
        </w:rPr>
        <w:t>5 982 768 dólares)</w:t>
      </w:r>
    </w:p>
    <w:p w14:paraId="5C1A17AB" w14:textId="2571CE7D" w:rsidR="001F6A47" w:rsidRPr="00CF4931" w:rsidRDefault="005901D7" w:rsidP="000B3955">
      <w:pPr>
        <w:tabs>
          <w:tab w:val="clear" w:pos="567"/>
        </w:tabs>
        <w:snapToGrid/>
        <w:jc w:val="center"/>
        <w:rPr>
          <w:rFonts w:asciiTheme="minorBidi" w:eastAsia="SimSun" w:hAnsiTheme="minorBidi" w:cstheme="minorBidi"/>
          <w:snapToGrid/>
          <w:sz w:val="20"/>
          <w:szCs w:val="20"/>
          <w:lang w:val="es-ES" w:bidi="en-US"/>
        </w:rPr>
      </w:pPr>
      <w:r w:rsidRPr="005901D7">
        <w:rPr>
          <w:rFonts w:asciiTheme="minorBidi" w:eastAsia="SimSun" w:hAnsiTheme="minorBidi" w:cstheme="minorBidi"/>
          <w:noProof/>
          <w:snapToGrid/>
          <w:sz w:val="20"/>
          <w:szCs w:val="20"/>
          <w:lang w:val="es-ES" w:bidi="en-US"/>
        </w:rPr>
        <w:drawing>
          <wp:inline distT="0" distB="0" distL="0" distR="0" wp14:anchorId="0B40911C" wp14:editId="4073618A">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B205771" w14:textId="1D71365C" w:rsidR="00142EBF" w:rsidRPr="00CF4931" w:rsidRDefault="00502DB7" w:rsidP="0072770E">
      <w:pPr>
        <w:pageBreakBefore/>
        <w:pBdr>
          <w:bottom w:val="single" w:sz="4" w:space="6" w:color="auto"/>
        </w:pBdr>
        <w:tabs>
          <w:tab w:val="clear" w:pos="567"/>
        </w:tabs>
        <w:spacing w:before="240" w:after="120"/>
        <w:jc w:val="center"/>
        <w:rPr>
          <w:rFonts w:asciiTheme="minorBidi" w:eastAsia="SimSun" w:hAnsiTheme="minorBidi" w:cstheme="minorBidi"/>
          <w:b/>
          <w:snapToGrid/>
          <w:sz w:val="20"/>
          <w:szCs w:val="20"/>
          <w:lang w:val="es-ES"/>
        </w:rPr>
      </w:pPr>
      <w:bookmarkStart w:id="4" w:name="_Hlk137033090"/>
      <w:r w:rsidRPr="00CF4931">
        <w:rPr>
          <w:rFonts w:asciiTheme="minorBidi" w:hAnsiTheme="minorBidi" w:cstheme="minorBidi"/>
          <w:b/>
          <w:bCs/>
          <w:lang w:val="es-ES"/>
        </w:rPr>
        <w:lastRenderedPageBreak/>
        <w:t>INFORMACIÓN DETALLADA POR FUENTE DE FINANCIACIÓN</w:t>
      </w:r>
    </w:p>
    <w:p w14:paraId="37E2CAA9" w14:textId="66F6B53B" w:rsidR="00502DB7" w:rsidRPr="00CF4931" w:rsidRDefault="00502DB7" w:rsidP="000B3955">
      <w:pPr>
        <w:pStyle w:val="Prrafodelista"/>
        <w:numPr>
          <w:ilvl w:val="0"/>
          <w:numId w:val="9"/>
        </w:numPr>
        <w:tabs>
          <w:tab w:val="clear" w:pos="567"/>
        </w:tabs>
        <w:spacing w:before="240" w:after="240"/>
        <w:ind w:left="0" w:hanging="11"/>
        <w:contextualSpacing w:val="0"/>
        <w:jc w:val="center"/>
        <w:rPr>
          <w:rFonts w:asciiTheme="minorBidi" w:eastAsia="SimSun" w:hAnsiTheme="minorBidi" w:cstheme="minorBidi"/>
          <w:b/>
          <w:snapToGrid/>
          <w:sz w:val="20"/>
          <w:szCs w:val="20"/>
          <w:lang w:val="es-ES"/>
        </w:rPr>
      </w:pPr>
      <w:r w:rsidRPr="00CF4931">
        <w:rPr>
          <w:rFonts w:asciiTheme="minorBidi" w:hAnsiTheme="minorBidi" w:cstheme="minorBidi"/>
          <w:b/>
          <w:bCs/>
          <w:lang w:val="es-ES"/>
        </w:rPr>
        <w:t>PRESUPUESTO DEL PROGRAMA ORDINARIO</w:t>
      </w:r>
    </w:p>
    <w:bookmarkEnd w:id="4"/>
    <w:p w14:paraId="7CCDBF93" w14:textId="016A4C1A" w:rsidR="00CD3FB6" w:rsidRPr="00CF4931" w:rsidRDefault="00391826" w:rsidP="000B3955">
      <w:pPr>
        <w:tabs>
          <w:tab w:val="clear" w:pos="567"/>
        </w:tabs>
        <w:spacing w:after="240"/>
        <w:rPr>
          <w:rFonts w:asciiTheme="minorBidi" w:eastAsia="SimSun" w:hAnsiTheme="minorBidi" w:cstheme="minorBidi"/>
          <w:snapToGrid/>
          <w:sz w:val="20"/>
          <w:szCs w:val="20"/>
          <w:lang w:val="es-ES"/>
        </w:rPr>
      </w:pPr>
      <w:r w:rsidRPr="00CF4931">
        <w:rPr>
          <w:rFonts w:asciiTheme="minorBidi" w:hAnsiTheme="minorBidi" w:cstheme="minorBidi"/>
          <w:u w:val="single"/>
          <w:lang w:val="es-ES"/>
        </w:rPr>
        <w:t>Cuadro 7</w:t>
      </w:r>
      <w:r w:rsidRPr="00CF4931">
        <w:rPr>
          <w:rFonts w:asciiTheme="minorBidi" w:hAnsiTheme="minorBidi" w:cstheme="minorBidi"/>
          <w:lang w:val="es-ES"/>
        </w:rPr>
        <w:t xml:space="preserve">. Asignaciones </w:t>
      </w:r>
      <w:r w:rsidR="007B1F6E" w:rsidRPr="00CF4931">
        <w:rPr>
          <w:rFonts w:asciiTheme="minorBidi" w:hAnsiTheme="minorBidi" w:cstheme="minorBidi"/>
          <w:lang w:val="es-ES"/>
        </w:rPr>
        <w:t xml:space="preserve">y gastos </w:t>
      </w:r>
      <w:r w:rsidRPr="00CF4931">
        <w:rPr>
          <w:rFonts w:asciiTheme="minorBidi" w:hAnsiTheme="minorBidi" w:cstheme="minorBidi"/>
          <w:lang w:val="es-ES"/>
        </w:rPr>
        <w:t>con cargo al presupuesto ordinario de la COI para 2022-2023 al 31 de diciembre de 2022</w:t>
      </w:r>
      <w:bookmarkEnd w:id="3"/>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28" w:type="dxa"/>
        </w:tblCellMar>
        <w:tblLook w:val="01E0" w:firstRow="1" w:lastRow="1" w:firstColumn="1" w:lastColumn="1" w:noHBand="0" w:noVBand="0"/>
      </w:tblPr>
      <w:tblGrid>
        <w:gridCol w:w="3186"/>
        <w:gridCol w:w="1132"/>
        <w:gridCol w:w="1091"/>
        <w:gridCol w:w="1173"/>
        <w:gridCol w:w="1091"/>
        <w:gridCol w:w="1070"/>
        <w:gridCol w:w="1038"/>
      </w:tblGrid>
      <w:tr w:rsidR="007B1F6E" w:rsidRPr="00CE2853" w14:paraId="1B0BA29E" w14:textId="77777777" w:rsidTr="00CE2853">
        <w:trPr>
          <w:trHeight w:val="149"/>
          <w:tblHeader/>
        </w:trPr>
        <w:tc>
          <w:tcPr>
            <w:tcW w:w="3186" w:type="dxa"/>
            <w:vMerge w:val="restart"/>
            <w:vAlign w:val="center"/>
          </w:tcPr>
          <w:p w14:paraId="4743A08F" w14:textId="7C12339E"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Título de la función/actividad (</w:t>
            </w:r>
            <w:r w:rsidR="00BD2090" w:rsidRPr="00CE2853">
              <w:rPr>
                <w:rFonts w:asciiTheme="minorBidi" w:eastAsia="SimSun" w:hAnsiTheme="minorBidi" w:cstheme="minorBidi"/>
                <w:b/>
                <w:bCs/>
                <w:snapToGrid/>
                <w:sz w:val="15"/>
                <w:szCs w:val="15"/>
                <w:lang w:val="es-ES" w:bidi="en-US"/>
              </w:rPr>
              <w:t>abreviado</w:t>
            </w:r>
            <w:r w:rsidRPr="00CE2853">
              <w:rPr>
                <w:rFonts w:asciiTheme="minorBidi" w:eastAsia="SimSun" w:hAnsiTheme="minorBidi" w:cstheme="minorBidi"/>
                <w:b/>
                <w:bCs/>
                <w:snapToGrid/>
                <w:sz w:val="15"/>
                <w:szCs w:val="15"/>
                <w:lang w:val="es-ES" w:bidi="en-US"/>
              </w:rPr>
              <w:t>)</w:t>
            </w:r>
          </w:p>
        </w:tc>
        <w:tc>
          <w:tcPr>
            <w:tcW w:w="2223" w:type="dxa"/>
            <w:gridSpan w:val="2"/>
            <w:vAlign w:val="center"/>
          </w:tcPr>
          <w:p w14:paraId="087375CE" w14:textId="719AB8D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Asignación 2022-2023</w:t>
            </w:r>
          </w:p>
        </w:tc>
        <w:tc>
          <w:tcPr>
            <w:tcW w:w="3334" w:type="dxa"/>
            <w:gridSpan w:val="3"/>
            <w:vAlign w:val="center"/>
          </w:tcPr>
          <w:p w14:paraId="507B09DF"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Gastos efectuados</w:t>
            </w:r>
          </w:p>
        </w:tc>
        <w:tc>
          <w:tcPr>
            <w:tcW w:w="1038" w:type="dxa"/>
            <w:vMerge w:val="restart"/>
            <w:vAlign w:val="center"/>
          </w:tcPr>
          <w:p w14:paraId="15C0A877" w14:textId="51673289" w:rsidR="007B1F6E" w:rsidRPr="00CE2853" w:rsidRDefault="00720387"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 xml:space="preserve">Tasa </w:t>
            </w:r>
            <w:r w:rsidR="007B1F6E" w:rsidRPr="00CE2853">
              <w:rPr>
                <w:rFonts w:asciiTheme="minorBidi" w:eastAsia="SimSun" w:hAnsiTheme="minorBidi" w:cstheme="minorBidi"/>
                <w:b/>
                <w:bCs/>
                <w:snapToGrid/>
                <w:sz w:val="15"/>
                <w:szCs w:val="15"/>
                <w:lang w:val="es-ES" w:bidi="en-US"/>
              </w:rPr>
              <w:t>de ejecución</w:t>
            </w:r>
          </w:p>
        </w:tc>
      </w:tr>
      <w:tr w:rsidR="007B1F6E" w:rsidRPr="00CE2853" w14:paraId="3950C9B2" w14:textId="77777777" w:rsidTr="00CE2853">
        <w:trPr>
          <w:trHeight w:val="613"/>
          <w:tblHeader/>
        </w:trPr>
        <w:tc>
          <w:tcPr>
            <w:tcW w:w="3186" w:type="dxa"/>
            <w:vMerge/>
            <w:tcBorders>
              <w:top w:val="nil"/>
            </w:tcBorders>
            <w:vAlign w:val="center"/>
          </w:tcPr>
          <w:p w14:paraId="286A4285" w14:textId="77777777" w:rsidR="007B1F6E" w:rsidRPr="00CE2853" w:rsidRDefault="007B1F6E" w:rsidP="00CE2853">
            <w:pPr>
              <w:tabs>
                <w:tab w:val="clear" w:pos="567"/>
              </w:tabs>
              <w:snapToGrid/>
              <w:spacing w:before="20" w:after="20"/>
              <w:jc w:val="center"/>
              <w:rPr>
                <w:rFonts w:asciiTheme="minorBidi" w:eastAsia="SimSun" w:hAnsiTheme="minorBidi" w:cstheme="minorBidi"/>
                <w:snapToGrid/>
                <w:sz w:val="15"/>
                <w:szCs w:val="15"/>
                <w:lang w:val="es-ES" w:bidi="en-US"/>
              </w:rPr>
            </w:pPr>
          </w:p>
        </w:tc>
        <w:tc>
          <w:tcPr>
            <w:tcW w:w="1132" w:type="dxa"/>
            <w:shd w:val="clear" w:color="auto" w:fill="F2F2F2"/>
            <w:vAlign w:val="center"/>
          </w:tcPr>
          <w:p w14:paraId="3BE25799"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Res.</w:t>
            </w:r>
            <w:r w:rsidRPr="00CE2853">
              <w:rPr>
                <w:rFonts w:asciiTheme="minorBidi" w:eastAsia="SimSun" w:hAnsiTheme="minorBidi" w:cstheme="minorBidi"/>
                <w:snapToGrid/>
                <w:sz w:val="15"/>
                <w:szCs w:val="15"/>
                <w:lang w:val="es-ES" w:bidi="en-US"/>
              </w:rPr>
              <w:t xml:space="preserve"> </w:t>
            </w:r>
            <w:r w:rsidRPr="00CE2853">
              <w:rPr>
                <w:rFonts w:asciiTheme="minorBidi" w:eastAsia="SimSun" w:hAnsiTheme="minorBidi" w:cstheme="minorBidi"/>
                <w:b/>
                <w:bCs/>
                <w:snapToGrid/>
                <w:sz w:val="15"/>
                <w:szCs w:val="15"/>
                <w:lang w:val="es-ES" w:bidi="en-US"/>
              </w:rPr>
              <w:t>A-31/2</w:t>
            </w:r>
          </w:p>
        </w:tc>
        <w:tc>
          <w:tcPr>
            <w:tcW w:w="1091" w:type="dxa"/>
            <w:vAlign w:val="center"/>
          </w:tcPr>
          <w:p w14:paraId="4CD44F36"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Ajustado</w:t>
            </w:r>
          </w:p>
        </w:tc>
        <w:tc>
          <w:tcPr>
            <w:tcW w:w="1173" w:type="dxa"/>
            <w:vAlign w:val="center"/>
          </w:tcPr>
          <w:p w14:paraId="0EB037C0"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Desembolsos</w:t>
            </w:r>
          </w:p>
        </w:tc>
        <w:tc>
          <w:tcPr>
            <w:tcW w:w="1091" w:type="dxa"/>
            <w:vAlign w:val="center"/>
          </w:tcPr>
          <w:p w14:paraId="4AB6AAE1"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Obligaciones por liquidar</w:t>
            </w:r>
          </w:p>
        </w:tc>
        <w:tc>
          <w:tcPr>
            <w:tcW w:w="1070" w:type="dxa"/>
            <w:vAlign w:val="center"/>
          </w:tcPr>
          <w:p w14:paraId="41F3CA3F"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Total</w:t>
            </w:r>
          </w:p>
        </w:tc>
        <w:tc>
          <w:tcPr>
            <w:tcW w:w="1038" w:type="dxa"/>
            <w:vMerge/>
            <w:tcBorders>
              <w:top w:val="nil"/>
            </w:tcBorders>
            <w:vAlign w:val="center"/>
          </w:tcPr>
          <w:p w14:paraId="40A29C3E" w14:textId="77777777" w:rsidR="007B1F6E" w:rsidRPr="00CE2853" w:rsidRDefault="007B1F6E" w:rsidP="00CE2853">
            <w:pPr>
              <w:tabs>
                <w:tab w:val="clear" w:pos="567"/>
              </w:tabs>
              <w:snapToGrid/>
              <w:spacing w:before="20" w:after="20"/>
              <w:jc w:val="center"/>
              <w:rPr>
                <w:rFonts w:asciiTheme="minorBidi" w:eastAsia="SimSun" w:hAnsiTheme="minorBidi" w:cstheme="minorBidi"/>
                <w:snapToGrid/>
                <w:sz w:val="15"/>
                <w:szCs w:val="15"/>
                <w:lang w:val="es-ES" w:bidi="en-US"/>
              </w:rPr>
            </w:pPr>
          </w:p>
        </w:tc>
      </w:tr>
      <w:tr w:rsidR="007B1F6E" w:rsidRPr="00CE2853" w14:paraId="6B563A46" w14:textId="77777777" w:rsidTr="00CE2853">
        <w:trPr>
          <w:trHeight w:val="150"/>
          <w:tblHeader/>
        </w:trPr>
        <w:tc>
          <w:tcPr>
            <w:tcW w:w="3186" w:type="dxa"/>
          </w:tcPr>
          <w:p w14:paraId="6B567CF7" w14:textId="77777777" w:rsidR="007B1F6E" w:rsidRPr="00CE2853" w:rsidRDefault="007B1F6E" w:rsidP="00CE2853">
            <w:pPr>
              <w:tabs>
                <w:tab w:val="clear" w:pos="567"/>
              </w:tabs>
              <w:snapToGrid/>
              <w:spacing w:before="20" w:after="20"/>
              <w:jc w:val="center"/>
              <w:rPr>
                <w:rFonts w:asciiTheme="minorBidi" w:eastAsia="SimSun" w:hAnsiTheme="minorBidi" w:cstheme="minorBidi"/>
                <w:snapToGrid/>
                <w:sz w:val="15"/>
                <w:szCs w:val="15"/>
                <w:lang w:val="es-ES" w:bidi="en-US"/>
              </w:rPr>
            </w:pPr>
          </w:p>
        </w:tc>
        <w:tc>
          <w:tcPr>
            <w:tcW w:w="1132" w:type="dxa"/>
          </w:tcPr>
          <w:p w14:paraId="7004FE9F"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w:t>
            </w:r>
          </w:p>
        </w:tc>
        <w:tc>
          <w:tcPr>
            <w:tcW w:w="1091" w:type="dxa"/>
          </w:tcPr>
          <w:p w14:paraId="0AA91360"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w:t>
            </w:r>
          </w:p>
        </w:tc>
        <w:tc>
          <w:tcPr>
            <w:tcW w:w="1173" w:type="dxa"/>
          </w:tcPr>
          <w:p w14:paraId="1358F5DC"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w:t>
            </w:r>
          </w:p>
        </w:tc>
        <w:tc>
          <w:tcPr>
            <w:tcW w:w="1091" w:type="dxa"/>
          </w:tcPr>
          <w:p w14:paraId="56DCC44C"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w:t>
            </w:r>
          </w:p>
        </w:tc>
        <w:tc>
          <w:tcPr>
            <w:tcW w:w="1070" w:type="dxa"/>
          </w:tcPr>
          <w:p w14:paraId="6E638D78"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w:t>
            </w:r>
          </w:p>
        </w:tc>
        <w:tc>
          <w:tcPr>
            <w:tcW w:w="1038" w:type="dxa"/>
          </w:tcPr>
          <w:p w14:paraId="7C372A14"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w:t>
            </w:r>
          </w:p>
        </w:tc>
      </w:tr>
      <w:tr w:rsidR="007B1F6E" w:rsidRPr="00CE2853" w14:paraId="2106B689" w14:textId="77777777" w:rsidTr="00CE2853">
        <w:trPr>
          <w:trHeight w:val="149"/>
        </w:trPr>
        <w:tc>
          <w:tcPr>
            <w:tcW w:w="9781" w:type="dxa"/>
            <w:gridSpan w:val="7"/>
            <w:shd w:val="clear" w:color="auto" w:fill="DDEBF7"/>
          </w:tcPr>
          <w:p w14:paraId="660676C1"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FUNCIÓN A - Investigación oceánica</w:t>
            </w:r>
          </w:p>
        </w:tc>
      </w:tr>
      <w:tr w:rsidR="007B1F6E" w:rsidRPr="00CE2853" w14:paraId="76ACAEF0" w14:textId="77777777" w:rsidTr="00CE2853">
        <w:trPr>
          <w:trHeight w:val="149"/>
        </w:trPr>
        <w:tc>
          <w:tcPr>
            <w:tcW w:w="3186" w:type="dxa"/>
          </w:tcPr>
          <w:p w14:paraId="1995793E"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PMIC</w:t>
            </w:r>
          </w:p>
        </w:tc>
        <w:tc>
          <w:tcPr>
            <w:tcW w:w="1132" w:type="dxa"/>
            <w:shd w:val="clear" w:color="auto" w:fill="F2F2F2"/>
          </w:tcPr>
          <w:p w14:paraId="1659005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33 000,00</w:t>
            </w:r>
          </w:p>
        </w:tc>
        <w:tc>
          <w:tcPr>
            <w:tcW w:w="1091" w:type="dxa"/>
          </w:tcPr>
          <w:p w14:paraId="6F6EC1A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33 000,00</w:t>
            </w:r>
          </w:p>
        </w:tc>
        <w:tc>
          <w:tcPr>
            <w:tcW w:w="1173" w:type="dxa"/>
          </w:tcPr>
          <w:p w14:paraId="0707F86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16 500,00</w:t>
            </w:r>
          </w:p>
        </w:tc>
        <w:tc>
          <w:tcPr>
            <w:tcW w:w="1091" w:type="dxa"/>
          </w:tcPr>
          <w:p w14:paraId="57D1BEC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2490514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16 500,00</w:t>
            </w:r>
          </w:p>
        </w:tc>
        <w:tc>
          <w:tcPr>
            <w:tcW w:w="1038" w:type="dxa"/>
          </w:tcPr>
          <w:p w14:paraId="4F89DB3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w:t>
            </w:r>
          </w:p>
        </w:tc>
      </w:tr>
      <w:tr w:rsidR="007B1F6E" w:rsidRPr="00CE2853" w14:paraId="026FD06F" w14:textId="77777777" w:rsidTr="00CE2853">
        <w:trPr>
          <w:trHeight w:val="149"/>
        </w:trPr>
        <w:tc>
          <w:tcPr>
            <w:tcW w:w="3186" w:type="dxa"/>
          </w:tcPr>
          <w:p w14:paraId="59C03016"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Fuentes y sumideros de carbono oceánico</w:t>
            </w:r>
          </w:p>
        </w:tc>
        <w:tc>
          <w:tcPr>
            <w:tcW w:w="1132" w:type="dxa"/>
            <w:shd w:val="clear" w:color="auto" w:fill="F2F2F2"/>
          </w:tcPr>
          <w:p w14:paraId="3D01A26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49 745,00</w:t>
            </w:r>
          </w:p>
        </w:tc>
        <w:tc>
          <w:tcPr>
            <w:tcW w:w="1091" w:type="dxa"/>
          </w:tcPr>
          <w:p w14:paraId="02C0C85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65 745,00</w:t>
            </w:r>
          </w:p>
        </w:tc>
        <w:tc>
          <w:tcPr>
            <w:tcW w:w="1173" w:type="dxa"/>
          </w:tcPr>
          <w:p w14:paraId="38D1EFB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27 505,80</w:t>
            </w:r>
          </w:p>
        </w:tc>
        <w:tc>
          <w:tcPr>
            <w:tcW w:w="1091" w:type="dxa"/>
          </w:tcPr>
          <w:p w14:paraId="68E732D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3 041,64</w:t>
            </w:r>
          </w:p>
        </w:tc>
        <w:tc>
          <w:tcPr>
            <w:tcW w:w="1070" w:type="dxa"/>
          </w:tcPr>
          <w:p w14:paraId="0895C19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30 547,44</w:t>
            </w:r>
          </w:p>
        </w:tc>
        <w:tc>
          <w:tcPr>
            <w:tcW w:w="1038" w:type="dxa"/>
          </w:tcPr>
          <w:p w14:paraId="743077C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46 %</w:t>
            </w:r>
          </w:p>
        </w:tc>
      </w:tr>
      <w:tr w:rsidR="007B1F6E" w:rsidRPr="00CE2853" w14:paraId="2D4BC382" w14:textId="77777777" w:rsidTr="00CE2853">
        <w:trPr>
          <w:trHeight w:val="149"/>
        </w:trPr>
        <w:tc>
          <w:tcPr>
            <w:tcW w:w="3186" w:type="dxa"/>
          </w:tcPr>
          <w:p w14:paraId="169BDC36"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Efectos del cambio climático en los ecosistemas oceánicos y costeros</w:t>
            </w:r>
          </w:p>
        </w:tc>
        <w:tc>
          <w:tcPr>
            <w:tcW w:w="1132" w:type="dxa"/>
            <w:shd w:val="clear" w:color="auto" w:fill="F2F2F2"/>
          </w:tcPr>
          <w:p w14:paraId="745BCBB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53 000,00</w:t>
            </w:r>
          </w:p>
        </w:tc>
        <w:tc>
          <w:tcPr>
            <w:tcW w:w="1091" w:type="dxa"/>
          </w:tcPr>
          <w:p w14:paraId="00A278D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70 500,00</w:t>
            </w:r>
          </w:p>
        </w:tc>
        <w:tc>
          <w:tcPr>
            <w:tcW w:w="1173" w:type="dxa"/>
          </w:tcPr>
          <w:p w14:paraId="74023EF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32 215,61</w:t>
            </w:r>
          </w:p>
        </w:tc>
        <w:tc>
          <w:tcPr>
            <w:tcW w:w="1091" w:type="dxa"/>
          </w:tcPr>
          <w:p w14:paraId="1535B34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5 993,38</w:t>
            </w:r>
          </w:p>
        </w:tc>
        <w:tc>
          <w:tcPr>
            <w:tcW w:w="1070" w:type="dxa"/>
          </w:tcPr>
          <w:p w14:paraId="482B058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38 208,99</w:t>
            </w:r>
          </w:p>
        </w:tc>
        <w:tc>
          <w:tcPr>
            <w:tcW w:w="1038" w:type="dxa"/>
          </w:tcPr>
          <w:p w14:paraId="3580E7D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54 %</w:t>
            </w:r>
          </w:p>
        </w:tc>
      </w:tr>
      <w:tr w:rsidR="007B1F6E" w:rsidRPr="00CE2853" w14:paraId="1F64CCDE" w14:textId="77777777" w:rsidTr="00CE2853">
        <w:trPr>
          <w:trHeight w:val="149"/>
        </w:trPr>
        <w:tc>
          <w:tcPr>
            <w:tcW w:w="3186" w:type="dxa"/>
          </w:tcPr>
          <w:p w14:paraId="4E980ADF"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Subtotal A</w:t>
            </w:r>
          </w:p>
        </w:tc>
        <w:tc>
          <w:tcPr>
            <w:tcW w:w="1132" w:type="dxa"/>
            <w:shd w:val="clear" w:color="auto" w:fill="F2F2F2"/>
          </w:tcPr>
          <w:p w14:paraId="39E5F324"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135 745,00</w:t>
            </w:r>
          </w:p>
        </w:tc>
        <w:tc>
          <w:tcPr>
            <w:tcW w:w="1091" w:type="dxa"/>
          </w:tcPr>
          <w:p w14:paraId="45AD75A8"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169 245,00</w:t>
            </w:r>
          </w:p>
        </w:tc>
        <w:tc>
          <w:tcPr>
            <w:tcW w:w="1173" w:type="dxa"/>
          </w:tcPr>
          <w:p w14:paraId="2A87961C"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76 221,41</w:t>
            </w:r>
          </w:p>
        </w:tc>
        <w:tc>
          <w:tcPr>
            <w:tcW w:w="1091" w:type="dxa"/>
          </w:tcPr>
          <w:p w14:paraId="2E966F1D"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9 035,02</w:t>
            </w:r>
          </w:p>
        </w:tc>
        <w:tc>
          <w:tcPr>
            <w:tcW w:w="1070" w:type="dxa"/>
          </w:tcPr>
          <w:p w14:paraId="5C317530"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85 256,43</w:t>
            </w:r>
          </w:p>
        </w:tc>
        <w:tc>
          <w:tcPr>
            <w:tcW w:w="1038" w:type="dxa"/>
          </w:tcPr>
          <w:p w14:paraId="7069A17B"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snapToGrid/>
                <w:sz w:val="15"/>
                <w:szCs w:val="15"/>
                <w:lang w:val="es-ES" w:bidi="en-US"/>
              </w:rPr>
              <w:t>50 %</w:t>
            </w:r>
          </w:p>
        </w:tc>
      </w:tr>
      <w:tr w:rsidR="007B1F6E" w:rsidRPr="004B35DB" w14:paraId="15B8FA3E" w14:textId="77777777" w:rsidTr="00CE2853">
        <w:trPr>
          <w:trHeight w:val="150"/>
        </w:trPr>
        <w:tc>
          <w:tcPr>
            <w:tcW w:w="9781" w:type="dxa"/>
            <w:gridSpan w:val="7"/>
            <w:shd w:val="clear" w:color="auto" w:fill="DDEBF7"/>
          </w:tcPr>
          <w:p w14:paraId="79142AC0"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FUNCIÓN B - Sistemas de observación/gestión de datos</w:t>
            </w:r>
          </w:p>
        </w:tc>
      </w:tr>
      <w:tr w:rsidR="007B1F6E" w:rsidRPr="00CE2853" w14:paraId="32EF8618" w14:textId="77777777" w:rsidTr="00CE2853">
        <w:trPr>
          <w:trHeight w:val="149"/>
        </w:trPr>
        <w:tc>
          <w:tcPr>
            <w:tcW w:w="3186" w:type="dxa"/>
          </w:tcPr>
          <w:p w14:paraId="7464E4FA"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Diseño, colaboración y ejecución del GOOS</w:t>
            </w:r>
          </w:p>
        </w:tc>
        <w:tc>
          <w:tcPr>
            <w:tcW w:w="1132" w:type="dxa"/>
            <w:shd w:val="clear" w:color="auto" w:fill="F2F2F2"/>
          </w:tcPr>
          <w:p w14:paraId="5DB13D7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192 025,00</w:t>
            </w:r>
          </w:p>
        </w:tc>
        <w:tc>
          <w:tcPr>
            <w:tcW w:w="1091" w:type="dxa"/>
          </w:tcPr>
          <w:p w14:paraId="738FAE6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192 025,00</w:t>
            </w:r>
          </w:p>
        </w:tc>
        <w:tc>
          <w:tcPr>
            <w:tcW w:w="1173" w:type="dxa"/>
          </w:tcPr>
          <w:p w14:paraId="6A22C41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115 843,60</w:t>
            </w:r>
          </w:p>
        </w:tc>
        <w:tc>
          <w:tcPr>
            <w:tcW w:w="1091" w:type="dxa"/>
          </w:tcPr>
          <w:p w14:paraId="52CA81F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14 856,70</w:t>
            </w:r>
          </w:p>
        </w:tc>
        <w:tc>
          <w:tcPr>
            <w:tcW w:w="1070" w:type="dxa"/>
          </w:tcPr>
          <w:p w14:paraId="3DE812F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130 700,30</w:t>
            </w:r>
          </w:p>
        </w:tc>
        <w:tc>
          <w:tcPr>
            <w:tcW w:w="1038" w:type="dxa"/>
          </w:tcPr>
          <w:p w14:paraId="0B2C060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68 %</w:t>
            </w:r>
          </w:p>
        </w:tc>
      </w:tr>
      <w:tr w:rsidR="007B1F6E" w:rsidRPr="00CE2853" w14:paraId="432FBAFC" w14:textId="77777777" w:rsidTr="00CE2853">
        <w:trPr>
          <w:trHeight w:val="149"/>
        </w:trPr>
        <w:tc>
          <w:tcPr>
            <w:tcW w:w="3186" w:type="dxa"/>
          </w:tcPr>
          <w:p w14:paraId="29F81ADD"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Proyectos del GOOS por medio de IOCAFRICA</w:t>
            </w:r>
          </w:p>
        </w:tc>
        <w:tc>
          <w:tcPr>
            <w:tcW w:w="1132" w:type="dxa"/>
            <w:shd w:val="clear" w:color="auto" w:fill="F2F2F2"/>
          </w:tcPr>
          <w:p w14:paraId="2E2B697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33 715,00</w:t>
            </w:r>
          </w:p>
        </w:tc>
        <w:tc>
          <w:tcPr>
            <w:tcW w:w="1091" w:type="dxa"/>
          </w:tcPr>
          <w:p w14:paraId="5279407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33 715,00</w:t>
            </w:r>
          </w:p>
        </w:tc>
        <w:tc>
          <w:tcPr>
            <w:tcW w:w="1173" w:type="dxa"/>
          </w:tcPr>
          <w:p w14:paraId="10AAC6F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16 441,50</w:t>
            </w:r>
          </w:p>
        </w:tc>
        <w:tc>
          <w:tcPr>
            <w:tcW w:w="1091" w:type="dxa"/>
          </w:tcPr>
          <w:p w14:paraId="02A07C6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358,17</w:t>
            </w:r>
          </w:p>
        </w:tc>
        <w:tc>
          <w:tcPr>
            <w:tcW w:w="1070" w:type="dxa"/>
          </w:tcPr>
          <w:p w14:paraId="61D1408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16 799,67</w:t>
            </w:r>
          </w:p>
        </w:tc>
        <w:tc>
          <w:tcPr>
            <w:tcW w:w="1038" w:type="dxa"/>
          </w:tcPr>
          <w:p w14:paraId="33A45A7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w:t>
            </w:r>
          </w:p>
        </w:tc>
      </w:tr>
      <w:tr w:rsidR="007B1F6E" w:rsidRPr="00CE2853" w14:paraId="3B07E862" w14:textId="77777777" w:rsidTr="00CE2853">
        <w:trPr>
          <w:trHeight w:val="149"/>
        </w:trPr>
        <w:tc>
          <w:tcPr>
            <w:tcW w:w="3186" w:type="dxa"/>
          </w:tcPr>
          <w:p w14:paraId="19252606"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Alianzas regionales del GOOS</w:t>
            </w:r>
          </w:p>
        </w:tc>
        <w:tc>
          <w:tcPr>
            <w:tcW w:w="1132" w:type="dxa"/>
            <w:shd w:val="clear" w:color="auto" w:fill="F2F2F2"/>
          </w:tcPr>
          <w:p w14:paraId="41306AC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26 500,00</w:t>
            </w:r>
          </w:p>
        </w:tc>
        <w:tc>
          <w:tcPr>
            <w:tcW w:w="1091" w:type="dxa"/>
          </w:tcPr>
          <w:p w14:paraId="797E244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26 500,00</w:t>
            </w:r>
          </w:p>
        </w:tc>
        <w:tc>
          <w:tcPr>
            <w:tcW w:w="1173" w:type="dxa"/>
          </w:tcPr>
          <w:p w14:paraId="7742572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3 976,85</w:t>
            </w:r>
          </w:p>
        </w:tc>
        <w:tc>
          <w:tcPr>
            <w:tcW w:w="1091" w:type="dxa"/>
          </w:tcPr>
          <w:p w14:paraId="4717AA7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1 480,20</w:t>
            </w:r>
          </w:p>
        </w:tc>
        <w:tc>
          <w:tcPr>
            <w:tcW w:w="1070" w:type="dxa"/>
          </w:tcPr>
          <w:p w14:paraId="71F3BC4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5 457,05</w:t>
            </w:r>
          </w:p>
        </w:tc>
        <w:tc>
          <w:tcPr>
            <w:tcW w:w="1038" w:type="dxa"/>
          </w:tcPr>
          <w:p w14:paraId="2E8B8F5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21 %</w:t>
            </w:r>
          </w:p>
        </w:tc>
      </w:tr>
      <w:tr w:rsidR="007B1F6E" w:rsidRPr="00CE2853" w14:paraId="792872E9" w14:textId="77777777" w:rsidTr="00CE2853">
        <w:trPr>
          <w:trHeight w:val="150"/>
        </w:trPr>
        <w:tc>
          <w:tcPr>
            <w:tcW w:w="3186" w:type="dxa"/>
          </w:tcPr>
          <w:p w14:paraId="396ACC45"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Integración y ejecución de los sistemas de observación</w:t>
            </w:r>
          </w:p>
        </w:tc>
        <w:tc>
          <w:tcPr>
            <w:tcW w:w="1132" w:type="dxa"/>
            <w:shd w:val="clear" w:color="auto" w:fill="F2F2F2"/>
          </w:tcPr>
          <w:p w14:paraId="512B56A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52 975,00</w:t>
            </w:r>
          </w:p>
        </w:tc>
        <w:tc>
          <w:tcPr>
            <w:tcW w:w="1091" w:type="dxa"/>
          </w:tcPr>
          <w:p w14:paraId="06A7E12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52 975,00</w:t>
            </w:r>
          </w:p>
        </w:tc>
        <w:tc>
          <w:tcPr>
            <w:tcW w:w="1173" w:type="dxa"/>
          </w:tcPr>
          <w:p w14:paraId="7174FCD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24 214,30</w:t>
            </w:r>
          </w:p>
        </w:tc>
        <w:tc>
          <w:tcPr>
            <w:tcW w:w="1091" w:type="dxa"/>
          </w:tcPr>
          <w:p w14:paraId="3013B67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28 316,90</w:t>
            </w:r>
          </w:p>
        </w:tc>
        <w:tc>
          <w:tcPr>
            <w:tcW w:w="1070" w:type="dxa"/>
          </w:tcPr>
          <w:p w14:paraId="7F4CCE3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52 531,20</w:t>
            </w:r>
          </w:p>
        </w:tc>
        <w:tc>
          <w:tcPr>
            <w:tcW w:w="1038" w:type="dxa"/>
          </w:tcPr>
          <w:p w14:paraId="4090415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99 %</w:t>
            </w:r>
          </w:p>
        </w:tc>
      </w:tr>
      <w:tr w:rsidR="007B1F6E" w:rsidRPr="00CE2853" w14:paraId="59A35667" w14:textId="77777777" w:rsidTr="00CE2853">
        <w:trPr>
          <w:trHeight w:val="149"/>
        </w:trPr>
        <w:tc>
          <w:tcPr>
            <w:tcW w:w="3186" w:type="dxa"/>
          </w:tcPr>
          <w:p w14:paraId="1FCD4497"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Sistemas y aplicaciones de predicción oceánica</w:t>
            </w:r>
          </w:p>
        </w:tc>
        <w:tc>
          <w:tcPr>
            <w:tcW w:w="1132" w:type="dxa"/>
            <w:shd w:val="clear" w:color="auto" w:fill="F2F2F2"/>
          </w:tcPr>
          <w:p w14:paraId="20CD16B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43 040,00</w:t>
            </w:r>
          </w:p>
        </w:tc>
        <w:tc>
          <w:tcPr>
            <w:tcW w:w="1091" w:type="dxa"/>
          </w:tcPr>
          <w:p w14:paraId="76ED5DB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43 040,00</w:t>
            </w:r>
          </w:p>
        </w:tc>
        <w:tc>
          <w:tcPr>
            <w:tcW w:w="1173" w:type="dxa"/>
          </w:tcPr>
          <w:p w14:paraId="0B31439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26 191,51</w:t>
            </w:r>
          </w:p>
        </w:tc>
        <w:tc>
          <w:tcPr>
            <w:tcW w:w="1091" w:type="dxa"/>
          </w:tcPr>
          <w:p w14:paraId="7BFBF44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5 465,20</w:t>
            </w:r>
          </w:p>
        </w:tc>
        <w:tc>
          <w:tcPr>
            <w:tcW w:w="1070" w:type="dxa"/>
          </w:tcPr>
          <w:p w14:paraId="0BD6B5D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31 656,71</w:t>
            </w:r>
          </w:p>
        </w:tc>
        <w:tc>
          <w:tcPr>
            <w:tcW w:w="1038" w:type="dxa"/>
          </w:tcPr>
          <w:p w14:paraId="4709AFA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74 %</w:t>
            </w:r>
          </w:p>
        </w:tc>
      </w:tr>
      <w:tr w:rsidR="007B1F6E" w:rsidRPr="00CE2853" w14:paraId="595B8C71" w14:textId="77777777" w:rsidTr="00CE2853">
        <w:trPr>
          <w:trHeight w:val="149"/>
        </w:trPr>
        <w:tc>
          <w:tcPr>
            <w:tcW w:w="3186" w:type="dxa"/>
          </w:tcPr>
          <w:p w14:paraId="6A369FFB"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Sistemas básicos del IODE y el OBIS</w:t>
            </w:r>
          </w:p>
        </w:tc>
        <w:tc>
          <w:tcPr>
            <w:tcW w:w="1132" w:type="dxa"/>
            <w:shd w:val="clear" w:color="auto" w:fill="F2F2F2"/>
          </w:tcPr>
          <w:p w14:paraId="4CA455F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54 300,00</w:t>
            </w:r>
          </w:p>
        </w:tc>
        <w:tc>
          <w:tcPr>
            <w:tcW w:w="1091" w:type="dxa"/>
          </w:tcPr>
          <w:p w14:paraId="5782F99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54 300,00</w:t>
            </w:r>
          </w:p>
        </w:tc>
        <w:tc>
          <w:tcPr>
            <w:tcW w:w="1173" w:type="dxa"/>
          </w:tcPr>
          <w:p w14:paraId="56AED2C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22 893,36</w:t>
            </w:r>
          </w:p>
        </w:tc>
        <w:tc>
          <w:tcPr>
            <w:tcW w:w="1091" w:type="dxa"/>
          </w:tcPr>
          <w:p w14:paraId="0BD9E95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705,13</w:t>
            </w:r>
          </w:p>
        </w:tc>
        <w:tc>
          <w:tcPr>
            <w:tcW w:w="1070" w:type="dxa"/>
          </w:tcPr>
          <w:p w14:paraId="41D9E43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23 598,49</w:t>
            </w:r>
          </w:p>
        </w:tc>
        <w:tc>
          <w:tcPr>
            <w:tcW w:w="1038" w:type="dxa"/>
          </w:tcPr>
          <w:p w14:paraId="5F1590A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43 %</w:t>
            </w:r>
          </w:p>
        </w:tc>
      </w:tr>
      <w:tr w:rsidR="007B1F6E" w:rsidRPr="00CE2853" w14:paraId="71C5601D" w14:textId="77777777" w:rsidTr="00CE2853">
        <w:trPr>
          <w:trHeight w:val="149"/>
        </w:trPr>
        <w:tc>
          <w:tcPr>
            <w:tcW w:w="3186" w:type="dxa"/>
          </w:tcPr>
          <w:p w14:paraId="2827BE38"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Productos y servicios del IODE y el OBIS</w:t>
            </w:r>
          </w:p>
        </w:tc>
        <w:tc>
          <w:tcPr>
            <w:tcW w:w="1132" w:type="dxa"/>
            <w:shd w:val="clear" w:color="auto" w:fill="F2F2F2"/>
          </w:tcPr>
          <w:p w14:paraId="17B924C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44 365,00</w:t>
            </w:r>
          </w:p>
        </w:tc>
        <w:tc>
          <w:tcPr>
            <w:tcW w:w="1091" w:type="dxa"/>
          </w:tcPr>
          <w:p w14:paraId="34C526E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44 365,00</w:t>
            </w:r>
          </w:p>
        </w:tc>
        <w:tc>
          <w:tcPr>
            <w:tcW w:w="1173" w:type="dxa"/>
          </w:tcPr>
          <w:p w14:paraId="0A73789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4 908,40</w:t>
            </w:r>
          </w:p>
        </w:tc>
        <w:tc>
          <w:tcPr>
            <w:tcW w:w="1091" w:type="dxa"/>
          </w:tcPr>
          <w:p w14:paraId="0AE6039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13,75</w:t>
            </w:r>
          </w:p>
        </w:tc>
        <w:tc>
          <w:tcPr>
            <w:tcW w:w="1070" w:type="dxa"/>
          </w:tcPr>
          <w:p w14:paraId="3523627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4 922,15</w:t>
            </w:r>
          </w:p>
        </w:tc>
        <w:tc>
          <w:tcPr>
            <w:tcW w:w="1038" w:type="dxa"/>
          </w:tcPr>
          <w:p w14:paraId="298516B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11 %</w:t>
            </w:r>
          </w:p>
        </w:tc>
      </w:tr>
      <w:tr w:rsidR="007B1F6E" w:rsidRPr="00CE2853" w14:paraId="64F7B324" w14:textId="77777777" w:rsidTr="00CE2853">
        <w:trPr>
          <w:trHeight w:val="149"/>
        </w:trPr>
        <w:tc>
          <w:tcPr>
            <w:tcW w:w="3186" w:type="dxa"/>
          </w:tcPr>
          <w:p w14:paraId="3C053F7B"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Formación y educación del IODE y el OBIS</w:t>
            </w:r>
          </w:p>
        </w:tc>
        <w:tc>
          <w:tcPr>
            <w:tcW w:w="1132" w:type="dxa"/>
            <w:shd w:val="clear" w:color="auto" w:fill="F2F2F2"/>
          </w:tcPr>
          <w:p w14:paraId="306130C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56 285,00</w:t>
            </w:r>
          </w:p>
        </w:tc>
        <w:tc>
          <w:tcPr>
            <w:tcW w:w="1091" w:type="dxa"/>
          </w:tcPr>
          <w:p w14:paraId="1B98BC4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56 285,00</w:t>
            </w:r>
          </w:p>
        </w:tc>
        <w:tc>
          <w:tcPr>
            <w:tcW w:w="1173" w:type="dxa"/>
          </w:tcPr>
          <w:p w14:paraId="4D7C9B6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21 191,35</w:t>
            </w:r>
          </w:p>
        </w:tc>
        <w:tc>
          <w:tcPr>
            <w:tcW w:w="1091" w:type="dxa"/>
          </w:tcPr>
          <w:p w14:paraId="4063B36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4BE6A4E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21 191,35</w:t>
            </w:r>
          </w:p>
        </w:tc>
        <w:tc>
          <w:tcPr>
            <w:tcW w:w="1038" w:type="dxa"/>
          </w:tcPr>
          <w:p w14:paraId="6A51F38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38 %</w:t>
            </w:r>
          </w:p>
        </w:tc>
      </w:tr>
      <w:tr w:rsidR="007B1F6E" w:rsidRPr="00CE2853" w14:paraId="7A1FBCD8" w14:textId="77777777" w:rsidTr="00CE2853">
        <w:trPr>
          <w:trHeight w:val="149"/>
        </w:trPr>
        <w:tc>
          <w:tcPr>
            <w:tcW w:w="3186" w:type="dxa"/>
          </w:tcPr>
          <w:p w14:paraId="0DA06205"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Subtotal B</w:t>
            </w:r>
          </w:p>
        </w:tc>
        <w:tc>
          <w:tcPr>
            <w:tcW w:w="1132" w:type="dxa"/>
            <w:shd w:val="clear" w:color="auto" w:fill="F2F2F2"/>
          </w:tcPr>
          <w:p w14:paraId="5CDD098B"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503 205,00</w:t>
            </w:r>
          </w:p>
        </w:tc>
        <w:tc>
          <w:tcPr>
            <w:tcW w:w="1091" w:type="dxa"/>
            <w:shd w:val="clear" w:color="auto" w:fill="F2F2F2"/>
          </w:tcPr>
          <w:p w14:paraId="26C40E63"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503 205,00</w:t>
            </w:r>
          </w:p>
        </w:tc>
        <w:tc>
          <w:tcPr>
            <w:tcW w:w="1173" w:type="dxa"/>
          </w:tcPr>
          <w:p w14:paraId="4A68AD3A"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235 660,87</w:t>
            </w:r>
          </w:p>
        </w:tc>
        <w:tc>
          <w:tcPr>
            <w:tcW w:w="1091" w:type="dxa"/>
          </w:tcPr>
          <w:p w14:paraId="2CCA6BEE"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51 196,05</w:t>
            </w:r>
          </w:p>
        </w:tc>
        <w:tc>
          <w:tcPr>
            <w:tcW w:w="1070" w:type="dxa"/>
          </w:tcPr>
          <w:p w14:paraId="6C9B457A"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286 856,92</w:t>
            </w:r>
          </w:p>
        </w:tc>
        <w:tc>
          <w:tcPr>
            <w:tcW w:w="1038" w:type="dxa"/>
          </w:tcPr>
          <w:p w14:paraId="1BC5461E"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57 %</w:t>
            </w:r>
          </w:p>
        </w:tc>
      </w:tr>
      <w:tr w:rsidR="007B1F6E" w:rsidRPr="004B35DB" w14:paraId="4A3586DA" w14:textId="77777777" w:rsidTr="00CE2853">
        <w:trPr>
          <w:trHeight w:val="149"/>
        </w:trPr>
        <w:tc>
          <w:tcPr>
            <w:tcW w:w="9781" w:type="dxa"/>
            <w:gridSpan w:val="7"/>
            <w:shd w:val="clear" w:color="auto" w:fill="DDEBF7"/>
          </w:tcPr>
          <w:p w14:paraId="2E9CA368"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FUNCIÓN C - Alerta temprana y servicios</w:t>
            </w:r>
          </w:p>
        </w:tc>
      </w:tr>
      <w:tr w:rsidR="007B1F6E" w:rsidRPr="00CE2853" w14:paraId="2C4C39CB" w14:textId="77777777" w:rsidTr="00CE2853">
        <w:trPr>
          <w:trHeight w:val="149"/>
        </w:trPr>
        <w:tc>
          <w:tcPr>
            <w:tcW w:w="3186" w:type="dxa"/>
          </w:tcPr>
          <w:p w14:paraId="02832A46"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Promoción de sistemas de alerta integrados y permanentes</w:t>
            </w:r>
          </w:p>
        </w:tc>
        <w:tc>
          <w:tcPr>
            <w:tcW w:w="1132" w:type="dxa"/>
            <w:shd w:val="clear" w:color="auto" w:fill="F2F2F2"/>
          </w:tcPr>
          <w:p w14:paraId="7CF9611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79 885,00</w:t>
            </w:r>
          </w:p>
        </w:tc>
        <w:tc>
          <w:tcPr>
            <w:tcW w:w="1091" w:type="dxa"/>
          </w:tcPr>
          <w:p w14:paraId="060DDEB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79 885,00</w:t>
            </w:r>
          </w:p>
        </w:tc>
        <w:tc>
          <w:tcPr>
            <w:tcW w:w="1173" w:type="dxa"/>
          </w:tcPr>
          <w:p w14:paraId="5D26B22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20 614,99</w:t>
            </w:r>
          </w:p>
        </w:tc>
        <w:tc>
          <w:tcPr>
            <w:tcW w:w="1091" w:type="dxa"/>
          </w:tcPr>
          <w:p w14:paraId="308C820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17 393,15</w:t>
            </w:r>
          </w:p>
        </w:tc>
        <w:tc>
          <w:tcPr>
            <w:tcW w:w="1070" w:type="dxa"/>
          </w:tcPr>
          <w:p w14:paraId="1965A29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38 008,14</w:t>
            </w:r>
          </w:p>
        </w:tc>
        <w:tc>
          <w:tcPr>
            <w:tcW w:w="1038" w:type="dxa"/>
          </w:tcPr>
          <w:p w14:paraId="6B1C008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48 %</w:t>
            </w:r>
          </w:p>
        </w:tc>
      </w:tr>
      <w:tr w:rsidR="007B1F6E" w:rsidRPr="00CE2853" w14:paraId="70E3211C" w14:textId="77777777" w:rsidTr="00CE2853">
        <w:trPr>
          <w:trHeight w:val="149"/>
        </w:trPr>
        <w:tc>
          <w:tcPr>
            <w:tcW w:w="3186" w:type="dxa"/>
          </w:tcPr>
          <w:p w14:paraId="0351EE00"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 xml:space="preserve">Tsunami </w:t>
            </w:r>
            <w:proofErr w:type="spellStart"/>
            <w:r w:rsidRPr="00CE2853">
              <w:rPr>
                <w:rFonts w:asciiTheme="minorBidi" w:eastAsia="SimSun" w:hAnsiTheme="minorBidi" w:cstheme="minorBidi"/>
                <w:snapToGrid/>
                <w:sz w:val="15"/>
                <w:szCs w:val="15"/>
                <w:lang w:val="es-ES" w:bidi="en-US"/>
              </w:rPr>
              <w:t>Ready</w:t>
            </w:r>
            <w:proofErr w:type="spellEnd"/>
            <w:r w:rsidRPr="00CE2853">
              <w:rPr>
                <w:rFonts w:asciiTheme="minorBidi" w:eastAsia="SimSun" w:hAnsiTheme="minorBidi" w:cstheme="minorBidi"/>
                <w:snapToGrid/>
                <w:sz w:val="15"/>
                <w:szCs w:val="15"/>
                <w:lang w:val="es-ES" w:bidi="en-US"/>
              </w:rPr>
              <w:t xml:space="preserve"> - Educación de comunidades en situación de riesgo</w:t>
            </w:r>
          </w:p>
        </w:tc>
        <w:tc>
          <w:tcPr>
            <w:tcW w:w="1132" w:type="dxa"/>
            <w:shd w:val="clear" w:color="auto" w:fill="F2F2F2"/>
          </w:tcPr>
          <w:p w14:paraId="792433E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38 345,00</w:t>
            </w:r>
          </w:p>
        </w:tc>
        <w:tc>
          <w:tcPr>
            <w:tcW w:w="1091" w:type="dxa"/>
          </w:tcPr>
          <w:p w14:paraId="7CE78D0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38 345,00</w:t>
            </w:r>
          </w:p>
        </w:tc>
        <w:tc>
          <w:tcPr>
            <w:tcW w:w="1173" w:type="dxa"/>
          </w:tcPr>
          <w:p w14:paraId="5A19C57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13 802,73</w:t>
            </w:r>
          </w:p>
        </w:tc>
        <w:tc>
          <w:tcPr>
            <w:tcW w:w="1091" w:type="dxa"/>
          </w:tcPr>
          <w:p w14:paraId="29B95F8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2 417,60</w:t>
            </w:r>
          </w:p>
        </w:tc>
        <w:tc>
          <w:tcPr>
            <w:tcW w:w="1070" w:type="dxa"/>
          </w:tcPr>
          <w:p w14:paraId="47930DE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16 220,33</w:t>
            </w:r>
          </w:p>
        </w:tc>
        <w:tc>
          <w:tcPr>
            <w:tcW w:w="1038" w:type="dxa"/>
          </w:tcPr>
          <w:p w14:paraId="6F88DF1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42 %</w:t>
            </w:r>
          </w:p>
        </w:tc>
      </w:tr>
      <w:tr w:rsidR="007B1F6E" w:rsidRPr="00CE2853" w14:paraId="2BEAF7E1" w14:textId="77777777" w:rsidTr="00CE2853">
        <w:trPr>
          <w:trHeight w:val="150"/>
        </w:trPr>
        <w:tc>
          <w:tcPr>
            <w:tcW w:w="3186" w:type="dxa"/>
          </w:tcPr>
          <w:p w14:paraId="547A325F" w14:textId="0E0DF704"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 xml:space="preserve">Tsunami </w:t>
            </w:r>
            <w:proofErr w:type="spellStart"/>
            <w:r w:rsidRPr="00CE2853">
              <w:rPr>
                <w:rFonts w:asciiTheme="minorBidi" w:eastAsia="SimSun" w:hAnsiTheme="minorBidi" w:cstheme="minorBidi"/>
                <w:snapToGrid/>
                <w:sz w:val="15"/>
                <w:szCs w:val="15"/>
                <w:lang w:val="es-ES" w:bidi="en-US"/>
              </w:rPr>
              <w:t>Ready</w:t>
            </w:r>
            <w:proofErr w:type="spellEnd"/>
            <w:r w:rsidRPr="00CE2853">
              <w:rPr>
                <w:rFonts w:asciiTheme="minorBidi" w:eastAsia="SimSun" w:hAnsiTheme="minorBidi" w:cstheme="minorBidi"/>
                <w:snapToGrid/>
                <w:sz w:val="15"/>
                <w:szCs w:val="15"/>
                <w:lang w:val="es-ES" w:bidi="en-US"/>
              </w:rPr>
              <w:t xml:space="preserve"> - Caribe</w:t>
            </w:r>
          </w:p>
        </w:tc>
        <w:tc>
          <w:tcPr>
            <w:tcW w:w="1132" w:type="dxa"/>
            <w:shd w:val="clear" w:color="auto" w:fill="F2F2F2"/>
          </w:tcPr>
          <w:p w14:paraId="6EEB427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22 655,00</w:t>
            </w:r>
          </w:p>
        </w:tc>
        <w:tc>
          <w:tcPr>
            <w:tcW w:w="1091" w:type="dxa"/>
          </w:tcPr>
          <w:p w14:paraId="52610AB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22 655,00</w:t>
            </w:r>
          </w:p>
        </w:tc>
        <w:tc>
          <w:tcPr>
            <w:tcW w:w="1173" w:type="dxa"/>
          </w:tcPr>
          <w:p w14:paraId="6FE61AA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3 702,80</w:t>
            </w:r>
          </w:p>
        </w:tc>
        <w:tc>
          <w:tcPr>
            <w:tcW w:w="1091" w:type="dxa"/>
          </w:tcPr>
          <w:p w14:paraId="699852C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3 552,63</w:t>
            </w:r>
          </w:p>
        </w:tc>
        <w:tc>
          <w:tcPr>
            <w:tcW w:w="1070" w:type="dxa"/>
          </w:tcPr>
          <w:p w14:paraId="13AC707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7 255,43</w:t>
            </w:r>
          </w:p>
        </w:tc>
        <w:tc>
          <w:tcPr>
            <w:tcW w:w="1038" w:type="dxa"/>
          </w:tcPr>
          <w:p w14:paraId="596251D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32 %</w:t>
            </w:r>
          </w:p>
        </w:tc>
      </w:tr>
      <w:tr w:rsidR="007B1F6E" w:rsidRPr="00CE2853" w14:paraId="39D9DB39" w14:textId="77777777" w:rsidTr="00CE2853">
        <w:trPr>
          <w:trHeight w:val="149"/>
        </w:trPr>
        <w:tc>
          <w:tcPr>
            <w:tcW w:w="3186" w:type="dxa"/>
          </w:tcPr>
          <w:p w14:paraId="70344ADA" w14:textId="32BC5E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 xml:space="preserve">Tsunami </w:t>
            </w:r>
            <w:proofErr w:type="spellStart"/>
            <w:r w:rsidRPr="00CE2853">
              <w:rPr>
                <w:rFonts w:asciiTheme="minorBidi" w:eastAsia="SimSun" w:hAnsiTheme="minorBidi" w:cstheme="minorBidi"/>
                <w:snapToGrid/>
                <w:sz w:val="15"/>
                <w:szCs w:val="15"/>
                <w:lang w:val="es-ES" w:bidi="en-US"/>
              </w:rPr>
              <w:t>Ready</w:t>
            </w:r>
            <w:proofErr w:type="spellEnd"/>
            <w:r w:rsidRPr="00CE2853">
              <w:rPr>
                <w:rFonts w:asciiTheme="minorBidi" w:eastAsia="SimSun" w:hAnsiTheme="minorBidi" w:cstheme="minorBidi"/>
                <w:snapToGrid/>
                <w:sz w:val="15"/>
                <w:szCs w:val="15"/>
                <w:lang w:val="es-ES" w:bidi="en-US"/>
              </w:rPr>
              <w:t xml:space="preserve"> - Pacífico</w:t>
            </w:r>
          </w:p>
        </w:tc>
        <w:tc>
          <w:tcPr>
            <w:tcW w:w="1132" w:type="dxa"/>
            <w:shd w:val="clear" w:color="auto" w:fill="F2F2F2"/>
          </w:tcPr>
          <w:p w14:paraId="21287E6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26 480,00</w:t>
            </w:r>
          </w:p>
        </w:tc>
        <w:tc>
          <w:tcPr>
            <w:tcW w:w="1091" w:type="dxa"/>
          </w:tcPr>
          <w:p w14:paraId="29866DA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26 480,00</w:t>
            </w:r>
          </w:p>
        </w:tc>
        <w:tc>
          <w:tcPr>
            <w:tcW w:w="1173" w:type="dxa"/>
          </w:tcPr>
          <w:p w14:paraId="252A05B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171,60</w:t>
            </w:r>
          </w:p>
        </w:tc>
        <w:tc>
          <w:tcPr>
            <w:tcW w:w="1091" w:type="dxa"/>
          </w:tcPr>
          <w:p w14:paraId="58296FE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w:t>
            </w:r>
          </w:p>
        </w:tc>
        <w:tc>
          <w:tcPr>
            <w:tcW w:w="1070" w:type="dxa"/>
          </w:tcPr>
          <w:p w14:paraId="48B7D76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171,60</w:t>
            </w:r>
          </w:p>
        </w:tc>
        <w:tc>
          <w:tcPr>
            <w:tcW w:w="1038" w:type="dxa"/>
          </w:tcPr>
          <w:p w14:paraId="4FCE568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1 %</w:t>
            </w:r>
          </w:p>
        </w:tc>
      </w:tr>
      <w:tr w:rsidR="007B1F6E" w:rsidRPr="00CE2853" w14:paraId="3954096D" w14:textId="77777777" w:rsidTr="00CE2853">
        <w:trPr>
          <w:trHeight w:val="149"/>
        </w:trPr>
        <w:tc>
          <w:tcPr>
            <w:tcW w:w="3186" w:type="dxa"/>
          </w:tcPr>
          <w:p w14:paraId="75BBE84E" w14:textId="5A2B5CC0" w:rsidR="007B1F6E" w:rsidRPr="00CE2853" w:rsidRDefault="00C7586A"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D</w:t>
            </w:r>
            <w:r w:rsidR="007B1F6E" w:rsidRPr="00CE2853">
              <w:rPr>
                <w:rFonts w:asciiTheme="minorBidi" w:eastAsia="SimSun" w:hAnsiTheme="minorBidi" w:cstheme="minorBidi"/>
                <w:snapToGrid/>
                <w:sz w:val="15"/>
                <w:szCs w:val="15"/>
                <w:lang w:val="es-ES" w:bidi="en-US"/>
              </w:rPr>
              <w:t>esarrollo de las capacidades para la evaluación</w:t>
            </w:r>
          </w:p>
        </w:tc>
        <w:tc>
          <w:tcPr>
            <w:tcW w:w="1132" w:type="dxa"/>
            <w:shd w:val="clear" w:color="auto" w:fill="F2F2F2"/>
          </w:tcPr>
          <w:p w14:paraId="44CBE6E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39 730,00</w:t>
            </w:r>
          </w:p>
        </w:tc>
        <w:tc>
          <w:tcPr>
            <w:tcW w:w="1091" w:type="dxa"/>
          </w:tcPr>
          <w:p w14:paraId="5D67163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39 730,00</w:t>
            </w:r>
          </w:p>
        </w:tc>
        <w:tc>
          <w:tcPr>
            <w:tcW w:w="1173" w:type="dxa"/>
          </w:tcPr>
          <w:p w14:paraId="56CB5EE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12 125,27</w:t>
            </w:r>
          </w:p>
        </w:tc>
        <w:tc>
          <w:tcPr>
            <w:tcW w:w="1091" w:type="dxa"/>
          </w:tcPr>
          <w:p w14:paraId="530546A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3 029,57</w:t>
            </w:r>
          </w:p>
        </w:tc>
        <w:tc>
          <w:tcPr>
            <w:tcW w:w="1070" w:type="dxa"/>
          </w:tcPr>
          <w:p w14:paraId="0C7409A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15 154,84</w:t>
            </w:r>
          </w:p>
        </w:tc>
        <w:tc>
          <w:tcPr>
            <w:tcW w:w="1038" w:type="dxa"/>
          </w:tcPr>
          <w:p w14:paraId="5AA2F9B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38 %</w:t>
            </w:r>
          </w:p>
        </w:tc>
      </w:tr>
      <w:tr w:rsidR="007B1F6E" w:rsidRPr="00CE2853" w14:paraId="1EFEC968" w14:textId="77777777" w:rsidTr="00CE2853">
        <w:trPr>
          <w:trHeight w:val="149"/>
        </w:trPr>
        <w:tc>
          <w:tcPr>
            <w:tcW w:w="3186" w:type="dxa"/>
          </w:tcPr>
          <w:p w14:paraId="67FA69CB" w14:textId="1E857530" w:rsidR="007B1F6E" w:rsidRPr="00CE2853" w:rsidRDefault="00C7586A"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Desarrollo de las capacidades para la evaluación</w:t>
            </w:r>
            <w:r w:rsidR="007B1F6E" w:rsidRPr="00CE2853">
              <w:rPr>
                <w:rFonts w:asciiTheme="minorBidi" w:eastAsia="SimSun" w:hAnsiTheme="minorBidi" w:cstheme="minorBidi"/>
                <w:snapToGrid/>
                <w:sz w:val="15"/>
                <w:szCs w:val="15"/>
                <w:lang w:val="es-ES" w:bidi="en-US"/>
              </w:rPr>
              <w:t>, Océano Índico</w:t>
            </w:r>
          </w:p>
        </w:tc>
        <w:tc>
          <w:tcPr>
            <w:tcW w:w="1132" w:type="dxa"/>
            <w:shd w:val="clear" w:color="auto" w:fill="F2F2F2"/>
          </w:tcPr>
          <w:p w14:paraId="0CB990B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26 980,00</w:t>
            </w:r>
          </w:p>
        </w:tc>
        <w:tc>
          <w:tcPr>
            <w:tcW w:w="1091" w:type="dxa"/>
          </w:tcPr>
          <w:p w14:paraId="45F1EC5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26 980,00</w:t>
            </w:r>
          </w:p>
        </w:tc>
        <w:tc>
          <w:tcPr>
            <w:tcW w:w="1173" w:type="dxa"/>
          </w:tcPr>
          <w:p w14:paraId="6D0484F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10 488,63</w:t>
            </w:r>
          </w:p>
        </w:tc>
        <w:tc>
          <w:tcPr>
            <w:tcW w:w="1091" w:type="dxa"/>
          </w:tcPr>
          <w:p w14:paraId="616EF7B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8,01</w:t>
            </w:r>
          </w:p>
        </w:tc>
        <w:tc>
          <w:tcPr>
            <w:tcW w:w="1070" w:type="dxa"/>
          </w:tcPr>
          <w:p w14:paraId="7922E40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10 496,64</w:t>
            </w:r>
          </w:p>
        </w:tc>
        <w:tc>
          <w:tcPr>
            <w:tcW w:w="1038" w:type="dxa"/>
          </w:tcPr>
          <w:p w14:paraId="4A93B11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39 %</w:t>
            </w:r>
          </w:p>
        </w:tc>
      </w:tr>
      <w:tr w:rsidR="007B1F6E" w:rsidRPr="00CE2853" w14:paraId="19C51042" w14:textId="77777777" w:rsidTr="00CE2853">
        <w:trPr>
          <w:trHeight w:val="149"/>
        </w:trPr>
        <w:tc>
          <w:tcPr>
            <w:tcW w:w="3186" w:type="dxa"/>
          </w:tcPr>
          <w:p w14:paraId="2F8157C6" w14:textId="00ED8443"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Investigación y vigilancia de floraciones de algas nocivas y especies no autóctonas</w:t>
            </w:r>
            <w:r w:rsidR="00C7586A" w:rsidRPr="00CE2853">
              <w:rPr>
                <w:rFonts w:asciiTheme="minorBidi" w:eastAsia="SimSun" w:hAnsiTheme="minorBidi" w:cstheme="minorBidi"/>
                <w:snapToGrid/>
                <w:sz w:val="15"/>
                <w:szCs w:val="15"/>
                <w:lang w:val="es-ES" w:bidi="en-US"/>
              </w:rPr>
              <w:t xml:space="preserve"> </w:t>
            </w:r>
          </w:p>
        </w:tc>
        <w:tc>
          <w:tcPr>
            <w:tcW w:w="1132" w:type="dxa"/>
            <w:shd w:val="clear" w:color="auto" w:fill="F2F2F2"/>
          </w:tcPr>
          <w:p w14:paraId="10111B3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091" w:type="dxa"/>
          </w:tcPr>
          <w:p w14:paraId="7B4E40C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48 337,50</w:t>
            </w:r>
          </w:p>
        </w:tc>
        <w:tc>
          <w:tcPr>
            <w:tcW w:w="1173" w:type="dxa"/>
          </w:tcPr>
          <w:p w14:paraId="04191CA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27,21</w:t>
            </w:r>
          </w:p>
        </w:tc>
        <w:tc>
          <w:tcPr>
            <w:tcW w:w="1091" w:type="dxa"/>
          </w:tcPr>
          <w:p w14:paraId="526C988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21 000,00</w:t>
            </w:r>
          </w:p>
        </w:tc>
        <w:tc>
          <w:tcPr>
            <w:tcW w:w="1070" w:type="dxa"/>
          </w:tcPr>
          <w:p w14:paraId="2B23F11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21 027,21</w:t>
            </w:r>
          </w:p>
        </w:tc>
        <w:tc>
          <w:tcPr>
            <w:tcW w:w="1038" w:type="dxa"/>
          </w:tcPr>
          <w:p w14:paraId="1CE50A3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44 %</w:t>
            </w:r>
          </w:p>
        </w:tc>
      </w:tr>
      <w:tr w:rsidR="007B1F6E" w:rsidRPr="00CE2853" w14:paraId="299D4861" w14:textId="77777777" w:rsidTr="00CE2853">
        <w:trPr>
          <w:trHeight w:val="149"/>
        </w:trPr>
        <w:tc>
          <w:tcPr>
            <w:tcW w:w="3186" w:type="dxa"/>
          </w:tcPr>
          <w:p w14:paraId="380D83A0"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Subtotal C</w:t>
            </w:r>
          </w:p>
        </w:tc>
        <w:tc>
          <w:tcPr>
            <w:tcW w:w="1132" w:type="dxa"/>
            <w:shd w:val="clear" w:color="auto" w:fill="F2F2F2"/>
          </w:tcPr>
          <w:p w14:paraId="797F6E2F"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261 045,00</w:t>
            </w:r>
          </w:p>
        </w:tc>
        <w:tc>
          <w:tcPr>
            <w:tcW w:w="1091" w:type="dxa"/>
          </w:tcPr>
          <w:p w14:paraId="28B2F1D8"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282 412,50</w:t>
            </w:r>
          </w:p>
        </w:tc>
        <w:tc>
          <w:tcPr>
            <w:tcW w:w="1173" w:type="dxa"/>
          </w:tcPr>
          <w:p w14:paraId="73F4AD2E"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60 933,23</w:t>
            </w:r>
          </w:p>
        </w:tc>
        <w:tc>
          <w:tcPr>
            <w:tcW w:w="1091" w:type="dxa"/>
          </w:tcPr>
          <w:p w14:paraId="0CA4A304"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47 400,96</w:t>
            </w:r>
          </w:p>
        </w:tc>
        <w:tc>
          <w:tcPr>
            <w:tcW w:w="1070" w:type="dxa"/>
          </w:tcPr>
          <w:p w14:paraId="230E9A1C"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108 334,19</w:t>
            </w:r>
          </w:p>
        </w:tc>
        <w:tc>
          <w:tcPr>
            <w:tcW w:w="1038" w:type="dxa"/>
          </w:tcPr>
          <w:p w14:paraId="023AECDB"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snapToGrid/>
                <w:sz w:val="15"/>
                <w:szCs w:val="15"/>
                <w:lang w:val="es-ES" w:bidi="en-US"/>
              </w:rPr>
              <w:t>38 %</w:t>
            </w:r>
          </w:p>
        </w:tc>
      </w:tr>
      <w:tr w:rsidR="007B1F6E" w:rsidRPr="004B35DB" w14:paraId="04FBE23B" w14:textId="77777777" w:rsidTr="00CE2853">
        <w:trPr>
          <w:trHeight w:val="149"/>
        </w:trPr>
        <w:tc>
          <w:tcPr>
            <w:tcW w:w="9781" w:type="dxa"/>
            <w:gridSpan w:val="7"/>
            <w:shd w:val="clear" w:color="auto" w:fill="DDEBF7"/>
          </w:tcPr>
          <w:p w14:paraId="11EE7B46"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FUNCIÓN D - Evaluación e información para las políticas</w:t>
            </w:r>
          </w:p>
        </w:tc>
      </w:tr>
      <w:tr w:rsidR="007B1F6E" w:rsidRPr="00CE2853" w14:paraId="7846290F" w14:textId="77777777" w:rsidTr="00CE2853">
        <w:trPr>
          <w:trHeight w:val="149"/>
        </w:trPr>
        <w:tc>
          <w:tcPr>
            <w:tcW w:w="3186" w:type="dxa"/>
          </w:tcPr>
          <w:p w14:paraId="4E22B4F2"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Seguimiento de los ODS, Evaluación Mundial de los Océanos e informe sobre el estado del océano</w:t>
            </w:r>
          </w:p>
        </w:tc>
        <w:tc>
          <w:tcPr>
            <w:tcW w:w="1132" w:type="dxa"/>
            <w:shd w:val="clear" w:color="auto" w:fill="F2F2F2"/>
          </w:tcPr>
          <w:p w14:paraId="248474A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49 265,00</w:t>
            </w:r>
          </w:p>
        </w:tc>
        <w:tc>
          <w:tcPr>
            <w:tcW w:w="1091" w:type="dxa"/>
          </w:tcPr>
          <w:p w14:paraId="087B916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49 265,00</w:t>
            </w:r>
          </w:p>
        </w:tc>
        <w:tc>
          <w:tcPr>
            <w:tcW w:w="1173" w:type="dxa"/>
          </w:tcPr>
          <w:p w14:paraId="0786878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11 996,73</w:t>
            </w:r>
          </w:p>
        </w:tc>
        <w:tc>
          <w:tcPr>
            <w:tcW w:w="1091" w:type="dxa"/>
          </w:tcPr>
          <w:p w14:paraId="4F0AB8E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9 327,86</w:t>
            </w:r>
          </w:p>
        </w:tc>
        <w:tc>
          <w:tcPr>
            <w:tcW w:w="1070" w:type="dxa"/>
          </w:tcPr>
          <w:p w14:paraId="6963AAB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21 324,59</w:t>
            </w:r>
          </w:p>
        </w:tc>
        <w:tc>
          <w:tcPr>
            <w:tcW w:w="1038" w:type="dxa"/>
          </w:tcPr>
          <w:p w14:paraId="2F98140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43 %</w:t>
            </w:r>
          </w:p>
        </w:tc>
      </w:tr>
      <w:tr w:rsidR="007B1F6E" w:rsidRPr="00CE2853" w14:paraId="7BE5D6F9" w14:textId="77777777" w:rsidTr="00CE2853">
        <w:trPr>
          <w:trHeight w:val="149"/>
        </w:trPr>
        <w:tc>
          <w:tcPr>
            <w:tcW w:w="3186" w:type="dxa"/>
          </w:tcPr>
          <w:p w14:paraId="36A22BB2"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GEBCO</w:t>
            </w:r>
          </w:p>
        </w:tc>
        <w:tc>
          <w:tcPr>
            <w:tcW w:w="1132" w:type="dxa"/>
            <w:shd w:val="clear" w:color="auto" w:fill="F2F2F2"/>
          </w:tcPr>
          <w:p w14:paraId="0673204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091" w:type="dxa"/>
          </w:tcPr>
          <w:p w14:paraId="09A9609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173" w:type="dxa"/>
          </w:tcPr>
          <w:p w14:paraId="41EB47D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9 964,35</w:t>
            </w:r>
          </w:p>
        </w:tc>
        <w:tc>
          <w:tcPr>
            <w:tcW w:w="1091" w:type="dxa"/>
          </w:tcPr>
          <w:p w14:paraId="7A2ED0E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7111F02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9 964,35</w:t>
            </w:r>
          </w:p>
        </w:tc>
        <w:tc>
          <w:tcPr>
            <w:tcW w:w="1038" w:type="dxa"/>
          </w:tcPr>
          <w:p w14:paraId="58381E0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w:t>
            </w:r>
          </w:p>
        </w:tc>
      </w:tr>
      <w:tr w:rsidR="007B1F6E" w:rsidRPr="00CE2853" w14:paraId="6C95D2BB" w14:textId="77777777" w:rsidTr="00CE2853">
        <w:trPr>
          <w:trHeight w:val="149"/>
        </w:trPr>
        <w:tc>
          <w:tcPr>
            <w:tcW w:w="3186" w:type="dxa"/>
          </w:tcPr>
          <w:p w14:paraId="3B751122"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Reducción del enriquecimiento en nutrientes</w:t>
            </w:r>
          </w:p>
        </w:tc>
        <w:tc>
          <w:tcPr>
            <w:tcW w:w="1132" w:type="dxa"/>
            <w:shd w:val="clear" w:color="auto" w:fill="F2F2F2"/>
          </w:tcPr>
          <w:p w14:paraId="151F16C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091" w:type="dxa"/>
          </w:tcPr>
          <w:p w14:paraId="64BA7AF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173" w:type="dxa"/>
          </w:tcPr>
          <w:p w14:paraId="610BE39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091" w:type="dxa"/>
          </w:tcPr>
          <w:p w14:paraId="202708D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148B436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038" w:type="dxa"/>
          </w:tcPr>
          <w:p w14:paraId="3DA48BD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100 %</w:t>
            </w:r>
          </w:p>
        </w:tc>
      </w:tr>
      <w:tr w:rsidR="007B1F6E" w:rsidRPr="00CE2853" w14:paraId="1CBAD914" w14:textId="77777777" w:rsidTr="00CE2853">
        <w:trPr>
          <w:trHeight w:val="150"/>
        </w:trPr>
        <w:tc>
          <w:tcPr>
            <w:tcW w:w="3186" w:type="dxa"/>
          </w:tcPr>
          <w:p w14:paraId="4AC2340A"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Adaptación al cambio climático en zonas costeras de África</w:t>
            </w:r>
          </w:p>
        </w:tc>
        <w:tc>
          <w:tcPr>
            <w:tcW w:w="1132" w:type="dxa"/>
            <w:shd w:val="clear" w:color="auto" w:fill="F2F2F2"/>
          </w:tcPr>
          <w:p w14:paraId="175330E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091" w:type="dxa"/>
          </w:tcPr>
          <w:p w14:paraId="6D87325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173" w:type="dxa"/>
          </w:tcPr>
          <w:p w14:paraId="76A3A83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9 329,60</w:t>
            </w:r>
          </w:p>
        </w:tc>
        <w:tc>
          <w:tcPr>
            <w:tcW w:w="1091" w:type="dxa"/>
          </w:tcPr>
          <w:p w14:paraId="7F7A54F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131AB77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9 329,60</w:t>
            </w:r>
          </w:p>
        </w:tc>
        <w:tc>
          <w:tcPr>
            <w:tcW w:w="1038" w:type="dxa"/>
          </w:tcPr>
          <w:p w14:paraId="02FC1B9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47 %</w:t>
            </w:r>
          </w:p>
        </w:tc>
      </w:tr>
      <w:tr w:rsidR="007B1F6E" w:rsidRPr="00CE2853" w14:paraId="4A1C5B27" w14:textId="77777777" w:rsidTr="00CE2853">
        <w:trPr>
          <w:trHeight w:val="149"/>
        </w:trPr>
        <w:tc>
          <w:tcPr>
            <w:tcW w:w="3186" w:type="dxa"/>
          </w:tcPr>
          <w:p w14:paraId="4726A5B7"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Adaptación al cambio climático en zonas costeras</w:t>
            </w:r>
          </w:p>
        </w:tc>
        <w:tc>
          <w:tcPr>
            <w:tcW w:w="1132" w:type="dxa"/>
            <w:shd w:val="clear" w:color="auto" w:fill="F2F2F2"/>
          </w:tcPr>
          <w:p w14:paraId="30B038F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091" w:type="dxa"/>
          </w:tcPr>
          <w:p w14:paraId="7386539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173" w:type="dxa"/>
          </w:tcPr>
          <w:p w14:paraId="03429FD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2 470,59</w:t>
            </w:r>
          </w:p>
        </w:tc>
        <w:tc>
          <w:tcPr>
            <w:tcW w:w="1091" w:type="dxa"/>
          </w:tcPr>
          <w:p w14:paraId="2DFB44B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1B88D8A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2 470,59</w:t>
            </w:r>
          </w:p>
        </w:tc>
        <w:tc>
          <w:tcPr>
            <w:tcW w:w="1038" w:type="dxa"/>
          </w:tcPr>
          <w:p w14:paraId="6BEBA4C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12 %</w:t>
            </w:r>
          </w:p>
        </w:tc>
      </w:tr>
      <w:tr w:rsidR="007B1F6E" w:rsidRPr="00CE2853" w14:paraId="187D004F" w14:textId="77777777" w:rsidTr="00CE2853">
        <w:trPr>
          <w:trHeight w:val="149"/>
        </w:trPr>
        <w:tc>
          <w:tcPr>
            <w:tcW w:w="3186" w:type="dxa"/>
          </w:tcPr>
          <w:p w14:paraId="3CE1B552"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Subtotal D</w:t>
            </w:r>
          </w:p>
        </w:tc>
        <w:tc>
          <w:tcPr>
            <w:tcW w:w="1132" w:type="dxa"/>
            <w:shd w:val="clear" w:color="auto" w:fill="F2F2F2"/>
          </w:tcPr>
          <w:p w14:paraId="39F5CF93"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136 235,00</w:t>
            </w:r>
          </w:p>
        </w:tc>
        <w:tc>
          <w:tcPr>
            <w:tcW w:w="1091" w:type="dxa"/>
          </w:tcPr>
          <w:p w14:paraId="26290A81"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136 235,00</w:t>
            </w:r>
          </w:p>
        </w:tc>
        <w:tc>
          <w:tcPr>
            <w:tcW w:w="1173" w:type="dxa"/>
          </w:tcPr>
          <w:p w14:paraId="0F84B103"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60 731,27</w:t>
            </w:r>
          </w:p>
        </w:tc>
        <w:tc>
          <w:tcPr>
            <w:tcW w:w="1091" w:type="dxa"/>
          </w:tcPr>
          <w:p w14:paraId="708771C4"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9 327,86</w:t>
            </w:r>
          </w:p>
        </w:tc>
        <w:tc>
          <w:tcPr>
            <w:tcW w:w="1070" w:type="dxa"/>
          </w:tcPr>
          <w:p w14:paraId="17245674"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70 059,13</w:t>
            </w:r>
          </w:p>
        </w:tc>
        <w:tc>
          <w:tcPr>
            <w:tcW w:w="1038" w:type="dxa"/>
          </w:tcPr>
          <w:p w14:paraId="6815697E"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51 %</w:t>
            </w:r>
          </w:p>
        </w:tc>
      </w:tr>
      <w:tr w:rsidR="007B1F6E" w:rsidRPr="004B35DB" w14:paraId="1E30C8E5" w14:textId="77777777" w:rsidTr="00CE2853">
        <w:trPr>
          <w:trHeight w:val="149"/>
        </w:trPr>
        <w:tc>
          <w:tcPr>
            <w:tcW w:w="9781" w:type="dxa"/>
            <w:gridSpan w:val="7"/>
            <w:shd w:val="clear" w:color="auto" w:fill="DDEBF7"/>
          </w:tcPr>
          <w:p w14:paraId="0E81A201"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FUNCIÓN E - Gestión sostenible y gobernanza</w:t>
            </w:r>
          </w:p>
        </w:tc>
      </w:tr>
      <w:tr w:rsidR="007B1F6E" w:rsidRPr="00CE2853" w14:paraId="4F2083D4" w14:textId="77777777" w:rsidTr="00CE2853">
        <w:trPr>
          <w:trHeight w:val="149"/>
        </w:trPr>
        <w:tc>
          <w:tcPr>
            <w:tcW w:w="3186" w:type="dxa"/>
          </w:tcPr>
          <w:p w14:paraId="5097CC70"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Órganos rectores de la COI</w:t>
            </w:r>
          </w:p>
        </w:tc>
        <w:tc>
          <w:tcPr>
            <w:tcW w:w="1132" w:type="dxa"/>
            <w:shd w:val="clear" w:color="auto" w:fill="F2F2F2"/>
          </w:tcPr>
          <w:p w14:paraId="6A8AB6F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240 000,00</w:t>
            </w:r>
          </w:p>
        </w:tc>
        <w:tc>
          <w:tcPr>
            <w:tcW w:w="1091" w:type="dxa"/>
          </w:tcPr>
          <w:p w14:paraId="6699BFC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290 169,00</w:t>
            </w:r>
          </w:p>
        </w:tc>
        <w:tc>
          <w:tcPr>
            <w:tcW w:w="1173" w:type="dxa"/>
          </w:tcPr>
          <w:p w14:paraId="335F08E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165 446,42</w:t>
            </w:r>
          </w:p>
        </w:tc>
        <w:tc>
          <w:tcPr>
            <w:tcW w:w="1091" w:type="dxa"/>
          </w:tcPr>
          <w:p w14:paraId="5FE5C7C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0D2D33A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165 446,42</w:t>
            </w:r>
          </w:p>
        </w:tc>
        <w:tc>
          <w:tcPr>
            <w:tcW w:w="1038" w:type="dxa"/>
          </w:tcPr>
          <w:p w14:paraId="1A23167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bCs/>
                <w:snapToGrid/>
                <w:sz w:val="15"/>
                <w:szCs w:val="15"/>
                <w:lang w:val="es-ES" w:bidi="en-US"/>
              </w:rPr>
              <w:t>57 %</w:t>
            </w:r>
          </w:p>
        </w:tc>
      </w:tr>
      <w:tr w:rsidR="007B1F6E" w:rsidRPr="00CE2853" w14:paraId="7495AC20" w14:textId="77777777" w:rsidTr="00CE2853">
        <w:trPr>
          <w:trHeight w:val="149"/>
        </w:trPr>
        <w:tc>
          <w:tcPr>
            <w:tcW w:w="3186" w:type="dxa"/>
          </w:tcPr>
          <w:p w14:paraId="2D6E3E40"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IOCARIBE</w:t>
            </w:r>
          </w:p>
        </w:tc>
        <w:tc>
          <w:tcPr>
            <w:tcW w:w="1132" w:type="dxa"/>
            <w:shd w:val="clear" w:color="auto" w:fill="F2F2F2"/>
          </w:tcPr>
          <w:p w14:paraId="7956D5B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091" w:type="dxa"/>
          </w:tcPr>
          <w:p w14:paraId="1352D89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173" w:type="dxa"/>
          </w:tcPr>
          <w:p w14:paraId="6C4B77A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11 875,89</w:t>
            </w:r>
          </w:p>
        </w:tc>
        <w:tc>
          <w:tcPr>
            <w:tcW w:w="1091" w:type="dxa"/>
          </w:tcPr>
          <w:p w14:paraId="263A7CB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640,54</w:t>
            </w:r>
          </w:p>
        </w:tc>
        <w:tc>
          <w:tcPr>
            <w:tcW w:w="1070" w:type="dxa"/>
          </w:tcPr>
          <w:p w14:paraId="2CCE542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12 516,43</w:t>
            </w:r>
          </w:p>
        </w:tc>
        <w:tc>
          <w:tcPr>
            <w:tcW w:w="1038" w:type="dxa"/>
          </w:tcPr>
          <w:p w14:paraId="027F9C2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46 %</w:t>
            </w:r>
          </w:p>
        </w:tc>
      </w:tr>
      <w:tr w:rsidR="007B1F6E" w:rsidRPr="00CE2853" w14:paraId="1DEA41BB" w14:textId="77777777" w:rsidTr="00CE2853">
        <w:trPr>
          <w:trHeight w:val="149"/>
        </w:trPr>
        <w:tc>
          <w:tcPr>
            <w:tcW w:w="3186" w:type="dxa"/>
          </w:tcPr>
          <w:p w14:paraId="2CF9376C"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IOCAFRICA</w:t>
            </w:r>
          </w:p>
        </w:tc>
        <w:tc>
          <w:tcPr>
            <w:tcW w:w="1132" w:type="dxa"/>
            <w:shd w:val="clear" w:color="auto" w:fill="F2F2F2"/>
          </w:tcPr>
          <w:p w14:paraId="6FCFF51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091" w:type="dxa"/>
          </w:tcPr>
          <w:p w14:paraId="17FA387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173" w:type="dxa"/>
          </w:tcPr>
          <w:p w14:paraId="75540CC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13 196,25</w:t>
            </w:r>
          </w:p>
        </w:tc>
        <w:tc>
          <w:tcPr>
            <w:tcW w:w="1091" w:type="dxa"/>
          </w:tcPr>
          <w:p w14:paraId="347C3F2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222,63</w:t>
            </w:r>
          </w:p>
        </w:tc>
        <w:tc>
          <w:tcPr>
            <w:tcW w:w="1070" w:type="dxa"/>
          </w:tcPr>
          <w:p w14:paraId="1D8FD95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13 418,88</w:t>
            </w:r>
          </w:p>
        </w:tc>
        <w:tc>
          <w:tcPr>
            <w:tcW w:w="1038" w:type="dxa"/>
          </w:tcPr>
          <w:p w14:paraId="3291C97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w:t>
            </w:r>
          </w:p>
        </w:tc>
      </w:tr>
      <w:tr w:rsidR="007B1F6E" w:rsidRPr="00CE2853" w14:paraId="625712FF" w14:textId="77777777" w:rsidTr="00CE2853">
        <w:trPr>
          <w:trHeight w:val="149"/>
        </w:trPr>
        <w:tc>
          <w:tcPr>
            <w:tcW w:w="3186" w:type="dxa"/>
          </w:tcPr>
          <w:p w14:paraId="3EE86D90"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WESTPAC</w:t>
            </w:r>
          </w:p>
        </w:tc>
        <w:tc>
          <w:tcPr>
            <w:tcW w:w="1132" w:type="dxa"/>
            <w:shd w:val="clear" w:color="auto" w:fill="F2F2F2"/>
          </w:tcPr>
          <w:p w14:paraId="75C003D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091" w:type="dxa"/>
          </w:tcPr>
          <w:p w14:paraId="6260BA8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26 970,00</w:t>
            </w:r>
          </w:p>
        </w:tc>
        <w:tc>
          <w:tcPr>
            <w:tcW w:w="1173" w:type="dxa"/>
          </w:tcPr>
          <w:p w14:paraId="33E0C27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12 631,65</w:t>
            </w:r>
          </w:p>
        </w:tc>
        <w:tc>
          <w:tcPr>
            <w:tcW w:w="1091" w:type="dxa"/>
          </w:tcPr>
          <w:p w14:paraId="5090CE2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53,68</w:t>
            </w:r>
          </w:p>
        </w:tc>
        <w:tc>
          <w:tcPr>
            <w:tcW w:w="1070" w:type="dxa"/>
          </w:tcPr>
          <w:p w14:paraId="5E42A61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12 685,33</w:t>
            </w:r>
          </w:p>
        </w:tc>
        <w:tc>
          <w:tcPr>
            <w:tcW w:w="1038" w:type="dxa"/>
          </w:tcPr>
          <w:p w14:paraId="3DEA58A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47 %</w:t>
            </w:r>
          </w:p>
        </w:tc>
      </w:tr>
      <w:tr w:rsidR="007B1F6E" w:rsidRPr="00CE2853" w14:paraId="135A339C" w14:textId="77777777" w:rsidTr="00CE2853">
        <w:trPr>
          <w:trHeight w:val="149"/>
        </w:trPr>
        <w:tc>
          <w:tcPr>
            <w:tcW w:w="3186" w:type="dxa"/>
          </w:tcPr>
          <w:p w14:paraId="418099CD"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IOCINDIO</w:t>
            </w:r>
          </w:p>
        </w:tc>
        <w:tc>
          <w:tcPr>
            <w:tcW w:w="1132" w:type="dxa"/>
            <w:shd w:val="clear" w:color="auto" w:fill="F2F2F2"/>
          </w:tcPr>
          <w:p w14:paraId="7D992D2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091" w:type="dxa"/>
          </w:tcPr>
          <w:p w14:paraId="78662FA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173" w:type="dxa"/>
          </w:tcPr>
          <w:p w14:paraId="033EBE2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4 256,38</w:t>
            </w:r>
          </w:p>
        </w:tc>
        <w:tc>
          <w:tcPr>
            <w:tcW w:w="1091" w:type="dxa"/>
          </w:tcPr>
          <w:p w14:paraId="1911F00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3 102,66</w:t>
            </w:r>
          </w:p>
        </w:tc>
        <w:tc>
          <w:tcPr>
            <w:tcW w:w="1070" w:type="dxa"/>
          </w:tcPr>
          <w:p w14:paraId="603315A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7 359,04</w:t>
            </w:r>
          </w:p>
        </w:tc>
        <w:tc>
          <w:tcPr>
            <w:tcW w:w="1038" w:type="dxa"/>
          </w:tcPr>
          <w:p w14:paraId="22D2FDA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37 %</w:t>
            </w:r>
          </w:p>
        </w:tc>
      </w:tr>
      <w:tr w:rsidR="007B1F6E" w:rsidRPr="00CE2853" w14:paraId="699140E8" w14:textId="77777777" w:rsidTr="00CE2853">
        <w:trPr>
          <w:trHeight w:val="150"/>
        </w:trPr>
        <w:tc>
          <w:tcPr>
            <w:tcW w:w="3186" w:type="dxa"/>
          </w:tcPr>
          <w:p w14:paraId="067A9AC7"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Asociaciones de colaboración con las Naciones Unidas</w:t>
            </w:r>
          </w:p>
        </w:tc>
        <w:tc>
          <w:tcPr>
            <w:tcW w:w="1132" w:type="dxa"/>
            <w:shd w:val="clear" w:color="auto" w:fill="F2F2F2"/>
          </w:tcPr>
          <w:p w14:paraId="2890732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47 400,00</w:t>
            </w:r>
          </w:p>
        </w:tc>
        <w:tc>
          <w:tcPr>
            <w:tcW w:w="1091" w:type="dxa"/>
          </w:tcPr>
          <w:p w14:paraId="489D5A4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76 200,00</w:t>
            </w:r>
          </w:p>
        </w:tc>
        <w:tc>
          <w:tcPr>
            <w:tcW w:w="1173" w:type="dxa"/>
          </w:tcPr>
          <w:p w14:paraId="579C625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23 285,66</w:t>
            </w:r>
          </w:p>
        </w:tc>
        <w:tc>
          <w:tcPr>
            <w:tcW w:w="1091" w:type="dxa"/>
          </w:tcPr>
          <w:p w14:paraId="25750DE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28 800,00</w:t>
            </w:r>
          </w:p>
        </w:tc>
        <w:tc>
          <w:tcPr>
            <w:tcW w:w="1070" w:type="dxa"/>
          </w:tcPr>
          <w:p w14:paraId="16A230A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52 085,66</w:t>
            </w:r>
          </w:p>
        </w:tc>
        <w:tc>
          <w:tcPr>
            <w:tcW w:w="1038" w:type="dxa"/>
          </w:tcPr>
          <w:p w14:paraId="67314E2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68 %</w:t>
            </w:r>
          </w:p>
        </w:tc>
      </w:tr>
      <w:tr w:rsidR="007B1F6E" w:rsidRPr="00CE2853" w14:paraId="4A78116A" w14:textId="77777777" w:rsidTr="00CE2853">
        <w:trPr>
          <w:trHeight w:val="149"/>
        </w:trPr>
        <w:tc>
          <w:tcPr>
            <w:tcW w:w="3186" w:type="dxa"/>
          </w:tcPr>
          <w:p w14:paraId="0473EA56"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lastRenderedPageBreak/>
              <w:t>Preparación/coordinación del Decenio de las Naciones Unidas</w:t>
            </w:r>
          </w:p>
        </w:tc>
        <w:tc>
          <w:tcPr>
            <w:tcW w:w="1132" w:type="dxa"/>
            <w:shd w:val="clear" w:color="auto" w:fill="F2F2F2"/>
          </w:tcPr>
          <w:p w14:paraId="6DF1A7D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091" w:type="dxa"/>
          </w:tcPr>
          <w:p w14:paraId="6AC1426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173" w:type="dxa"/>
          </w:tcPr>
          <w:p w14:paraId="131CDB4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5 079,58</w:t>
            </w:r>
          </w:p>
        </w:tc>
        <w:tc>
          <w:tcPr>
            <w:tcW w:w="1091" w:type="dxa"/>
          </w:tcPr>
          <w:p w14:paraId="5514402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04EDF57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5 079,58</w:t>
            </w:r>
          </w:p>
        </w:tc>
        <w:tc>
          <w:tcPr>
            <w:tcW w:w="1038" w:type="dxa"/>
          </w:tcPr>
          <w:p w14:paraId="37EE427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25 %</w:t>
            </w:r>
          </w:p>
        </w:tc>
      </w:tr>
      <w:tr w:rsidR="007B1F6E" w:rsidRPr="00CE2853" w14:paraId="200CFE9C" w14:textId="77777777" w:rsidTr="00CE2853">
        <w:trPr>
          <w:trHeight w:val="149"/>
        </w:trPr>
        <w:tc>
          <w:tcPr>
            <w:tcW w:w="3186" w:type="dxa"/>
          </w:tcPr>
          <w:p w14:paraId="7B40EEF7"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ICAM y planificación espacial marina</w:t>
            </w:r>
          </w:p>
        </w:tc>
        <w:tc>
          <w:tcPr>
            <w:tcW w:w="1132" w:type="dxa"/>
            <w:shd w:val="clear" w:color="auto" w:fill="F2F2F2"/>
          </w:tcPr>
          <w:p w14:paraId="051C634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40 450,00</w:t>
            </w:r>
          </w:p>
        </w:tc>
        <w:tc>
          <w:tcPr>
            <w:tcW w:w="1091" w:type="dxa"/>
          </w:tcPr>
          <w:p w14:paraId="2D1A7EA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40 450,00</w:t>
            </w:r>
          </w:p>
        </w:tc>
        <w:tc>
          <w:tcPr>
            <w:tcW w:w="1173" w:type="dxa"/>
          </w:tcPr>
          <w:p w14:paraId="6C78B16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20 090,58</w:t>
            </w:r>
          </w:p>
        </w:tc>
        <w:tc>
          <w:tcPr>
            <w:tcW w:w="1091" w:type="dxa"/>
          </w:tcPr>
          <w:p w14:paraId="6D3B21E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109142A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20 090,58</w:t>
            </w:r>
          </w:p>
        </w:tc>
        <w:tc>
          <w:tcPr>
            <w:tcW w:w="1038" w:type="dxa"/>
          </w:tcPr>
          <w:p w14:paraId="2FB724D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w:t>
            </w:r>
          </w:p>
        </w:tc>
      </w:tr>
      <w:tr w:rsidR="007B1F6E" w:rsidRPr="00CE2853" w14:paraId="36F28DC3" w14:textId="77777777" w:rsidTr="00CE2853">
        <w:trPr>
          <w:trHeight w:val="149"/>
        </w:trPr>
        <w:tc>
          <w:tcPr>
            <w:tcW w:w="3186" w:type="dxa"/>
          </w:tcPr>
          <w:p w14:paraId="2D906A7C"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Subtotal E</w:t>
            </w:r>
          </w:p>
        </w:tc>
        <w:tc>
          <w:tcPr>
            <w:tcW w:w="1132" w:type="dxa"/>
            <w:shd w:val="clear" w:color="auto" w:fill="F2F2F2"/>
          </w:tcPr>
          <w:p w14:paraId="1851D949"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448 760,00</w:t>
            </w:r>
          </w:p>
        </w:tc>
        <w:tc>
          <w:tcPr>
            <w:tcW w:w="1091" w:type="dxa"/>
          </w:tcPr>
          <w:p w14:paraId="17098EE1"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527 729,00</w:t>
            </w:r>
          </w:p>
        </w:tc>
        <w:tc>
          <w:tcPr>
            <w:tcW w:w="1173" w:type="dxa"/>
          </w:tcPr>
          <w:p w14:paraId="64BAFA8B"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255 862,41</w:t>
            </w:r>
          </w:p>
        </w:tc>
        <w:tc>
          <w:tcPr>
            <w:tcW w:w="1091" w:type="dxa"/>
          </w:tcPr>
          <w:p w14:paraId="742A9829"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32 819,51</w:t>
            </w:r>
          </w:p>
        </w:tc>
        <w:tc>
          <w:tcPr>
            <w:tcW w:w="1070" w:type="dxa"/>
          </w:tcPr>
          <w:p w14:paraId="211C4BCA"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288 681,92</w:t>
            </w:r>
          </w:p>
        </w:tc>
        <w:tc>
          <w:tcPr>
            <w:tcW w:w="1038" w:type="dxa"/>
          </w:tcPr>
          <w:p w14:paraId="559457A1"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55 %</w:t>
            </w:r>
          </w:p>
        </w:tc>
      </w:tr>
      <w:tr w:rsidR="007B1F6E" w:rsidRPr="004B35DB" w14:paraId="1E6F08DF" w14:textId="77777777" w:rsidTr="00CE2853">
        <w:trPr>
          <w:trHeight w:val="150"/>
        </w:trPr>
        <w:tc>
          <w:tcPr>
            <w:tcW w:w="9781" w:type="dxa"/>
            <w:gridSpan w:val="7"/>
            <w:shd w:val="clear" w:color="auto" w:fill="DDEBF7"/>
          </w:tcPr>
          <w:p w14:paraId="12353641" w14:textId="77777777" w:rsidR="007B1F6E" w:rsidRPr="00CE2853" w:rsidRDefault="007B1F6E" w:rsidP="00CE2853">
            <w:pPr>
              <w:tabs>
                <w:tab w:val="clear" w:pos="567"/>
              </w:tabs>
              <w:snapToGrid/>
              <w:spacing w:before="20" w:after="20"/>
              <w:jc w:val="center"/>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FUNCIÓN F - Desarrollo de capacidades</w:t>
            </w:r>
          </w:p>
        </w:tc>
      </w:tr>
      <w:tr w:rsidR="007B1F6E" w:rsidRPr="00CE2853" w14:paraId="687F28AB" w14:textId="77777777" w:rsidTr="00CE2853">
        <w:trPr>
          <w:trHeight w:val="149"/>
        </w:trPr>
        <w:tc>
          <w:tcPr>
            <w:tcW w:w="3186" w:type="dxa"/>
          </w:tcPr>
          <w:p w14:paraId="24B421C3"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Desarrollo de capacidades, transferencia de tecnología marina, Informe mundial sobre las ciencias oceánicas y cultura oceánica</w:t>
            </w:r>
          </w:p>
        </w:tc>
        <w:tc>
          <w:tcPr>
            <w:tcW w:w="1132" w:type="dxa"/>
            <w:shd w:val="clear" w:color="auto" w:fill="F2F2F2"/>
          </w:tcPr>
          <w:p w14:paraId="2D800C02"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49 963,00</w:t>
            </w:r>
          </w:p>
        </w:tc>
        <w:tc>
          <w:tcPr>
            <w:tcW w:w="1091" w:type="dxa"/>
          </w:tcPr>
          <w:p w14:paraId="24597E3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49 963,00</w:t>
            </w:r>
          </w:p>
        </w:tc>
        <w:tc>
          <w:tcPr>
            <w:tcW w:w="1173" w:type="dxa"/>
          </w:tcPr>
          <w:p w14:paraId="184C0DD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9 631,91</w:t>
            </w:r>
          </w:p>
        </w:tc>
        <w:tc>
          <w:tcPr>
            <w:tcW w:w="1091" w:type="dxa"/>
          </w:tcPr>
          <w:p w14:paraId="38BC201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2 303,30</w:t>
            </w:r>
          </w:p>
        </w:tc>
        <w:tc>
          <w:tcPr>
            <w:tcW w:w="1070" w:type="dxa"/>
          </w:tcPr>
          <w:p w14:paraId="2426E4A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11 935,21</w:t>
            </w:r>
          </w:p>
        </w:tc>
        <w:tc>
          <w:tcPr>
            <w:tcW w:w="1038" w:type="dxa"/>
          </w:tcPr>
          <w:p w14:paraId="031F72A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24 %</w:t>
            </w:r>
          </w:p>
        </w:tc>
      </w:tr>
      <w:tr w:rsidR="007B1F6E" w:rsidRPr="00CE2853" w14:paraId="6E62606F" w14:textId="77777777" w:rsidTr="00CE2853">
        <w:trPr>
          <w:trHeight w:val="149"/>
        </w:trPr>
        <w:tc>
          <w:tcPr>
            <w:tcW w:w="3186" w:type="dxa"/>
          </w:tcPr>
          <w:p w14:paraId="71480F72"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Desarrollo de capacidades (IOCAFRICA)</w:t>
            </w:r>
          </w:p>
        </w:tc>
        <w:tc>
          <w:tcPr>
            <w:tcW w:w="1132" w:type="dxa"/>
            <w:shd w:val="clear" w:color="auto" w:fill="F2F2F2"/>
          </w:tcPr>
          <w:p w14:paraId="74858BC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57 315,00</w:t>
            </w:r>
          </w:p>
        </w:tc>
        <w:tc>
          <w:tcPr>
            <w:tcW w:w="1091" w:type="dxa"/>
          </w:tcPr>
          <w:p w14:paraId="424FA1B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57 315,00</w:t>
            </w:r>
          </w:p>
        </w:tc>
        <w:tc>
          <w:tcPr>
            <w:tcW w:w="1173" w:type="dxa"/>
          </w:tcPr>
          <w:p w14:paraId="03FBB64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29 906,52</w:t>
            </w:r>
          </w:p>
        </w:tc>
        <w:tc>
          <w:tcPr>
            <w:tcW w:w="1091" w:type="dxa"/>
          </w:tcPr>
          <w:p w14:paraId="6A8CC8F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3606794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29 906,52</w:t>
            </w:r>
          </w:p>
        </w:tc>
        <w:tc>
          <w:tcPr>
            <w:tcW w:w="1038" w:type="dxa"/>
          </w:tcPr>
          <w:p w14:paraId="316798E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52 %</w:t>
            </w:r>
          </w:p>
        </w:tc>
      </w:tr>
      <w:tr w:rsidR="007B1F6E" w:rsidRPr="00CE2853" w14:paraId="45E4A4DD" w14:textId="77777777" w:rsidTr="00CE2853">
        <w:trPr>
          <w:trHeight w:val="149"/>
        </w:trPr>
        <w:tc>
          <w:tcPr>
            <w:tcW w:w="3186" w:type="dxa"/>
          </w:tcPr>
          <w:p w14:paraId="4F1A8633"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Desarrollo de capacidades (IOCARIBE)</w:t>
            </w:r>
          </w:p>
        </w:tc>
        <w:tc>
          <w:tcPr>
            <w:tcW w:w="1132" w:type="dxa"/>
            <w:shd w:val="clear" w:color="auto" w:fill="F2F2F2"/>
          </w:tcPr>
          <w:p w14:paraId="479B206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50 570,00</w:t>
            </w:r>
          </w:p>
        </w:tc>
        <w:tc>
          <w:tcPr>
            <w:tcW w:w="1091" w:type="dxa"/>
          </w:tcPr>
          <w:p w14:paraId="2535F88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50 570,00</w:t>
            </w:r>
          </w:p>
        </w:tc>
        <w:tc>
          <w:tcPr>
            <w:tcW w:w="1173" w:type="dxa"/>
          </w:tcPr>
          <w:p w14:paraId="228B9A2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23 351,03</w:t>
            </w:r>
          </w:p>
        </w:tc>
        <w:tc>
          <w:tcPr>
            <w:tcW w:w="1091" w:type="dxa"/>
          </w:tcPr>
          <w:p w14:paraId="60A668F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1 776,99</w:t>
            </w:r>
          </w:p>
        </w:tc>
        <w:tc>
          <w:tcPr>
            <w:tcW w:w="1070" w:type="dxa"/>
          </w:tcPr>
          <w:p w14:paraId="6B16BE6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25 128,02</w:t>
            </w:r>
          </w:p>
        </w:tc>
        <w:tc>
          <w:tcPr>
            <w:tcW w:w="1038" w:type="dxa"/>
          </w:tcPr>
          <w:p w14:paraId="62933EF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w:t>
            </w:r>
          </w:p>
        </w:tc>
      </w:tr>
      <w:tr w:rsidR="007B1F6E" w:rsidRPr="00CE2853" w14:paraId="057AE179" w14:textId="77777777" w:rsidTr="00CE2853">
        <w:trPr>
          <w:trHeight w:val="149"/>
        </w:trPr>
        <w:tc>
          <w:tcPr>
            <w:tcW w:w="3186" w:type="dxa"/>
          </w:tcPr>
          <w:p w14:paraId="6F957F29"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Desarrollo de capacidades (WESTPAC)</w:t>
            </w:r>
          </w:p>
        </w:tc>
        <w:tc>
          <w:tcPr>
            <w:tcW w:w="1132" w:type="dxa"/>
            <w:shd w:val="clear" w:color="auto" w:fill="F2F2F2"/>
          </w:tcPr>
          <w:p w14:paraId="553C2FAB"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50 570,00</w:t>
            </w:r>
          </w:p>
        </w:tc>
        <w:tc>
          <w:tcPr>
            <w:tcW w:w="1091" w:type="dxa"/>
          </w:tcPr>
          <w:p w14:paraId="00FDA2F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50 570,00</w:t>
            </w:r>
          </w:p>
        </w:tc>
        <w:tc>
          <w:tcPr>
            <w:tcW w:w="1173" w:type="dxa"/>
          </w:tcPr>
          <w:p w14:paraId="1D62A50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12 552,84</w:t>
            </w:r>
          </w:p>
        </w:tc>
        <w:tc>
          <w:tcPr>
            <w:tcW w:w="1091" w:type="dxa"/>
          </w:tcPr>
          <w:p w14:paraId="6C6173E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6 141,30</w:t>
            </w:r>
          </w:p>
        </w:tc>
        <w:tc>
          <w:tcPr>
            <w:tcW w:w="1070" w:type="dxa"/>
          </w:tcPr>
          <w:p w14:paraId="71A7538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18 694,14</w:t>
            </w:r>
          </w:p>
        </w:tc>
        <w:tc>
          <w:tcPr>
            <w:tcW w:w="1038" w:type="dxa"/>
          </w:tcPr>
          <w:p w14:paraId="3B3BF03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37 %</w:t>
            </w:r>
          </w:p>
        </w:tc>
      </w:tr>
      <w:tr w:rsidR="007B1F6E" w:rsidRPr="00CE2853" w14:paraId="58BD9E66" w14:textId="77777777" w:rsidTr="00CE2853">
        <w:trPr>
          <w:trHeight w:val="149"/>
        </w:trPr>
        <w:tc>
          <w:tcPr>
            <w:tcW w:w="3186" w:type="dxa"/>
          </w:tcPr>
          <w:p w14:paraId="5628859E"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Desarrollo de capacidades (IOCINDIO)</w:t>
            </w:r>
          </w:p>
        </w:tc>
        <w:tc>
          <w:tcPr>
            <w:tcW w:w="1132" w:type="dxa"/>
            <w:shd w:val="clear" w:color="auto" w:fill="F2F2F2"/>
          </w:tcPr>
          <w:p w14:paraId="6B9AF41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091" w:type="dxa"/>
          </w:tcPr>
          <w:p w14:paraId="3293BDB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20 000,00</w:t>
            </w:r>
          </w:p>
        </w:tc>
        <w:tc>
          <w:tcPr>
            <w:tcW w:w="1173" w:type="dxa"/>
          </w:tcPr>
          <w:p w14:paraId="68E23D3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3 101,81</w:t>
            </w:r>
          </w:p>
        </w:tc>
        <w:tc>
          <w:tcPr>
            <w:tcW w:w="1091" w:type="dxa"/>
          </w:tcPr>
          <w:p w14:paraId="4A5467F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23252C8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3 101,81</w:t>
            </w:r>
          </w:p>
        </w:tc>
        <w:tc>
          <w:tcPr>
            <w:tcW w:w="1038" w:type="dxa"/>
          </w:tcPr>
          <w:p w14:paraId="642ACB1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16 %</w:t>
            </w:r>
          </w:p>
        </w:tc>
      </w:tr>
      <w:tr w:rsidR="007B1F6E" w:rsidRPr="00CE2853" w14:paraId="22E2DF55" w14:textId="77777777" w:rsidTr="00CE2853">
        <w:trPr>
          <w:trHeight w:val="149"/>
        </w:trPr>
        <w:tc>
          <w:tcPr>
            <w:tcW w:w="3186" w:type="dxa"/>
          </w:tcPr>
          <w:p w14:paraId="7D728A9D"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Subtotal F</w:t>
            </w:r>
          </w:p>
        </w:tc>
        <w:tc>
          <w:tcPr>
            <w:tcW w:w="1132" w:type="dxa"/>
            <w:shd w:val="clear" w:color="auto" w:fill="F2F2F2"/>
          </w:tcPr>
          <w:p w14:paraId="2E3CA7E4"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228 418,00</w:t>
            </w:r>
          </w:p>
        </w:tc>
        <w:tc>
          <w:tcPr>
            <w:tcW w:w="1091" w:type="dxa"/>
          </w:tcPr>
          <w:p w14:paraId="68019D3C"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228 418,00</w:t>
            </w:r>
          </w:p>
        </w:tc>
        <w:tc>
          <w:tcPr>
            <w:tcW w:w="1173" w:type="dxa"/>
          </w:tcPr>
          <w:p w14:paraId="20F9E49C"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78 544,11</w:t>
            </w:r>
          </w:p>
        </w:tc>
        <w:tc>
          <w:tcPr>
            <w:tcW w:w="1091" w:type="dxa"/>
          </w:tcPr>
          <w:p w14:paraId="2DC3F809"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10 221,59</w:t>
            </w:r>
          </w:p>
        </w:tc>
        <w:tc>
          <w:tcPr>
            <w:tcW w:w="1070" w:type="dxa"/>
          </w:tcPr>
          <w:p w14:paraId="520F300F"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88 765,70</w:t>
            </w:r>
          </w:p>
        </w:tc>
        <w:tc>
          <w:tcPr>
            <w:tcW w:w="1038" w:type="dxa"/>
          </w:tcPr>
          <w:p w14:paraId="2BB39188"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snapToGrid/>
                <w:sz w:val="15"/>
                <w:szCs w:val="15"/>
                <w:lang w:val="es-ES" w:bidi="en-US"/>
              </w:rPr>
              <w:t>39 %</w:t>
            </w:r>
          </w:p>
        </w:tc>
      </w:tr>
      <w:tr w:rsidR="007B1F6E" w:rsidRPr="00CE2853" w14:paraId="75D98748" w14:textId="77777777" w:rsidTr="00CE2853">
        <w:trPr>
          <w:trHeight w:val="149"/>
        </w:trPr>
        <w:tc>
          <w:tcPr>
            <w:tcW w:w="3186" w:type="dxa"/>
            <w:shd w:val="clear" w:color="auto" w:fill="B4C6E7"/>
          </w:tcPr>
          <w:p w14:paraId="749E79F2"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TOTAL, FUNCIONES DE LA COI</w:t>
            </w:r>
          </w:p>
        </w:tc>
        <w:tc>
          <w:tcPr>
            <w:tcW w:w="1132" w:type="dxa"/>
            <w:shd w:val="clear" w:color="auto" w:fill="B4C6E7"/>
          </w:tcPr>
          <w:p w14:paraId="7EB93059"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1 713 408,00</w:t>
            </w:r>
          </w:p>
        </w:tc>
        <w:tc>
          <w:tcPr>
            <w:tcW w:w="1091" w:type="dxa"/>
            <w:shd w:val="clear" w:color="auto" w:fill="B4C6E7"/>
          </w:tcPr>
          <w:p w14:paraId="2180B4DA"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1 847 244,50</w:t>
            </w:r>
          </w:p>
        </w:tc>
        <w:tc>
          <w:tcPr>
            <w:tcW w:w="1173" w:type="dxa"/>
            <w:shd w:val="clear" w:color="auto" w:fill="B4C6E7"/>
          </w:tcPr>
          <w:p w14:paraId="61A6E609"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767 953,30</w:t>
            </w:r>
          </w:p>
        </w:tc>
        <w:tc>
          <w:tcPr>
            <w:tcW w:w="1091" w:type="dxa"/>
            <w:shd w:val="clear" w:color="auto" w:fill="B4C6E7"/>
          </w:tcPr>
          <w:p w14:paraId="5AD3D51D"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160 000,99</w:t>
            </w:r>
          </w:p>
        </w:tc>
        <w:tc>
          <w:tcPr>
            <w:tcW w:w="1070" w:type="dxa"/>
            <w:shd w:val="clear" w:color="auto" w:fill="B4C6E7"/>
          </w:tcPr>
          <w:p w14:paraId="0BA39E51"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927 954,29</w:t>
            </w:r>
          </w:p>
        </w:tc>
        <w:tc>
          <w:tcPr>
            <w:tcW w:w="1038" w:type="dxa"/>
            <w:shd w:val="clear" w:color="auto" w:fill="B4C6E7"/>
          </w:tcPr>
          <w:p w14:paraId="1EFD48AB"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snapToGrid/>
                <w:sz w:val="15"/>
                <w:szCs w:val="15"/>
                <w:lang w:val="es-ES" w:bidi="en-US"/>
              </w:rPr>
              <w:t>50 %</w:t>
            </w:r>
          </w:p>
        </w:tc>
      </w:tr>
      <w:tr w:rsidR="007B1F6E" w:rsidRPr="00CE2853" w14:paraId="5A11206A" w14:textId="77777777" w:rsidTr="00CE2853">
        <w:trPr>
          <w:trHeight w:val="149"/>
        </w:trPr>
        <w:tc>
          <w:tcPr>
            <w:tcW w:w="3186" w:type="dxa"/>
          </w:tcPr>
          <w:p w14:paraId="3527DA14"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Programación común por países 1 %</w:t>
            </w:r>
          </w:p>
        </w:tc>
        <w:tc>
          <w:tcPr>
            <w:tcW w:w="1132" w:type="dxa"/>
            <w:shd w:val="clear" w:color="auto" w:fill="F2F2F2"/>
          </w:tcPr>
          <w:p w14:paraId="54E6141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17 848,00</w:t>
            </w:r>
          </w:p>
        </w:tc>
        <w:tc>
          <w:tcPr>
            <w:tcW w:w="1091" w:type="dxa"/>
          </w:tcPr>
          <w:p w14:paraId="199DCCF7"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173" w:type="dxa"/>
          </w:tcPr>
          <w:p w14:paraId="55CCD6F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91" w:type="dxa"/>
          </w:tcPr>
          <w:p w14:paraId="2E5F237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12E0310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38" w:type="dxa"/>
          </w:tcPr>
          <w:p w14:paraId="3DC56DC6"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0 %</w:t>
            </w:r>
          </w:p>
        </w:tc>
      </w:tr>
      <w:tr w:rsidR="007B1F6E" w:rsidRPr="00CE2853" w14:paraId="3782A47B" w14:textId="77777777" w:rsidTr="00CE2853">
        <w:trPr>
          <w:trHeight w:val="149"/>
        </w:trPr>
        <w:tc>
          <w:tcPr>
            <w:tcW w:w="3186" w:type="dxa"/>
          </w:tcPr>
          <w:p w14:paraId="5E157A64"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Reforma de las Naciones Unidas</w:t>
            </w:r>
          </w:p>
        </w:tc>
        <w:tc>
          <w:tcPr>
            <w:tcW w:w="1132" w:type="dxa"/>
            <w:shd w:val="clear" w:color="auto" w:fill="F2F2F2"/>
          </w:tcPr>
          <w:p w14:paraId="79054024"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p>
        </w:tc>
        <w:tc>
          <w:tcPr>
            <w:tcW w:w="1091" w:type="dxa"/>
          </w:tcPr>
          <w:p w14:paraId="597AA1E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8 924,00</w:t>
            </w:r>
          </w:p>
        </w:tc>
        <w:tc>
          <w:tcPr>
            <w:tcW w:w="1173" w:type="dxa"/>
          </w:tcPr>
          <w:p w14:paraId="50A232CC"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91" w:type="dxa"/>
          </w:tcPr>
          <w:p w14:paraId="79839D10"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70" w:type="dxa"/>
          </w:tcPr>
          <w:p w14:paraId="492D70A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0,00</w:t>
            </w:r>
          </w:p>
        </w:tc>
        <w:tc>
          <w:tcPr>
            <w:tcW w:w="1038" w:type="dxa"/>
          </w:tcPr>
          <w:p w14:paraId="6F47FB5A"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0 %</w:t>
            </w:r>
          </w:p>
        </w:tc>
      </w:tr>
      <w:tr w:rsidR="007B1F6E" w:rsidRPr="00CE2853" w14:paraId="4FEFC954" w14:textId="77777777" w:rsidTr="00CE2853">
        <w:trPr>
          <w:trHeight w:val="149"/>
        </w:trPr>
        <w:tc>
          <w:tcPr>
            <w:tcW w:w="3186" w:type="dxa"/>
          </w:tcPr>
          <w:p w14:paraId="29ECD508"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Evaluaciones 3 %</w:t>
            </w:r>
          </w:p>
        </w:tc>
        <w:tc>
          <w:tcPr>
            <w:tcW w:w="1132" w:type="dxa"/>
            <w:shd w:val="clear" w:color="auto" w:fill="F2F2F2"/>
          </w:tcPr>
          <w:p w14:paraId="7DB55F4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53 544,00</w:t>
            </w:r>
          </w:p>
        </w:tc>
        <w:tc>
          <w:tcPr>
            <w:tcW w:w="1091" w:type="dxa"/>
          </w:tcPr>
          <w:p w14:paraId="32154305"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53 544,00</w:t>
            </w:r>
          </w:p>
        </w:tc>
        <w:tc>
          <w:tcPr>
            <w:tcW w:w="1173" w:type="dxa"/>
          </w:tcPr>
          <w:p w14:paraId="74B8E603"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23 058,49</w:t>
            </w:r>
          </w:p>
        </w:tc>
        <w:tc>
          <w:tcPr>
            <w:tcW w:w="1091" w:type="dxa"/>
          </w:tcPr>
          <w:p w14:paraId="745D011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1 614,36</w:t>
            </w:r>
          </w:p>
        </w:tc>
        <w:tc>
          <w:tcPr>
            <w:tcW w:w="1070" w:type="dxa"/>
          </w:tcPr>
          <w:p w14:paraId="2EFECC4F"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24 672,85</w:t>
            </w:r>
          </w:p>
        </w:tc>
        <w:tc>
          <w:tcPr>
            <w:tcW w:w="1038" w:type="dxa"/>
          </w:tcPr>
          <w:p w14:paraId="7FF0B22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46 %</w:t>
            </w:r>
          </w:p>
        </w:tc>
      </w:tr>
      <w:tr w:rsidR="007B1F6E" w:rsidRPr="00CE2853" w14:paraId="5D657E21" w14:textId="77777777" w:rsidTr="00CE2853">
        <w:trPr>
          <w:trHeight w:val="149"/>
        </w:trPr>
        <w:tc>
          <w:tcPr>
            <w:tcW w:w="3186" w:type="dxa"/>
          </w:tcPr>
          <w:p w14:paraId="3D0B6DDD" w14:textId="77777777"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Gastos de funcionamiento de la COI</w:t>
            </w:r>
          </w:p>
        </w:tc>
        <w:tc>
          <w:tcPr>
            <w:tcW w:w="1132" w:type="dxa"/>
            <w:shd w:val="clear" w:color="auto" w:fill="F2F2F2"/>
          </w:tcPr>
          <w:p w14:paraId="7A8282A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50 000,00</w:t>
            </w:r>
          </w:p>
        </w:tc>
        <w:tc>
          <w:tcPr>
            <w:tcW w:w="1091" w:type="dxa"/>
          </w:tcPr>
          <w:p w14:paraId="7BDB8341"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50 000,00</w:t>
            </w:r>
          </w:p>
        </w:tc>
        <w:tc>
          <w:tcPr>
            <w:tcW w:w="1173" w:type="dxa"/>
          </w:tcPr>
          <w:p w14:paraId="2F474A2D"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25 226,44</w:t>
            </w:r>
          </w:p>
        </w:tc>
        <w:tc>
          <w:tcPr>
            <w:tcW w:w="1091" w:type="dxa"/>
          </w:tcPr>
          <w:p w14:paraId="5CF57A09"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3 613,74</w:t>
            </w:r>
          </w:p>
        </w:tc>
        <w:tc>
          <w:tcPr>
            <w:tcW w:w="1070" w:type="dxa"/>
          </w:tcPr>
          <w:p w14:paraId="5057955E"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28 840,18</w:t>
            </w:r>
          </w:p>
        </w:tc>
        <w:tc>
          <w:tcPr>
            <w:tcW w:w="1038" w:type="dxa"/>
          </w:tcPr>
          <w:p w14:paraId="4B0A18C8" w14:textId="77777777" w:rsidR="007B1F6E" w:rsidRPr="00CE2853" w:rsidRDefault="007B1F6E" w:rsidP="00CE2853">
            <w:pPr>
              <w:tabs>
                <w:tab w:val="clear" w:pos="567"/>
              </w:tabs>
              <w:snapToGrid/>
              <w:spacing w:before="20" w:after="20"/>
              <w:jc w:val="right"/>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58 %</w:t>
            </w:r>
          </w:p>
        </w:tc>
      </w:tr>
      <w:tr w:rsidR="007B1F6E" w:rsidRPr="00CE2853" w14:paraId="1FE7F3F4" w14:textId="77777777" w:rsidTr="00CE2853">
        <w:trPr>
          <w:trHeight w:val="149"/>
        </w:trPr>
        <w:tc>
          <w:tcPr>
            <w:tcW w:w="3186" w:type="dxa"/>
          </w:tcPr>
          <w:p w14:paraId="19A4B126"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TOTAL, PRESUPUESTO OPERACIONAL</w:t>
            </w:r>
          </w:p>
        </w:tc>
        <w:tc>
          <w:tcPr>
            <w:tcW w:w="1132" w:type="dxa"/>
            <w:shd w:val="clear" w:color="auto" w:fill="F2F2F2"/>
          </w:tcPr>
          <w:p w14:paraId="5E2CCDA1"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1 834 800,00</w:t>
            </w:r>
          </w:p>
        </w:tc>
        <w:tc>
          <w:tcPr>
            <w:tcW w:w="1091" w:type="dxa"/>
            <w:shd w:val="clear" w:color="auto" w:fill="F2F2F2"/>
          </w:tcPr>
          <w:p w14:paraId="77D9769F"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1 959 712,50</w:t>
            </w:r>
          </w:p>
        </w:tc>
        <w:tc>
          <w:tcPr>
            <w:tcW w:w="1173" w:type="dxa"/>
            <w:shd w:val="clear" w:color="auto" w:fill="F2F2F2"/>
          </w:tcPr>
          <w:p w14:paraId="6CA8A97F"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816 238,23</w:t>
            </w:r>
          </w:p>
        </w:tc>
        <w:tc>
          <w:tcPr>
            <w:tcW w:w="1091" w:type="dxa"/>
            <w:shd w:val="clear" w:color="auto" w:fill="F2F2F2"/>
          </w:tcPr>
          <w:p w14:paraId="1D7B512B"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165 229,09</w:t>
            </w:r>
          </w:p>
        </w:tc>
        <w:tc>
          <w:tcPr>
            <w:tcW w:w="1070" w:type="dxa"/>
            <w:shd w:val="clear" w:color="auto" w:fill="F2F2F2"/>
          </w:tcPr>
          <w:p w14:paraId="1EE5A4FB"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981 467,32</w:t>
            </w:r>
          </w:p>
        </w:tc>
        <w:tc>
          <w:tcPr>
            <w:tcW w:w="1038" w:type="dxa"/>
          </w:tcPr>
          <w:p w14:paraId="6AF6FA29"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snapToGrid/>
                <w:sz w:val="15"/>
                <w:szCs w:val="15"/>
                <w:lang w:val="es-ES" w:bidi="en-US"/>
              </w:rPr>
              <w:t>50 %</w:t>
            </w:r>
          </w:p>
        </w:tc>
      </w:tr>
      <w:tr w:rsidR="007B1F6E" w:rsidRPr="00CE2853" w14:paraId="71ED3C8F" w14:textId="77777777" w:rsidTr="00CE2853">
        <w:trPr>
          <w:trHeight w:val="149"/>
        </w:trPr>
        <w:tc>
          <w:tcPr>
            <w:tcW w:w="3186" w:type="dxa"/>
          </w:tcPr>
          <w:p w14:paraId="20869143"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TOTAL, GASTOS DE PERSONAL</w:t>
            </w:r>
          </w:p>
        </w:tc>
        <w:tc>
          <w:tcPr>
            <w:tcW w:w="1132" w:type="dxa"/>
            <w:shd w:val="clear" w:color="auto" w:fill="F2F2F2"/>
          </w:tcPr>
          <w:p w14:paraId="657F84F7"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9 401 200,00</w:t>
            </w:r>
          </w:p>
        </w:tc>
        <w:tc>
          <w:tcPr>
            <w:tcW w:w="1091" w:type="dxa"/>
          </w:tcPr>
          <w:p w14:paraId="681CD876"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9 267 363,50</w:t>
            </w:r>
          </w:p>
        </w:tc>
        <w:tc>
          <w:tcPr>
            <w:tcW w:w="1173" w:type="dxa"/>
          </w:tcPr>
          <w:p w14:paraId="35A913D0"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4 114 509,51</w:t>
            </w:r>
          </w:p>
        </w:tc>
        <w:tc>
          <w:tcPr>
            <w:tcW w:w="1091" w:type="dxa"/>
          </w:tcPr>
          <w:p w14:paraId="3269F073"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4 185 624,13</w:t>
            </w:r>
          </w:p>
        </w:tc>
        <w:tc>
          <w:tcPr>
            <w:tcW w:w="1070" w:type="dxa"/>
          </w:tcPr>
          <w:p w14:paraId="253A361C"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8 300 133,64</w:t>
            </w:r>
          </w:p>
        </w:tc>
        <w:tc>
          <w:tcPr>
            <w:tcW w:w="1038" w:type="dxa"/>
          </w:tcPr>
          <w:p w14:paraId="453A8AD7"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90 %</w:t>
            </w:r>
          </w:p>
        </w:tc>
      </w:tr>
      <w:tr w:rsidR="007B1F6E" w:rsidRPr="00CE2853" w14:paraId="01FE9A87" w14:textId="77777777" w:rsidTr="00CE2853">
        <w:trPr>
          <w:trHeight w:val="149"/>
        </w:trPr>
        <w:tc>
          <w:tcPr>
            <w:tcW w:w="3186" w:type="dxa"/>
            <w:shd w:val="clear" w:color="auto" w:fill="B4C6E7"/>
          </w:tcPr>
          <w:p w14:paraId="35392DB7" w14:textId="77777777" w:rsidR="007B1F6E" w:rsidRPr="00CE2853" w:rsidRDefault="007B1F6E" w:rsidP="00CE2853">
            <w:pPr>
              <w:tabs>
                <w:tab w:val="clear" w:pos="567"/>
              </w:tabs>
              <w:snapToGrid/>
              <w:spacing w:before="20" w:after="20"/>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TOTAL</w:t>
            </w:r>
          </w:p>
        </w:tc>
        <w:tc>
          <w:tcPr>
            <w:tcW w:w="1132" w:type="dxa"/>
            <w:shd w:val="clear" w:color="auto" w:fill="B4C6E7"/>
          </w:tcPr>
          <w:p w14:paraId="6D9B9161"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11 236 000,00</w:t>
            </w:r>
          </w:p>
        </w:tc>
        <w:tc>
          <w:tcPr>
            <w:tcW w:w="1091" w:type="dxa"/>
            <w:shd w:val="clear" w:color="auto" w:fill="B4C6E7"/>
          </w:tcPr>
          <w:p w14:paraId="04253685"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11 227 076,00</w:t>
            </w:r>
          </w:p>
        </w:tc>
        <w:tc>
          <w:tcPr>
            <w:tcW w:w="1173" w:type="dxa"/>
            <w:shd w:val="clear" w:color="auto" w:fill="B4C6E7"/>
          </w:tcPr>
          <w:p w14:paraId="22A93E98"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4 930 747,74</w:t>
            </w:r>
          </w:p>
        </w:tc>
        <w:tc>
          <w:tcPr>
            <w:tcW w:w="1091" w:type="dxa"/>
            <w:shd w:val="clear" w:color="auto" w:fill="B4C6E7"/>
          </w:tcPr>
          <w:p w14:paraId="51D3227D"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4 350 853,22</w:t>
            </w:r>
          </w:p>
        </w:tc>
        <w:tc>
          <w:tcPr>
            <w:tcW w:w="1070" w:type="dxa"/>
            <w:shd w:val="clear" w:color="auto" w:fill="B4C6E7"/>
          </w:tcPr>
          <w:p w14:paraId="2BDEE403"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9 281 600,96</w:t>
            </w:r>
          </w:p>
        </w:tc>
        <w:tc>
          <w:tcPr>
            <w:tcW w:w="1038" w:type="dxa"/>
            <w:shd w:val="clear" w:color="auto" w:fill="B4C6E7"/>
          </w:tcPr>
          <w:p w14:paraId="20DE0F53" w14:textId="77777777" w:rsidR="007B1F6E" w:rsidRPr="00CE2853" w:rsidRDefault="007B1F6E" w:rsidP="00CE2853">
            <w:pPr>
              <w:tabs>
                <w:tab w:val="clear" w:pos="567"/>
              </w:tabs>
              <w:snapToGrid/>
              <w:spacing w:before="20" w:after="20"/>
              <w:jc w:val="right"/>
              <w:rPr>
                <w:rFonts w:asciiTheme="minorBidi" w:eastAsia="SimSun" w:hAnsiTheme="minorBidi" w:cstheme="minorBidi"/>
                <w:b/>
                <w:snapToGrid/>
                <w:sz w:val="15"/>
                <w:szCs w:val="15"/>
                <w:lang w:val="es-ES" w:bidi="en-US"/>
              </w:rPr>
            </w:pPr>
            <w:r w:rsidRPr="00CE2853">
              <w:rPr>
                <w:rFonts w:asciiTheme="minorBidi" w:eastAsia="SimSun" w:hAnsiTheme="minorBidi" w:cstheme="minorBidi"/>
                <w:b/>
                <w:bCs/>
                <w:snapToGrid/>
                <w:sz w:val="15"/>
                <w:szCs w:val="15"/>
                <w:lang w:val="es-ES" w:bidi="en-US"/>
              </w:rPr>
              <w:t>140 %</w:t>
            </w:r>
          </w:p>
        </w:tc>
      </w:tr>
      <w:tr w:rsidR="007B1F6E" w:rsidRPr="004B35DB" w14:paraId="495A309A" w14:textId="77777777" w:rsidTr="00CE2853">
        <w:trPr>
          <w:trHeight w:val="149"/>
        </w:trPr>
        <w:tc>
          <w:tcPr>
            <w:tcW w:w="9781" w:type="dxa"/>
            <w:gridSpan w:val="7"/>
          </w:tcPr>
          <w:p w14:paraId="1F7AE970" w14:textId="7B44F761" w:rsidR="007B1F6E" w:rsidRPr="00CE2853" w:rsidRDefault="007B1F6E" w:rsidP="00CE2853">
            <w:pPr>
              <w:tabs>
                <w:tab w:val="clear" w:pos="567"/>
              </w:tabs>
              <w:snapToGrid/>
              <w:spacing w:before="20" w:after="20"/>
              <w:rPr>
                <w:rFonts w:asciiTheme="minorBidi" w:eastAsia="SimSun" w:hAnsiTheme="minorBidi" w:cstheme="minorBidi"/>
                <w:snapToGrid/>
                <w:sz w:val="15"/>
                <w:szCs w:val="15"/>
                <w:lang w:val="es-ES" w:bidi="en-US"/>
              </w:rPr>
            </w:pPr>
            <w:r w:rsidRPr="00CE2853">
              <w:rPr>
                <w:rFonts w:asciiTheme="minorBidi" w:eastAsia="SimSun" w:hAnsiTheme="minorBidi" w:cstheme="minorBidi"/>
                <w:snapToGrid/>
                <w:sz w:val="15"/>
                <w:szCs w:val="15"/>
                <w:lang w:val="es-ES" w:bidi="en-US"/>
              </w:rPr>
              <w:t xml:space="preserve">* aprobado por la Asamblea de la COI en virtud de la resolución A-31/2 </w:t>
            </w:r>
            <w:r w:rsidR="00BD2090" w:rsidRPr="00CE2853">
              <w:rPr>
                <w:rFonts w:asciiTheme="minorBidi" w:eastAsia="SimSun" w:hAnsiTheme="minorBidi" w:cstheme="minorBidi"/>
                <w:snapToGrid/>
                <w:sz w:val="15"/>
                <w:szCs w:val="15"/>
                <w:lang w:val="es-ES" w:bidi="en-US"/>
              </w:rPr>
              <w:t>–</w:t>
            </w:r>
            <w:r w:rsidRPr="00CE2853">
              <w:rPr>
                <w:rFonts w:asciiTheme="minorBidi" w:eastAsia="SimSun" w:hAnsiTheme="minorBidi" w:cstheme="minorBidi"/>
                <w:snapToGrid/>
                <w:sz w:val="15"/>
                <w:szCs w:val="15"/>
                <w:lang w:val="es-ES" w:bidi="en-US"/>
              </w:rPr>
              <w:t xml:space="preserve"> </w:t>
            </w:r>
            <w:r w:rsidR="00BD2090" w:rsidRPr="00CE2853">
              <w:rPr>
                <w:rFonts w:asciiTheme="minorBidi" w:eastAsia="SimSun" w:hAnsiTheme="minorBidi" w:cstheme="minorBidi"/>
                <w:snapToGrid/>
                <w:sz w:val="15"/>
                <w:szCs w:val="15"/>
                <w:lang w:val="es-ES" w:bidi="en-US"/>
              </w:rPr>
              <w:t xml:space="preserve">véase el </w:t>
            </w:r>
            <w:r w:rsidRPr="00CE2853">
              <w:rPr>
                <w:rFonts w:asciiTheme="minorBidi" w:eastAsia="SimSun" w:hAnsiTheme="minorBidi" w:cstheme="minorBidi"/>
                <w:snapToGrid/>
                <w:sz w:val="15"/>
                <w:szCs w:val="15"/>
                <w:lang w:val="es-ES" w:bidi="en-US"/>
              </w:rPr>
              <w:t>documento IOC/A-31/4.2.Doc.</w:t>
            </w:r>
          </w:p>
        </w:tc>
      </w:tr>
    </w:tbl>
    <w:p w14:paraId="42E33BA6" w14:textId="65F63DC3" w:rsidR="00C620E3" w:rsidRPr="00CF4931" w:rsidRDefault="00C620E3" w:rsidP="000B3955">
      <w:pPr>
        <w:tabs>
          <w:tab w:val="clear" w:pos="567"/>
        </w:tabs>
        <w:snapToGrid/>
        <w:rPr>
          <w:rFonts w:asciiTheme="minorBidi" w:eastAsia="SimSun" w:hAnsiTheme="minorBidi" w:cstheme="minorBidi"/>
          <w:snapToGrid/>
          <w:sz w:val="20"/>
          <w:szCs w:val="20"/>
          <w:lang w:val="es-ES" w:bidi="en-US"/>
        </w:rPr>
      </w:pPr>
    </w:p>
    <w:p w14:paraId="1FFDC253" w14:textId="1FD34AD0" w:rsidR="00E95D0C" w:rsidRPr="00CE2853" w:rsidRDefault="001E40C4" w:rsidP="00CE2853">
      <w:pPr>
        <w:pStyle w:val="Prrafodelista"/>
        <w:numPr>
          <w:ilvl w:val="0"/>
          <w:numId w:val="9"/>
        </w:numPr>
        <w:tabs>
          <w:tab w:val="clear" w:pos="567"/>
        </w:tabs>
        <w:spacing w:before="240" w:after="240"/>
        <w:ind w:left="0" w:hanging="11"/>
        <w:contextualSpacing w:val="0"/>
        <w:jc w:val="center"/>
        <w:rPr>
          <w:rFonts w:asciiTheme="minorBidi" w:hAnsiTheme="minorBidi" w:cstheme="minorBidi"/>
          <w:b/>
          <w:bCs/>
          <w:lang w:val="es-ES"/>
        </w:rPr>
      </w:pPr>
      <w:r w:rsidRPr="00CF4931">
        <w:rPr>
          <w:rFonts w:asciiTheme="minorBidi" w:eastAsia="SimSun" w:hAnsiTheme="minorBidi" w:cstheme="minorBidi"/>
          <w:b/>
          <w:snapToGrid/>
          <w:sz w:val="20"/>
          <w:szCs w:val="20"/>
          <w:lang w:val="es-ES" w:bidi="en-US"/>
        </w:rPr>
        <w:br w:type="page"/>
      </w:r>
      <w:r w:rsidR="002104F5" w:rsidRPr="00CF4931">
        <w:rPr>
          <w:rFonts w:asciiTheme="minorBidi" w:hAnsiTheme="minorBidi" w:cstheme="minorBidi"/>
          <w:b/>
          <w:bCs/>
          <w:lang w:val="es-ES"/>
        </w:rPr>
        <w:lastRenderedPageBreak/>
        <w:t>CONTRIBUCIONES VOLUNTARIAS</w:t>
      </w:r>
    </w:p>
    <w:p w14:paraId="7E51F74D" w14:textId="60FC4987" w:rsidR="00502DB7" w:rsidRPr="00CF4931" w:rsidRDefault="00CF4FD5" w:rsidP="000B3955">
      <w:pPr>
        <w:pStyle w:val="Prrafodelista"/>
        <w:tabs>
          <w:tab w:val="clear" w:pos="567"/>
        </w:tabs>
        <w:spacing w:before="240" w:after="240"/>
        <w:ind w:left="0"/>
        <w:contextualSpacing w:val="0"/>
        <w:jc w:val="center"/>
        <w:rPr>
          <w:rFonts w:asciiTheme="minorBidi" w:hAnsiTheme="minorBidi" w:cstheme="minorBidi"/>
          <w:b/>
          <w:iCs/>
          <w:sz w:val="20"/>
          <w:szCs w:val="20"/>
          <w:lang w:val="es-ES"/>
        </w:rPr>
      </w:pPr>
      <w:r w:rsidRPr="00CF4931">
        <w:rPr>
          <w:rFonts w:asciiTheme="minorBidi" w:hAnsiTheme="minorBidi" w:cstheme="minorBidi"/>
          <w:b/>
          <w:bCs/>
          <w:u w:val="single"/>
          <w:lang w:val="es-ES"/>
        </w:rPr>
        <w:t>CUENTA ESPECIAL DE LA COI</w:t>
      </w:r>
    </w:p>
    <w:p w14:paraId="654EB90E" w14:textId="66B33F6C" w:rsidR="004B0AE7" w:rsidRPr="00CF4931" w:rsidRDefault="00391826" w:rsidP="00CE2853">
      <w:pPr>
        <w:pStyle w:val="Prrafodelista"/>
        <w:keepNext/>
        <w:tabs>
          <w:tab w:val="clear" w:pos="567"/>
        </w:tabs>
        <w:spacing w:before="240" w:after="240"/>
        <w:ind w:left="1134" w:right="6" w:hanging="1134"/>
        <w:contextualSpacing w:val="0"/>
        <w:rPr>
          <w:rFonts w:asciiTheme="minorBidi" w:eastAsia="SimSun" w:hAnsiTheme="minorBidi" w:cstheme="minorBidi"/>
          <w:snapToGrid/>
          <w:sz w:val="20"/>
          <w:szCs w:val="20"/>
          <w:lang w:val="es-ES"/>
        </w:rPr>
      </w:pPr>
      <w:r w:rsidRPr="00CF4931">
        <w:rPr>
          <w:rFonts w:asciiTheme="minorBidi" w:hAnsiTheme="minorBidi" w:cstheme="minorBidi"/>
          <w:u w:val="single"/>
          <w:lang w:val="es-ES"/>
        </w:rPr>
        <w:t>Cuadro 8</w:t>
      </w:r>
      <w:r w:rsidRPr="00CF4931">
        <w:rPr>
          <w:rFonts w:asciiTheme="minorBidi" w:hAnsiTheme="minorBidi" w:cstheme="minorBidi"/>
          <w:lang w:val="es-ES"/>
        </w:rPr>
        <w:t xml:space="preserve">. </w:t>
      </w:r>
      <w:r w:rsidR="00CE2853">
        <w:rPr>
          <w:rFonts w:asciiTheme="minorBidi" w:hAnsiTheme="minorBidi" w:cstheme="minorBidi"/>
          <w:lang w:val="es-ES"/>
        </w:rPr>
        <w:tab/>
      </w:r>
      <w:r w:rsidRPr="00CF4931">
        <w:rPr>
          <w:rFonts w:asciiTheme="minorBidi" w:hAnsiTheme="minorBidi" w:cstheme="minorBidi"/>
          <w:lang w:val="es-ES"/>
        </w:rPr>
        <w:t>Gastos al 31 de diciembre de 2022</w:t>
      </w:r>
      <w:bookmarkStart w:id="5" w:name="SecC"/>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28" w:type="dxa"/>
        </w:tblCellMar>
        <w:tblLook w:val="01E0" w:firstRow="1" w:lastRow="1" w:firstColumn="1" w:lastColumn="1" w:noHBand="0" w:noVBand="0"/>
      </w:tblPr>
      <w:tblGrid>
        <w:gridCol w:w="5670"/>
        <w:gridCol w:w="1276"/>
        <w:gridCol w:w="1374"/>
        <w:gridCol w:w="1319"/>
      </w:tblGrid>
      <w:tr w:rsidR="00292025" w:rsidRPr="00CF4931" w14:paraId="2BF8C0CC" w14:textId="77777777" w:rsidTr="00CE2853">
        <w:trPr>
          <w:trHeight w:val="209"/>
        </w:trPr>
        <w:tc>
          <w:tcPr>
            <w:tcW w:w="5670" w:type="dxa"/>
            <w:vMerge w:val="restart"/>
            <w:vAlign w:val="center"/>
          </w:tcPr>
          <w:p w14:paraId="718F001A"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Título de la función/actividad</w:t>
            </w:r>
          </w:p>
        </w:tc>
        <w:tc>
          <w:tcPr>
            <w:tcW w:w="3969" w:type="dxa"/>
            <w:gridSpan w:val="3"/>
            <w:vAlign w:val="center"/>
          </w:tcPr>
          <w:p w14:paraId="1603D46B"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Gastos efectuados</w:t>
            </w:r>
          </w:p>
        </w:tc>
      </w:tr>
      <w:tr w:rsidR="00292025" w:rsidRPr="00CF4931" w14:paraId="612D6844" w14:textId="77777777" w:rsidTr="00CE2853">
        <w:trPr>
          <w:trHeight w:val="351"/>
        </w:trPr>
        <w:tc>
          <w:tcPr>
            <w:tcW w:w="5670" w:type="dxa"/>
            <w:vMerge/>
            <w:tcBorders>
              <w:top w:val="nil"/>
            </w:tcBorders>
            <w:vAlign w:val="center"/>
          </w:tcPr>
          <w:p w14:paraId="0109273B" w14:textId="77777777" w:rsidR="00292025" w:rsidRPr="00CF4931" w:rsidRDefault="00292025" w:rsidP="00CE2853">
            <w:pPr>
              <w:tabs>
                <w:tab w:val="clear" w:pos="567"/>
              </w:tabs>
              <w:snapToGrid/>
              <w:spacing w:before="20" w:after="20"/>
              <w:jc w:val="center"/>
              <w:rPr>
                <w:rFonts w:asciiTheme="minorBidi" w:eastAsia="SimSun" w:hAnsiTheme="minorBidi" w:cstheme="minorBidi"/>
                <w:snapToGrid/>
                <w:sz w:val="16"/>
                <w:szCs w:val="16"/>
                <w:lang w:val="es-ES" w:bidi="en-US"/>
              </w:rPr>
            </w:pPr>
          </w:p>
        </w:tc>
        <w:tc>
          <w:tcPr>
            <w:tcW w:w="1276" w:type="dxa"/>
            <w:vAlign w:val="center"/>
          </w:tcPr>
          <w:p w14:paraId="5732C318"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Desembolsos</w:t>
            </w:r>
          </w:p>
        </w:tc>
        <w:tc>
          <w:tcPr>
            <w:tcW w:w="1374" w:type="dxa"/>
            <w:vAlign w:val="center"/>
          </w:tcPr>
          <w:p w14:paraId="53323E09" w14:textId="5567905F" w:rsidR="00292025" w:rsidRPr="00CF4931" w:rsidRDefault="00292025" w:rsidP="005F39DF">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Obligaciones por liquidar</w:t>
            </w:r>
          </w:p>
        </w:tc>
        <w:tc>
          <w:tcPr>
            <w:tcW w:w="1319" w:type="dxa"/>
            <w:vAlign w:val="center"/>
          </w:tcPr>
          <w:p w14:paraId="3834EB23"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Total</w:t>
            </w:r>
          </w:p>
        </w:tc>
      </w:tr>
      <w:tr w:rsidR="00292025" w:rsidRPr="00CF4931" w14:paraId="57469A8D" w14:textId="77777777" w:rsidTr="00CE2853">
        <w:trPr>
          <w:trHeight w:val="174"/>
        </w:trPr>
        <w:tc>
          <w:tcPr>
            <w:tcW w:w="5670" w:type="dxa"/>
            <w:vMerge/>
            <w:tcBorders>
              <w:top w:val="nil"/>
            </w:tcBorders>
            <w:vAlign w:val="center"/>
          </w:tcPr>
          <w:p w14:paraId="2605EEA4" w14:textId="77777777" w:rsidR="00292025" w:rsidRPr="00CF4931" w:rsidRDefault="00292025" w:rsidP="00CE2853">
            <w:pPr>
              <w:tabs>
                <w:tab w:val="clear" w:pos="567"/>
              </w:tabs>
              <w:snapToGrid/>
              <w:spacing w:before="20" w:after="20"/>
              <w:jc w:val="center"/>
              <w:rPr>
                <w:rFonts w:asciiTheme="minorBidi" w:eastAsia="SimSun" w:hAnsiTheme="minorBidi" w:cstheme="minorBidi"/>
                <w:snapToGrid/>
                <w:sz w:val="16"/>
                <w:szCs w:val="16"/>
                <w:lang w:val="es-ES" w:bidi="en-US"/>
              </w:rPr>
            </w:pPr>
          </w:p>
        </w:tc>
        <w:tc>
          <w:tcPr>
            <w:tcW w:w="1276" w:type="dxa"/>
            <w:vAlign w:val="center"/>
          </w:tcPr>
          <w:p w14:paraId="4CA0DFAC"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w:t>
            </w:r>
          </w:p>
        </w:tc>
        <w:tc>
          <w:tcPr>
            <w:tcW w:w="1374" w:type="dxa"/>
            <w:vAlign w:val="center"/>
          </w:tcPr>
          <w:p w14:paraId="52B19802"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w:t>
            </w:r>
          </w:p>
        </w:tc>
        <w:tc>
          <w:tcPr>
            <w:tcW w:w="1319" w:type="dxa"/>
            <w:vAlign w:val="center"/>
          </w:tcPr>
          <w:p w14:paraId="02216C5B"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w:t>
            </w:r>
          </w:p>
        </w:tc>
      </w:tr>
      <w:tr w:rsidR="00292025" w:rsidRPr="00CF4931" w14:paraId="0F1218BF" w14:textId="77777777" w:rsidTr="00CE2853">
        <w:trPr>
          <w:trHeight w:val="174"/>
        </w:trPr>
        <w:tc>
          <w:tcPr>
            <w:tcW w:w="9639" w:type="dxa"/>
            <w:gridSpan w:val="4"/>
            <w:shd w:val="clear" w:color="auto" w:fill="D9E1F2"/>
          </w:tcPr>
          <w:p w14:paraId="4AA3F59B"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FUNCIÓN A (Investigación oceánica)</w:t>
            </w:r>
          </w:p>
        </w:tc>
      </w:tr>
      <w:tr w:rsidR="00292025" w:rsidRPr="00CF4931" w14:paraId="3AD98F0D" w14:textId="77777777" w:rsidTr="00CE2853">
        <w:trPr>
          <w:trHeight w:val="363"/>
        </w:trPr>
        <w:tc>
          <w:tcPr>
            <w:tcW w:w="5670" w:type="dxa"/>
          </w:tcPr>
          <w:p w14:paraId="444C1E45"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Fomentar la investigación oceánica para fortalecer los conocimientos acerca de los procesos oceánicos y costeros y el efecto de las actividades humanas</w:t>
            </w:r>
          </w:p>
          <w:p w14:paraId="37321076"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p>
        </w:tc>
        <w:tc>
          <w:tcPr>
            <w:tcW w:w="1276" w:type="dxa"/>
          </w:tcPr>
          <w:p w14:paraId="16AE5F14"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p>
          <w:p w14:paraId="3A823E6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92 274,89</w:t>
            </w:r>
          </w:p>
        </w:tc>
        <w:tc>
          <w:tcPr>
            <w:tcW w:w="1374" w:type="dxa"/>
          </w:tcPr>
          <w:p w14:paraId="31A1FCB2"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p>
          <w:p w14:paraId="2E68005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21 359,46</w:t>
            </w:r>
          </w:p>
        </w:tc>
        <w:tc>
          <w:tcPr>
            <w:tcW w:w="1319" w:type="dxa"/>
          </w:tcPr>
          <w:p w14:paraId="66E30FD4"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p>
          <w:p w14:paraId="2FE3379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113 634,35</w:t>
            </w:r>
          </w:p>
        </w:tc>
      </w:tr>
      <w:tr w:rsidR="00292025" w:rsidRPr="00CF4931" w14:paraId="7323047A" w14:textId="77777777" w:rsidTr="00CE2853">
        <w:trPr>
          <w:trHeight w:val="174"/>
        </w:trPr>
        <w:tc>
          <w:tcPr>
            <w:tcW w:w="5670" w:type="dxa"/>
          </w:tcPr>
          <w:p w14:paraId="4751B9B8" w14:textId="77777777" w:rsidR="00292025" w:rsidRPr="00CF4931" w:rsidRDefault="00292025" w:rsidP="00CE2853">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Subtotal</w:t>
            </w:r>
          </w:p>
        </w:tc>
        <w:tc>
          <w:tcPr>
            <w:tcW w:w="1276" w:type="dxa"/>
          </w:tcPr>
          <w:p w14:paraId="254E9313"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92 274,89</w:t>
            </w:r>
          </w:p>
        </w:tc>
        <w:tc>
          <w:tcPr>
            <w:tcW w:w="1374" w:type="dxa"/>
          </w:tcPr>
          <w:p w14:paraId="526D0177"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21 359,46</w:t>
            </w:r>
          </w:p>
        </w:tc>
        <w:tc>
          <w:tcPr>
            <w:tcW w:w="1319" w:type="dxa"/>
          </w:tcPr>
          <w:p w14:paraId="3ADE0999"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113 634,35</w:t>
            </w:r>
          </w:p>
        </w:tc>
      </w:tr>
      <w:tr w:rsidR="00292025" w:rsidRPr="004B35DB" w14:paraId="53F13142" w14:textId="77777777" w:rsidTr="00CE2853">
        <w:trPr>
          <w:trHeight w:val="173"/>
        </w:trPr>
        <w:tc>
          <w:tcPr>
            <w:tcW w:w="9639" w:type="dxa"/>
            <w:gridSpan w:val="4"/>
            <w:shd w:val="clear" w:color="auto" w:fill="D9E1F2"/>
          </w:tcPr>
          <w:p w14:paraId="216FAA9E"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FUNCIÓN B (Sistemas de observación/gestión de datos)</w:t>
            </w:r>
          </w:p>
        </w:tc>
      </w:tr>
      <w:tr w:rsidR="00292025" w:rsidRPr="00CF4931" w14:paraId="0A27EC6B" w14:textId="77777777" w:rsidTr="00CE2853">
        <w:trPr>
          <w:trHeight w:val="174"/>
        </w:trPr>
        <w:tc>
          <w:tcPr>
            <w:tcW w:w="5670" w:type="dxa"/>
          </w:tcPr>
          <w:p w14:paraId="66FBA437"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Mantener, fortalecer e integrar los sistemas mundiales de observación y de datos e información sobre el océano</w:t>
            </w:r>
          </w:p>
        </w:tc>
        <w:tc>
          <w:tcPr>
            <w:tcW w:w="1276" w:type="dxa"/>
          </w:tcPr>
          <w:p w14:paraId="5ED7B9C1"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137 418,76</w:t>
            </w:r>
          </w:p>
        </w:tc>
        <w:tc>
          <w:tcPr>
            <w:tcW w:w="1374" w:type="dxa"/>
          </w:tcPr>
          <w:p w14:paraId="14FE10E9"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125 190,00</w:t>
            </w:r>
          </w:p>
        </w:tc>
        <w:tc>
          <w:tcPr>
            <w:tcW w:w="1319" w:type="dxa"/>
          </w:tcPr>
          <w:p w14:paraId="71DB6E6B"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262 608,76</w:t>
            </w:r>
          </w:p>
        </w:tc>
      </w:tr>
      <w:tr w:rsidR="00292025" w:rsidRPr="00CF4931" w14:paraId="7769A8A0" w14:textId="77777777" w:rsidTr="00CE2853">
        <w:trPr>
          <w:trHeight w:val="174"/>
        </w:trPr>
        <w:tc>
          <w:tcPr>
            <w:tcW w:w="5670" w:type="dxa"/>
          </w:tcPr>
          <w:p w14:paraId="38A58DED"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proofErr w:type="spellStart"/>
            <w:r w:rsidRPr="00CF4931">
              <w:rPr>
                <w:rFonts w:asciiTheme="minorBidi" w:eastAsia="SimSun" w:hAnsiTheme="minorBidi" w:cstheme="minorBidi"/>
                <w:snapToGrid/>
                <w:sz w:val="16"/>
                <w:szCs w:val="16"/>
                <w:lang w:val="es-ES" w:bidi="en-US"/>
              </w:rPr>
              <w:t>OceanOPS</w:t>
            </w:r>
            <w:proofErr w:type="spellEnd"/>
          </w:p>
        </w:tc>
        <w:tc>
          <w:tcPr>
            <w:tcW w:w="1276" w:type="dxa"/>
          </w:tcPr>
          <w:p w14:paraId="42429AC2"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72 266,98</w:t>
            </w:r>
          </w:p>
        </w:tc>
        <w:tc>
          <w:tcPr>
            <w:tcW w:w="1374" w:type="dxa"/>
          </w:tcPr>
          <w:p w14:paraId="1037E044"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96 197,43</w:t>
            </w:r>
          </w:p>
        </w:tc>
        <w:tc>
          <w:tcPr>
            <w:tcW w:w="1319" w:type="dxa"/>
          </w:tcPr>
          <w:p w14:paraId="4AA357BC"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168 464,41</w:t>
            </w:r>
          </w:p>
        </w:tc>
      </w:tr>
      <w:tr w:rsidR="00292025" w:rsidRPr="00CF4931" w14:paraId="33D09988" w14:textId="77777777" w:rsidTr="00CE2853">
        <w:trPr>
          <w:trHeight w:val="174"/>
        </w:trPr>
        <w:tc>
          <w:tcPr>
            <w:tcW w:w="5670" w:type="dxa"/>
          </w:tcPr>
          <w:p w14:paraId="2B770075" w14:textId="77777777" w:rsidR="00292025" w:rsidRPr="00CF4931" w:rsidRDefault="00292025" w:rsidP="00CE2853">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Subtotal</w:t>
            </w:r>
          </w:p>
        </w:tc>
        <w:tc>
          <w:tcPr>
            <w:tcW w:w="1276" w:type="dxa"/>
          </w:tcPr>
          <w:p w14:paraId="0F594593"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209 685,74</w:t>
            </w:r>
          </w:p>
        </w:tc>
        <w:tc>
          <w:tcPr>
            <w:tcW w:w="1374" w:type="dxa"/>
          </w:tcPr>
          <w:p w14:paraId="6ECECD4D"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221 387,43</w:t>
            </w:r>
          </w:p>
        </w:tc>
        <w:tc>
          <w:tcPr>
            <w:tcW w:w="1319" w:type="dxa"/>
          </w:tcPr>
          <w:p w14:paraId="0EA6E5F5"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431 073,17</w:t>
            </w:r>
          </w:p>
        </w:tc>
      </w:tr>
      <w:tr w:rsidR="00292025" w:rsidRPr="004B35DB" w14:paraId="3C06AE4B" w14:textId="77777777" w:rsidTr="00CE2853">
        <w:trPr>
          <w:trHeight w:val="174"/>
        </w:trPr>
        <w:tc>
          <w:tcPr>
            <w:tcW w:w="9639" w:type="dxa"/>
            <w:gridSpan w:val="4"/>
            <w:shd w:val="clear" w:color="auto" w:fill="D9E1F2"/>
          </w:tcPr>
          <w:p w14:paraId="649ED2B7"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FUNCIÓN C (Alerta temprana y servicios)</w:t>
            </w:r>
          </w:p>
        </w:tc>
      </w:tr>
      <w:tr w:rsidR="00292025" w:rsidRPr="00CF4931" w14:paraId="4AF0537F" w14:textId="77777777" w:rsidTr="00CE2853">
        <w:trPr>
          <w:trHeight w:val="173"/>
        </w:trPr>
        <w:tc>
          <w:tcPr>
            <w:tcW w:w="5670" w:type="dxa"/>
          </w:tcPr>
          <w:p w14:paraId="675937BA"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Establecer sistemas de alerta temprana y preparación para atenuar los riesgos de los tsunamis y otros peligros relacionados con el océano</w:t>
            </w:r>
          </w:p>
        </w:tc>
        <w:tc>
          <w:tcPr>
            <w:tcW w:w="1276" w:type="dxa"/>
          </w:tcPr>
          <w:p w14:paraId="64BBDB85"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441 586,10</w:t>
            </w:r>
          </w:p>
        </w:tc>
        <w:tc>
          <w:tcPr>
            <w:tcW w:w="1374" w:type="dxa"/>
          </w:tcPr>
          <w:p w14:paraId="15E16E50"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48 223,06</w:t>
            </w:r>
          </w:p>
        </w:tc>
        <w:tc>
          <w:tcPr>
            <w:tcW w:w="1319" w:type="dxa"/>
          </w:tcPr>
          <w:p w14:paraId="0451A33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489 809,16</w:t>
            </w:r>
          </w:p>
        </w:tc>
      </w:tr>
      <w:tr w:rsidR="00292025" w:rsidRPr="00CF4931" w14:paraId="46F53124" w14:textId="77777777" w:rsidTr="00CE2853">
        <w:trPr>
          <w:trHeight w:val="174"/>
        </w:trPr>
        <w:tc>
          <w:tcPr>
            <w:tcW w:w="5670" w:type="dxa"/>
          </w:tcPr>
          <w:p w14:paraId="00BFFE0A"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Secretaría del ICG/IOTWMS</w:t>
            </w:r>
          </w:p>
        </w:tc>
        <w:tc>
          <w:tcPr>
            <w:tcW w:w="1276" w:type="dxa"/>
          </w:tcPr>
          <w:p w14:paraId="6081835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327 793,75</w:t>
            </w:r>
          </w:p>
        </w:tc>
        <w:tc>
          <w:tcPr>
            <w:tcW w:w="1374" w:type="dxa"/>
          </w:tcPr>
          <w:p w14:paraId="6399C720"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157 783,06</w:t>
            </w:r>
          </w:p>
        </w:tc>
        <w:tc>
          <w:tcPr>
            <w:tcW w:w="1319" w:type="dxa"/>
          </w:tcPr>
          <w:p w14:paraId="1D790658"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485 576,81</w:t>
            </w:r>
          </w:p>
        </w:tc>
      </w:tr>
      <w:tr w:rsidR="00292025" w:rsidRPr="00CF4931" w14:paraId="758440D6" w14:textId="77777777" w:rsidTr="00CE2853">
        <w:trPr>
          <w:trHeight w:val="174"/>
        </w:trPr>
        <w:tc>
          <w:tcPr>
            <w:tcW w:w="5670" w:type="dxa"/>
          </w:tcPr>
          <w:p w14:paraId="476AFD62" w14:textId="77777777" w:rsidR="00292025" w:rsidRPr="00CF4931" w:rsidRDefault="00292025" w:rsidP="00CE2853">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Subtotal</w:t>
            </w:r>
          </w:p>
        </w:tc>
        <w:tc>
          <w:tcPr>
            <w:tcW w:w="1276" w:type="dxa"/>
          </w:tcPr>
          <w:p w14:paraId="6E876121"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769 379,85</w:t>
            </w:r>
          </w:p>
        </w:tc>
        <w:tc>
          <w:tcPr>
            <w:tcW w:w="1374" w:type="dxa"/>
          </w:tcPr>
          <w:p w14:paraId="5AA62898"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206 006,12</w:t>
            </w:r>
          </w:p>
        </w:tc>
        <w:tc>
          <w:tcPr>
            <w:tcW w:w="1319" w:type="dxa"/>
          </w:tcPr>
          <w:p w14:paraId="337047EE"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975 385,97</w:t>
            </w:r>
          </w:p>
        </w:tc>
      </w:tr>
      <w:tr w:rsidR="00292025" w:rsidRPr="004B35DB" w14:paraId="519FD482" w14:textId="77777777" w:rsidTr="00CE2853">
        <w:trPr>
          <w:trHeight w:val="174"/>
        </w:trPr>
        <w:tc>
          <w:tcPr>
            <w:tcW w:w="9639" w:type="dxa"/>
            <w:gridSpan w:val="4"/>
            <w:shd w:val="clear" w:color="auto" w:fill="D9E1F2"/>
          </w:tcPr>
          <w:p w14:paraId="6DB8479A"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FUNCIÓN D (Evaluación e información para las políticas)</w:t>
            </w:r>
          </w:p>
        </w:tc>
      </w:tr>
      <w:tr w:rsidR="00292025" w:rsidRPr="00CF4931" w14:paraId="05F92DD8" w14:textId="77777777" w:rsidTr="00CE2853">
        <w:trPr>
          <w:trHeight w:val="174"/>
        </w:trPr>
        <w:tc>
          <w:tcPr>
            <w:tcW w:w="5670" w:type="dxa"/>
          </w:tcPr>
          <w:p w14:paraId="7BA858EA"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Apoyar la evaluación y la información para mejorar la relación entre la ciencia y las políticas</w:t>
            </w:r>
          </w:p>
        </w:tc>
        <w:tc>
          <w:tcPr>
            <w:tcW w:w="1276" w:type="dxa"/>
          </w:tcPr>
          <w:p w14:paraId="0467F31C"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71 093,01</w:t>
            </w:r>
          </w:p>
        </w:tc>
        <w:tc>
          <w:tcPr>
            <w:tcW w:w="1374" w:type="dxa"/>
          </w:tcPr>
          <w:p w14:paraId="22E63471"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16 050,00</w:t>
            </w:r>
          </w:p>
        </w:tc>
        <w:tc>
          <w:tcPr>
            <w:tcW w:w="1319" w:type="dxa"/>
          </w:tcPr>
          <w:p w14:paraId="7476A086"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87 143,01</w:t>
            </w:r>
          </w:p>
        </w:tc>
      </w:tr>
      <w:tr w:rsidR="00292025" w:rsidRPr="00CF4931" w14:paraId="2C982865" w14:textId="77777777" w:rsidTr="00CE2853">
        <w:trPr>
          <w:trHeight w:val="174"/>
        </w:trPr>
        <w:tc>
          <w:tcPr>
            <w:tcW w:w="5670" w:type="dxa"/>
          </w:tcPr>
          <w:p w14:paraId="43606001" w14:textId="77777777" w:rsidR="00292025" w:rsidRPr="00CF4931" w:rsidRDefault="00292025" w:rsidP="00CE2853">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Subtotal</w:t>
            </w:r>
          </w:p>
        </w:tc>
        <w:tc>
          <w:tcPr>
            <w:tcW w:w="1276" w:type="dxa"/>
          </w:tcPr>
          <w:p w14:paraId="634FEA77"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71 093,01</w:t>
            </w:r>
          </w:p>
        </w:tc>
        <w:tc>
          <w:tcPr>
            <w:tcW w:w="1374" w:type="dxa"/>
          </w:tcPr>
          <w:p w14:paraId="0BE2CAD9"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16 050,00</w:t>
            </w:r>
          </w:p>
        </w:tc>
        <w:tc>
          <w:tcPr>
            <w:tcW w:w="1319" w:type="dxa"/>
          </w:tcPr>
          <w:p w14:paraId="168CA4BA"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87 143,01</w:t>
            </w:r>
          </w:p>
        </w:tc>
      </w:tr>
      <w:tr w:rsidR="00292025" w:rsidRPr="004B35DB" w14:paraId="4D068354" w14:textId="77777777" w:rsidTr="00CE2853">
        <w:trPr>
          <w:trHeight w:val="174"/>
        </w:trPr>
        <w:tc>
          <w:tcPr>
            <w:tcW w:w="9639" w:type="dxa"/>
            <w:gridSpan w:val="4"/>
            <w:shd w:val="clear" w:color="auto" w:fill="D9E1F2"/>
          </w:tcPr>
          <w:p w14:paraId="645286B4"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FUNCIÓN E (Gestión sostenible y gobernanza)</w:t>
            </w:r>
          </w:p>
        </w:tc>
      </w:tr>
      <w:tr w:rsidR="00292025" w:rsidRPr="00CF4931" w14:paraId="2F923E02" w14:textId="77777777" w:rsidTr="00CE2853">
        <w:trPr>
          <w:trHeight w:val="185"/>
        </w:trPr>
        <w:tc>
          <w:tcPr>
            <w:tcW w:w="5670" w:type="dxa"/>
          </w:tcPr>
          <w:p w14:paraId="0DE9027D"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Mejorar la gobernanza del océano mediante una base de conocimientos compartida y una mejor cooperación regional</w:t>
            </w:r>
          </w:p>
        </w:tc>
        <w:tc>
          <w:tcPr>
            <w:tcW w:w="1276" w:type="dxa"/>
          </w:tcPr>
          <w:p w14:paraId="3F112823"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116 289,30</w:t>
            </w:r>
          </w:p>
        </w:tc>
        <w:tc>
          <w:tcPr>
            <w:tcW w:w="1374" w:type="dxa"/>
          </w:tcPr>
          <w:p w14:paraId="103D9F6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61 610,46</w:t>
            </w:r>
          </w:p>
        </w:tc>
        <w:tc>
          <w:tcPr>
            <w:tcW w:w="1319" w:type="dxa"/>
          </w:tcPr>
          <w:p w14:paraId="271A1B33"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177 899,76</w:t>
            </w:r>
          </w:p>
        </w:tc>
      </w:tr>
      <w:tr w:rsidR="00292025" w:rsidRPr="00CF4931" w14:paraId="52A1E914" w14:textId="77777777" w:rsidTr="00CE2853">
        <w:trPr>
          <w:trHeight w:val="174"/>
        </w:trPr>
        <w:tc>
          <w:tcPr>
            <w:tcW w:w="5670" w:type="dxa"/>
          </w:tcPr>
          <w:p w14:paraId="18619B56"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Decenio de las Naciones Unidas de las Ciencias Oceánicas para el Desarrollo Sostenible</w:t>
            </w:r>
          </w:p>
        </w:tc>
        <w:tc>
          <w:tcPr>
            <w:tcW w:w="1276" w:type="dxa"/>
          </w:tcPr>
          <w:p w14:paraId="7390E617"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749 992,67</w:t>
            </w:r>
          </w:p>
        </w:tc>
        <w:tc>
          <w:tcPr>
            <w:tcW w:w="1374" w:type="dxa"/>
          </w:tcPr>
          <w:p w14:paraId="18D7F4D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160 785,54</w:t>
            </w:r>
          </w:p>
        </w:tc>
        <w:tc>
          <w:tcPr>
            <w:tcW w:w="1319" w:type="dxa"/>
          </w:tcPr>
          <w:p w14:paraId="2FD9D3D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910 778,21</w:t>
            </w:r>
          </w:p>
        </w:tc>
      </w:tr>
      <w:tr w:rsidR="00292025" w:rsidRPr="00CF4931" w14:paraId="77DBBA49" w14:textId="77777777" w:rsidTr="00CE2853">
        <w:trPr>
          <w:trHeight w:val="174"/>
        </w:trPr>
        <w:tc>
          <w:tcPr>
            <w:tcW w:w="5670" w:type="dxa"/>
          </w:tcPr>
          <w:p w14:paraId="287780A7" w14:textId="77777777" w:rsidR="00292025" w:rsidRPr="00CF4931" w:rsidRDefault="00292025" w:rsidP="00CE2853">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Subtotal</w:t>
            </w:r>
          </w:p>
        </w:tc>
        <w:tc>
          <w:tcPr>
            <w:tcW w:w="1276" w:type="dxa"/>
          </w:tcPr>
          <w:p w14:paraId="0B8F5F16"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866 281,97</w:t>
            </w:r>
          </w:p>
        </w:tc>
        <w:tc>
          <w:tcPr>
            <w:tcW w:w="1374" w:type="dxa"/>
          </w:tcPr>
          <w:p w14:paraId="163F8F5C"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222 396,00</w:t>
            </w:r>
          </w:p>
        </w:tc>
        <w:tc>
          <w:tcPr>
            <w:tcW w:w="1319" w:type="dxa"/>
          </w:tcPr>
          <w:p w14:paraId="1F6B7106"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1 088 677,97</w:t>
            </w:r>
          </w:p>
        </w:tc>
      </w:tr>
      <w:tr w:rsidR="00292025" w:rsidRPr="004B35DB" w14:paraId="16BCCE23" w14:textId="77777777" w:rsidTr="00CE2853">
        <w:trPr>
          <w:trHeight w:val="174"/>
        </w:trPr>
        <w:tc>
          <w:tcPr>
            <w:tcW w:w="9639" w:type="dxa"/>
            <w:gridSpan w:val="4"/>
            <w:shd w:val="clear" w:color="auto" w:fill="D9E1F2"/>
          </w:tcPr>
          <w:p w14:paraId="43866AD2" w14:textId="77777777" w:rsidR="00292025" w:rsidRPr="00CF4931" w:rsidRDefault="00292025" w:rsidP="00CE2853">
            <w:pPr>
              <w:tabs>
                <w:tab w:val="clear" w:pos="567"/>
              </w:tabs>
              <w:snapToGrid/>
              <w:spacing w:before="20" w:after="20"/>
              <w:jc w:val="center"/>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FUNCIÓN F (Desarrollo de capacidades)</w:t>
            </w:r>
          </w:p>
        </w:tc>
      </w:tr>
      <w:tr w:rsidR="00292025" w:rsidRPr="00CF4931" w14:paraId="056DAB0B" w14:textId="77777777" w:rsidTr="00CE2853">
        <w:trPr>
          <w:trHeight w:val="174"/>
        </w:trPr>
        <w:tc>
          <w:tcPr>
            <w:tcW w:w="5670" w:type="dxa"/>
          </w:tcPr>
          <w:p w14:paraId="643CD201" w14:textId="77777777" w:rsidR="00292025" w:rsidRPr="00CF4931" w:rsidRDefault="00292025" w:rsidP="00CE2853">
            <w:pPr>
              <w:tabs>
                <w:tab w:val="clear" w:pos="567"/>
              </w:tabs>
              <w:snapToGrid/>
              <w:spacing w:before="20" w:after="20"/>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Desarrollar las capacidades institucionales en relación con todas las funciones descritas, como función transversal</w:t>
            </w:r>
          </w:p>
        </w:tc>
        <w:tc>
          <w:tcPr>
            <w:tcW w:w="1276" w:type="dxa"/>
          </w:tcPr>
          <w:p w14:paraId="0C516089"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364 604,92</w:t>
            </w:r>
          </w:p>
        </w:tc>
        <w:tc>
          <w:tcPr>
            <w:tcW w:w="1374" w:type="dxa"/>
          </w:tcPr>
          <w:p w14:paraId="28F11806"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74 647,92</w:t>
            </w:r>
          </w:p>
        </w:tc>
        <w:tc>
          <w:tcPr>
            <w:tcW w:w="1319" w:type="dxa"/>
          </w:tcPr>
          <w:p w14:paraId="4433771F" w14:textId="77777777" w:rsidR="00292025" w:rsidRPr="00CF4931" w:rsidRDefault="00292025" w:rsidP="00CE2853">
            <w:pPr>
              <w:tabs>
                <w:tab w:val="clear" w:pos="567"/>
              </w:tabs>
              <w:snapToGrid/>
              <w:spacing w:before="20" w:after="20"/>
              <w:jc w:val="right"/>
              <w:rPr>
                <w:rFonts w:asciiTheme="minorBidi" w:eastAsia="SimSun" w:hAnsiTheme="minorBidi" w:cstheme="minorBidi"/>
                <w:snapToGrid/>
                <w:sz w:val="16"/>
                <w:szCs w:val="16"/>
                <w:lang w:val="es-ES" w:bidi="en-US"/>
              </w:rPr>
            </w:pPr>
            <w:r w:rsidRPr="00CF4931">
              <w:rPr>
                <w:rFonts w:asciiTheme="minorBidi" w:eastAsia="SimSun" w:hAnsiTheme="minorBidi" w:cstheme="minorBidi"/>
                <w:snapToGrid/>
                <w:sz w:val="16"/>
                <w:szCs w:val="16"/>
                <w:lang w:val="es-ES" w:bidi="en-US"/>
              </w:rPr>
              <w:t>439 252,84</w:t>
            </w:r>
          </w:p>
        </w:tc>
      </w:tr>
      <w:tr w:rsidR="00292025" w:rsidRPr="00CF4931" w14:paraId="37FDCEE2" w14:textId="77777777" w:rsidTr="00CE2853">
        <w:trPr>
          <w:trHeight w:val="174"/>
        </w:trPr>
        <w:tc>
          <w:tcPr>
            <w:tcW w:w="5670" w:type="dxa"/>
          </w:tcPr>
          <w:p w14:paraId="5B47831C" w14:textId="77777777" w:rsidR="00292025" w:rsidRPr="00CF4931" w:rsidRDefault="00292025" w:rsidP="00CE2853">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Subtotal</w:t>
            </w:r>
          </w:p>
        </w:tc>
        <w:tc>
          <w:tcPr>
            <w:tcW w:w="1276" w:type="dxa"/>
          </w:tcPr>
          <w:p w14:paraId="617DB943"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364 604,92</w:t>
            </w:r>
          </w:p>
        </w:tc>
        <w:tc>
          <w:tcPr>
            <w:tcW w:w="1374" w:type="dxa"/>
          </w:tcPr>
          <w:p w14:paraId="2F39355A"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74 647,92</w:t>
            </w:r>
          </w:p>
        </w:tc>
        <w:tc>
          <w:tcPr>
            <w:tcW w:w="1319" w:type="dxa"/>
          </w:tcPr>
          <w:p w14:paraId="40C09AC2"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snapToGrid/>
                <w:sz w:val="16"/>
                <w:szCs w:val="16"/>
                <w:lang w:val="es-ES" w:bidi="en-US"/>
              </w:rPr>
              <w:t>439 252,84</w:t>
            </w:r>
          </w:p>
        </w:tc>
      </w:tr>
      <w:tr w:rsidR="00292025" w:rsidRPr="00CF4931" w14:paraId="0C702B03" w14:textId="77777777" w:rsidTr="00CE2853">
        <w:trPr>
          <w:trHeight w:val="174"/>
        </w:trPr>
        <w:tc>
          <w:tcPr>
            <w:tcW w:w="5670" w:type="dxa"/>
            <w:shd w:val="clear" w:color="auto" w:fill="F2F2F2"/>
          </w:tcPr>
          <w:p w14:paraId="1EF675BE" w14:textId="77777777" w:rsidR="00292025" w:rsidRPr="00CF4931" w:rsidRDefault="00292025" w:rsidP="00CE2853">
            <w:pPr>
              <w:tabs>
                <w:tab w:val="clear" w:pos="567"/>
              </w:tabs>
              <w:snapToGrid/>
              <w:spacing w:before="20" w:after="20"/>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TOTAL</w:t>
            </w:r>
          </w:p>
        </w:tc>
        <w:tc>
          <w:tcPr>
            <w:tcW w:w="1276" w:type="dxa"/>
            <w:shd w:val="clear" w:color="auto" w:fill="F2F2F2"/>
          </w:tcPr>
          <w:p w14:paraId="700FB1FE"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2 373 320,38</w:t>
            </w:r>
          </w:p>
        </w:tc>
        <w:tc>
          <w:tcPr>
            <w:tcW w:w="1374" w:type="dxa"/>
            <w:shd w:val="clear" w:color="auto" w:fill="F2F2F2"/>
          </w:tcPr>
          <w:p w14:paraId="252C516A"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761 846,93</w:t>
            </w:r>
          </w:p>
        </w:tc>
        <w:tc>
          <w:tcPr>
            <w:tcW w:w="1319" w:type="dxa"/>
            <w:shd w:val="clear" w:color="auto" w:fill="F2F2F2"/>
          </w:tcPr>
          <w:p w14:paraId="303C17F7" w14:textId="77777777" w:rsidR="00292025" w:rsidRPr="00CF4931" w:rsidRDefault="00292025" w:rsidP="00CE2853">
            <w:pPr>
              <w:tabs>
                <w:tab w:val="clear" w:pos="567"/>
              </w:tabs>
              <w:snapToGrid/>
              <w:spacing w:before="20" w:after="20"/>
              <w:jc w:val="right"/>
              <w:rPr>
                <w:rFonts w:asciiTheme="minorBidi" w:eastAsia="SimSun" w:hAnsiTheme="minorBidi" w:cstheme="minorBidi"/>
                <w:b/>
                <w:snapToGrid/>
                <w:sz w:val="16"/>
                <w:szCs w:val="16"/>
                <w:lang w:val="es-ES" w:bidi="en-US"/>
              </w:rPr>
            </w:pPr>
            <w:r w:rsidRPr="00CF4931">
              <w:rPr>
                <w:rFonts w:asciiTheme="minorBidi" w:eastAsia="SimSun" w:hAnsiTheme="minorBidi" w:cstheme="minorBidi"/>
                <w:b/>
                <w:bCs/>
                <w:snapToGrid/>
                <w:sz w:val="16"/>
                <w:szCs w:val="16"/>
                <w:lang w:val="es-ES" w:bidi="en-US"/>
              </w:rPr>
              <w:t>3 135 167,31</w:t>
            </w:r>
          </w:p>
        </w:tc>
      </w:tr>
    </w:tbl>
    <w:p w14:paraId="39E50583" w14:textId="2830D0E6" w:rsidR="00F3081D" w:rsidRPr="00CF4931" w:rsidRDefault="00F3081D" w:rsidP="000B3955">
      <w:pPr>
        <w:tabs>
          <w:tab w:val="clear" w:pos="567"/>
        </w:tabs>
        <w:snapToGrid/>
        <w:rPr>
          <w:rFonts w:asciiTheme="minorBidi" w:eastAsia="SimSun" w:hAnsiTheme="minorBidi" w:cstheme="minorBidi"/>
          <w:snapToGrid/>
          <w:sz w:val="20"/>
          <w:szCs w:val="20"/>
          <w:lang w:val="es-ES" w:bidi="en-US"/>
        </w:rPr>
      </w:pPr>
      <w:r w:rsidRPr="00CF4931">
        <w:rPr>
          <w:rFonts w:asciiTheme="minorBidi" w:eastAsia="SimSun" w:hAnsiTheme="minorBidi" w:cstheme="minorBidi"/>
          <w:snapToGrid/>
          <w:sz w:val="20"/>
          <w:szCs w:val="20"/>
          <w:lang w:val="es-ES" w:bidi="en-US"/>
        </w:rPr>
        <w:br w:type="page"/>
      </w:r>
    </w:p>
    <w:p w14:paraId="7470F3C2" w14:textId="4FAA9DD6" w:rsidR="00502DB7" w:rsidRPr="00CF4931" w:rsidRDefault="00502DB7" w:rsidP="000B3955">
      <w:pPr>
        <w:pStyle w:val="Prrafodelista"/>
        <w:tabs>
          <w:tab w:val="clear" w:pos="567"/>
        </w:tabs>
        <w:spacing w:before="240" w:after="240"/>
        <w:ind w:left="0"/>
        <w:contextualSpacing w:val="0"/>
        <w:jc w:val="center"/>
        <w:rPr>
          <w:rFonts w:asciiTheme="minorBidi" w:hAnsiTheme="minorBidi" w:cstheme="minorBidi"/>
          <w:b/>
          <w:sz w:val="20"/>
          <w:szCs w:val="20"/>
          <w:u w:val="single"/>
          <w:lang w:val="es-ES"/>
        </w:rPr>
      </w:pPr>
      <w:bookmarkStart w:id="6" w:name="table_9"/>
      <w:bookmarkEnd w:id="5"/>
      <w:r w:rsidRPr="00CF4931">
        <w:rPr>
          <w:rFonts w:asciiTheme="minorBidi" w:hAnsiTheme="minorBidi" w:cstheme="minorBidi"/>
          <w:b/>
          <w:bCs/>
          <w:u w:val="single"/>
          <w:lang w:val="es-ES"/>
        </w:rPr>
        <w:lastRenderedPageBreak/>
        <w:t>FONDOS FIDUCIARIOS</w:t>
      </w:r>
    </w:p>
    <w:p w14:paraId="44AC781C" w14:textId="580800B8" w:rsidR="00D535C7" w:rsidRPr="00CF4931" w:rsidRDefault="00391826" w:rsidP="005F39DF">
      <w:pPr>
        <w:pStyle w:val="Prrafodelista"/>
        <w:keepNext/>
        <w:tabs>
          <w:tab w:val="clear" w:pos="567"/>
        </w:tabs>
        <w:spacing w:before="240" w:after="240"/>
        <w:ind w:left="1134" w:right="6" w:hanging="1134"/>
        <w:contextualSpacing w:val="0"/>
        <w:rPr>
          <w:rFonts w:asciiTheme="minorBidi" w:hAnsiTheme="minorBidi" w:cstheme="minorBidi"/>
          <w:sz w:val="20"/>
          <w:szCs w:val="20"/>
          <w:lang w:val="es-ES"/>
        </w:rPr>
      </w:pPr>
      <w:r w:rsidRPr="00CF4931">
        <w:rPr>
          <w:rFonts w:asciiTheme="minorBidi" w:hAnsiTheme="minorBidi" w:cstheme="minorBidi"/>
          <w:u w:val="single"/>
          <w:lang w:val="es-ES"/>
        </w:rPr>
        <w:t>Cuadro 9</w:t>
      </w:r>
      <w:r w:rsidRPr="00CF4931">
        <w:rPr>
          <w:rFonts w:asciiTheme="minorBidi" w:hAnsiTheme="minorBidi" w:cstheme="minorBidi"/>
          <w:lang w:val="es-ES"/>
        </w:rPr>
        <w:t xml:space="preserve">. </w:t>
      </w:r>
      <w:r w:rsidR="005F39DF">
        <w:rPr>
          <w:rFonts w:asciiTheme="minorBidi" w:hAnsiTheme="minorBidi" w:cstheme="minorBidi"/>
          <w:lang w:val="es-ES"/>
        </w:rPr>
        <w:tab/>
      </w:r>
      <w:r w:rsidRPr="00CF4931">
        <w:rPr>
          <w:rFonts w:asciiTheme="minorBidi" w:hAnsiTheme="minorBidi" w:cstheme="minorBidi"/>
          <w:lang w:val="es-ES"/>
        </w:rPr>
        <w:t>Gastos al 31 de diciembre de 2022</w:t>
      </w:r>
      <w:bookmarkEnd w:id="6"/>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28" w:type="dxa"/>
        </w:tblCellMar>
        <w:tblLook w:val="01E0" w:firstRow="1" w:lastRow="1" w:firstColumn="1" w:lastColumn="1" w:noHBand="0" w:noVBand="0"/>
      </w:tblPr>
      <w:tblGrid>
        <w:gridCol w:w="4678"/>
        <w:gridCol w:w="1418"/>
        <w:gridCol w:w="1286"/>
        <w:gridCol w:w="1123"/>
        <w:gridCol w:w="1134"/>
      </w:tblGrid>
      <w:tr w:rsidR="00963EEC" w:rsidRPr="005F39DF" w14:paraId="33AA78F2" w14:textId="77777777" w:rsidTr="005F39DF">
        <w:trPr>
          <w:cantSplit/>
          <w:trHeight w:val="230"/>
          <w:tblHeader/>
        </w:trPr>
        <w:tc>
          <w:tcPr>
            <w:tcW w:w="4678" w:type="dxa"/>
            <w:vMerge w:val="restart"/>
            <w:vAlign w:val="center"/>
          </w:tcPr>
          <w:p w14:paraId="4F78BE87" w14:textId="285186B2"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Título de la función/actividad (</w:t>
            </w:r>
            <w:r w:rsidR="00B014A3" w:rsidRPr="005F39DF">
              <w:rPr>
                <w:rFonts w:asciiTheme="minorBidi" w:hAnsiTheme="minorBidi" w:cstheme="minorBidi"/>
                <w:b/>
                <w:bCs/>
                <w:sz w:val="15"/>
                <w:szCs w:val="15"/>
                <w:lang w:val="es-ES"/>
              </w:rPr>
              <w:t>abreviado</w:t>
            </w:r>
            <w:r w:rsidRPr="005F39DF">
              <w:rPr>
                <w:rFonts w:asciiTheme="minorBidi" w:hAnsiTheme="minorBidi" w:cstheme="minorBidi"/>
                <w:b/>
                <w:bCs/>
                <w:sz w:val="15"/>
                <w:szCs w:val="15"/>
                <w:lang w:val="es-ES"/>
              </w:rPr>
              <w:t>)</w:t>
            </w:r>
          </w:p>
        </w:tc>
        <w:tc>
          <w:tcPr>
            <w:tcW w:w="1418" w:type="dxa"/>
            <w:vMerge w:val="restart"/>
            <w:vAlign w:val="center"/>
          </w:tcPr>
          <w:p w14:paraId="2D6608F2"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Donante</w:t>
            </w:r>
          </w:p>
        </w:tc>
        <w:tc>
          <w:tcPr>
            <w:tcW w:w="3543" w:type="dxa"/>
            <w:gridSpan w:val="3"/>
            <w:vAlign w:val="center"/>
          </w:tcPr>
          <w:p w14:paraId="3E71ED54"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Gastos efectuados</w:t>
            </w:r>
          </w:p>
        </w:tc>
      </w:tr>
      <w:tr w:rsidR="00963EEC" w:rsidRPr="005F39DF" w14:paraId="3E6018AC" w14:textId="77777777" w:rsidTr="005F39DF">
        <w:trPr>
          <w:cantSplit/>
          <w:trHeight w:val="745"/>
          <w:tblHeader/>
        </w:trPr>
        <w:tc>
          <w:tcPr>
            <w:tcW w:w="4678" w:type="dxa"/>
            <w:vMerge/>
            <w:tcBorders>
              <w:top w:val="nil"/>
            </w:tcBorders>
            <w:vAlign w:val="center"/>
          </w:tcPr>
          <w:p w14:paraId="2DEEB60E" w14:textId="77777777" w:rsidR="00963EEC" w:rsidRPr="005F39DF" w:rsidRDefault="00963EEC" w:rsidP="005F39DF">
            <w:pPr>
              <w:tabs>
                <w:tab w:val="clear" w:pos="567"/>
              </w:tabs>
              <w:spacing w:before="20" w:after="20"/>
              <w:jc w:val="center"/>
              <w:rPr>
                <w:rFonts w:asciiTheme="minorBidi" w:hAnsiTheme="minorBidi" w:cstheme="minorBidi"/>
                <w:sz w:val="15"/>
                <w:szCs w:val="15"/>
                <w:lang w:val="es-ES"/>
              </w:rPr>
            </w:pPr>
          </w:p>
        </w:tc>
        <w:tc>
          <w:tcPr>
            <w:tcW w:w="1418" w:type="dxa"/>
            <w:vMerge/>
            <w:tcBorders>
              <w:top w:val="nil"/>
            </w:tcBorders>
            <w:vAlign w:val="center"/>
          </w:tcPr>
          <w:p w14:paraId="39CAFE45" w14:textId="77777777" w:rsidR="00963EEC" w:rsidRPr="005F39DF" w:rsidRDefault="00963EEC" w:rsidP="005F39DF">
            <w:pPr>
              <w:tabs>
                <w:tab w:val="clear" w:pos="567"/>
              </w:tabs>
              <w:spacing w:before="20" w:after="20"/>
              <w:jc w:val="center"/>
              <w:rPr>
                <w:rFonts w:asciiTheme="minorBidi" w:hAnsiTheme="minorBidi" w:cstheme="minorBidi"/>
                <w:sz w:val="15"/>
                <w:szCs w:val="15"/>
                <w:lang w:val="es-ES"/>
              </w:rPr>
            </w:pPr>
          </w:p>
        </w:tc>
        <w:tc>
          <w:tcPr>
            <w:tcW w:w="1286" w:type="dxa"/>
            <w:vAlign w:val="center"/>
          </w:tcPr>
          <w:p w14:paraId="3B8965F9"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Desembolsos</w:t>
            </w:r>
          </w:p>
        </w:tc>
        <w:tc>
          <w:tcPr>
            <w:tcW w:w="1123" w:type="dxa"/>
            <w:vAlign w:val="center"/>
          </w:tcPr>
          <w:p w14:paraId="767AB5BD" w14:textId="0C0D820D"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Obligaciones por liquidar</w:t>
            </w:r>
          </w:p>
        </w:tc>
        <w:tc>
          <w:tcPr>
            <w:tcW w:w="1134" w:type="dxa"/>
            <w:vAlign w:val="center"/>
          </w:tcPr>
          <w:p w14:paraId="416798DC"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Total</w:t>
            </w:r>
          </w:p>
        </w:tc>
      </w:tr>
      <w:tr w:rsidR="00963EEC" w:rsidRPr="005F39DF" w14:paraId="6E92CB06" w14:textId="77777777" w:rsidTr="005F39DF">
        <w:trPr>
          <w:cantSplit/>
          <w:trHeight w:val="180"/>
          <w:tblHeader/>
        </w:trPr>
        <w:tc>
          <w:tcPr>
            <w:tcW w:w="4678" w:type="dxa"/>
            <w:vMerge/>
            <w:tcBorders>
              <w:top w:val="nil"/>
            </w:tcBorders>
            <w:vAlign w:val="center"/>
          </w:tcPr>
          <w:p w14:paraId="079F55C8" w14:textId="77777777" w:rsidR="00963EEC" w:rsidRPr="005F39DF" w:rsidRDefault="00963EEC" w:rsidP="005F39DF">
            <w:pPr>
              <w:tabs>
                <w:tab w:val="clear" w:pos="567"/>
              </w:tabs>
              <w:spacing w:before="20" w:after="20"/>
              <w:jc w:val="center"/>
              <w:rPr>
                <w:rFonts w:asciiTheme="minorBidi" w:hAnsiTheme="minorBidi" w:cstheme="minorBidi"/>
                <w:sz w:val="15"/>
                <w:szCs w:val="15"/>
                <w:lang w:val="es-ES"/>
              </w:rPr>
            </w:pPr>
          </w:p>
        </w:tc>
        <w:tc>
          <w:tcPr>
            <w:tcW w:w="1418" w:type="dxa"/>
            <w:vMerge/>
            <w:tcBorders>
              <w:top w:val="nil"/>
            </w:tcBorders>
            <w:vAlign w:val="center"/>
          </w:tcPr>
          <w:p w14:paraId="06AA7E3A" w14:textId="77777777" w:rsidR="00963EEC" w:rsidRPr="005F39DF" w:rsidRDefault="00963EEC" w:rsidP="005F39DF">
            <w:pPr>
              <w:tabs>
                <w:tab w:val="clear" w:pos="567"/>
              </w:tabs>
              <w:spacing w:before="20" w:after="20"/>
              <w:jc w:val="center"/>
              <w:rPr>
                <w:rFonts w:asciiTheme="minorBidi" w:hAnsiTheme="minorBidi" w:cstheme="minorBidi"/>
                <w:sz w:val="15"/>
                <w:szCs w:val="15"/>
                <w:lang w:val="es-ES"/>
              </w:rPr>
            </w:pPr>
          </w:p>
        </w:tc>
        <w:tc>
          <w:tcPr>
            <w:tcW w:w="1286" w:type="dxa"/>
            <w:vAlign w:val="center"/>
          </w:tcPr>
          <w:p w14:paraId="55B91CC2"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w:t>
            </w:r>
          </w:p>
        </w:tc>
        <w:tc>
          <w:tcPr>
            <w:tcW w:w="1123" w:type="dxa"/>
            <w:vAlign w:val="center"/>
          </w:tcPr>
          <w:p w14:paraId="39912654" w14:textId="42594902" w:rsidR="00963EEC" w:rsidRPr="005F39DF" w:rsidRDefault="003905F3" w:rsidP="005F39DF">
            <w:pPr>
              <w:tabs>
                <w:tab w:val="clear" w:pos="567"/>
              </w:tabs>
              <w:spacing w:before="20" w:after="20"/>
              <w:jc w:val="center"/>
              <w:rPr>
                <w:rFonts w:asciiTheme="minorBidi" w:hAnsiTheme="minorBidi" w:cstheme="minorBidi"/>
                <w:sz w:val="15"/>
                <w:szCs w:val="15"/>
                <w:lang w:val="es-ES"/>
              </w:rPr>
            </w:pPr>
            <w:r w:rsidRPr="005F39DF">
              <w:rPr>
                <w:rFonts w:asciiTheme="minorBidi" w:hAnsiTheme="minorBidi" w:cstheme="minorBidi"/>
                <w:b/>
                <w:bCs/>
                <w:sz w:val="15"/>
                <w:szCs w:val="15"/>
                <w:lang w:val="es-ES"/>
              </w:rPr>
              <w:t>$</w:t>
            </w:r>
          </w:p>
        </w:tc>
        <w:tc>
          <w:tcPr>
            <w:tcW w:w="1134" w:type="dxa"/>
            <w:vAlign w:val="center"/>
          </w:tcPr>
          <w:p w14:paraId="107834EB"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w:t>
            </w:r>
          </w:p>
        </w:tc>
      </w:tr>
      <w:tr w:rsidR="00963EEC" w:rsidRPr="005F39DF" w14:paraId="22AF11E8" w14:textId="77777777" w:rsidTr="005F39DF">
        <w:trPr>
          <w:trHeight w:val="181"/>
        </w:trPr>
        <w:tc>
          <w:tcPr>
            <w:tcW w:w="9639" w:type="dxa"/>
            <w:gridSpan w:val="5"/>
            <w:shd w:val="clear" w:color="auto" w:fill="D9E1F2"/>
          </w:tcPr>
          <w:p w14:paraId="1083931A"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FUNCIÓN A (Investigación oceánica)</w:t>
            </w:r>
          </w:p>
        </w:tc>
      </w:tr>
      <w:tr w:rsidR="00963EEC" w:rsidRPr="005F39DF" w14:paraId="27E9EB5D" w14:textId="77777777" w:rsidTr="005F39DF">
        <w:trPr>
          <w:trHeight w:val="180"/>
        </w:trPr>
        <w:tc>
          <w:tcPr>
            <w:tcW w:w="4678" w:type="dxa"/>
          </w:tcPr>
          <w:p w14:paraId="314EB35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proofErr w:type="spellStart"/>
            <w:r w:rsidRPr="005F39DF">
              <w:rPr>
                <w:rFonts w:asciiTheme="minorBidi" w:hAnsiTheme="minorBidi" w:cstheme="minorBidi"/>
                <w:sz w:val="15"/>
                <w:szCs w:val="15"/>
                <w:lang w:val="es-ES"/>
              </w:rPr>
              <w:t>GloFoulind</w:t>
            </w:r>
            <w:proofErr w:type="spellEnd"/>
            <w:r w:rsidRPr="005F39DF">
              <w:rPr>
                <w:rFonts w:asciiTheme="minorBidi" w:hAnsiTheme="minorBidi" w:cstheme="minorBidi"/>
                <w:sz w:val="15"/>
                <w:szCs w:val="15"/>
                <w:lang w:val="es-ES"/>
              </w:rPr>
              <w:t xml:space="preserve"> </w:t>
            </w:r>
            <w:proofErr w:type="spellStart"/>
            <w:r w:rsidRPr="005F39DF">
              <w:rPr>
                <w:rFonts w:asciiTheme="minorBidi" w:hAnsiTheme="minorBidi" w:cstheme="minorBidi"/>
                <w:sz w:val="15"/>
                <w:szCs w:val="15"/>
                <w:lang w:val="es-ES"/>
              </w:rPr>
              <w:t>Partnerships</w:t>
            </w:r>
            <w:proofErr w:type="spellEnd"/>
          </w:p>
        </w:tc>
        <w:tc>
          <w:tcPr>
            <w:tcW w:w="1418" w:type="dxa"/>
          </w:tcPr>
          <w:p w14:paraId="3343FEEE"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OMI</w:t>
            </w:r>
          </w:p>
        </w:tc>
        <w:tc>
          <w:tcPr>
            <w:tcW w:w="1286" w:type="dxa"/>
          </w:tcPr>
          <w:p w14:paraId="5297CBD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147 913,45</w:t>
            </w:r>
          </w:p>
        </w:tc>
        <w:tc>
          <w:tcPr>
            <w:tcW w:w="1123" w:type="dxa"/>
          </w:tcPr>
          <w:p w14:paraId="24751AEE"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5 029,05</w:t>
            </w:r>
          </w:p>
        </w:tc>
        <w:tc>
          <w:tcPr>
            <w:tcW w:w="1134" w:type="dxa"/>
          </w:tcPr>
          <w:p w14:paraId="3B96EC0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152 942,50</w:t>
            </w:r>
          </w:p>
        </w:tc>
      </w:tr>
      <w:tr w:rsidR="00963EEC" w:rsidRPr="005F39DF" w14:paraId="23709A42" w14:textId="77777777" w:rsidTr="005F39DF">
        <w:trPr>
          <w:trHeight w:val="181"/>
        </w:trPr>
        <w:tc>
          <w:tcPr>
            <w:tcW w:w="4678" w:type="dxa"/>
          </w:tcPr>
          <w:p w14:paraId="53F71D4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Conferencia del PMIC sobre la ciencia abierta de 2023</w:t>
            </w:r>
          </w:p>
        </w:tc>
        <w:tc>
          <w:tcPr>
            <w:tcW w:w="1418" w:type="dxa"/>
          </w:tcPr>
          <w:p w14:paraId="4A2C4753"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OMM</w:t>
            </w:r>
          </w:p>
        </w:tc>
        <w:tc>
          <w:tcPr>
            <w:tcW w:w="1286" w:type="dxa"/>
          </w:tcPr>
          <w:p w14:paraId="1FB91D0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50 093,10</w:t>
            </w:r>
          </w:p>
        </w:tc>
        <w:tc>
          <w:tcPr>
            <w:tcW w:w="1123" w:type="dxa"/>
          </w:tcPr>
          <w:p w14:paraId="1B9AB81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1995D09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50 093,10</w:t>
            </w:r>
          </w:p>
        </w:tc>
      </w:tr>
      <w:tr w:rsidR="00963EEC" w:rsidRPr="005F39DF" w14:paraId="403CDB92" w14:textId="77777777" w:rsidTr="005F39DF">
        <w:trPr>
          <w:trHeight w:val="180"/>
        </w:trPr>
        <w:tc>
          <w:tcPr>
            <w:tcW w:w="4678" w:type="dxa"/>
          </w:tcPr>
          <w:p w14:paraId="31DAA88C"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Especies exóticas invasoras y otros factores de perturbación oceánicos en los países del CCLME de África Occidental</w:t>
            </w:r>
          </w:p>
        </w:tc>
        <w:tc>
          <w:tcPr>
            <w:tcW w:w="1418" w:type="dxa"/>
          </w:tcPr>
          <w:p w14:paraId="2C80E325"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España</w:t>
            </w:r>
          </w:p>
        </w:tc>
        <w:tc>
          <w:tcPr>
            <w:tcW w:w="1286" w:type="dxa"/>
          </w:tcPr>
          <w:p w14:paraId="6796C59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54 374,59</w:t>
            </w:r>
          </w:p>
        </w:tc>
        <w:tc>
          <w:tcPr>
            <w:tcW w:w="1123" w:type="dxa"/>
          </w:tcPr>
          <w:p w14:paraId="1E268F0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4849548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54 374,59</w:t>
            </w:r>
          </w:p>
        </w:tc>
      </w:tr>
      <w:tr w:rsidR="00963EEC" w:rsidRPr="005F39DF" w14:paraId="1CCFFE60" w14:textId="77777777" w:rsidTr="005F39DF">
        <w:trPr>
          <w:trHeight w:val="180"/>
        </w:trPr>
        <w:tc>
          <w:tcPr>
            <w:tcW w:w="4678" w:type="dxa"/>
          </w:tcPr>
          <w:p w14:paraId="79C034AC" w14:textId="3AD397AF"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Racionalizar los objetivos mundiales sobre el carbono azul</w:t>
            </w:r>
          </w:p>
        </w:tc>
        <w:tc>
          <w:tcPr>
            <w:tcW w:w="1418" w:type="dxa"/>
          </w:tcPr>
          <w:p w14:paraId="5DB19302"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Francia</w:t>
            </w:r>
          </w:p>
        </w:tc>
        <w:tc>
          <w:tcPr>
            <w:tcW w:w="1286" w:type="dxa"/>
          </w:tcPr>
          <w:p w14:paraId="00619C8E"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23" w:type="dxa"/>
          </w:tcPr>
          <w:p w14:paraId="3BBFAB7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43227AD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2EAA099F" w14:textId="77777777" w:rsidTr="005F39DF">
        <w:trPr>
          <w:trHeight w:val="181"/>
        </w:trPr>
        <w:tc>
          <w:tcPr>
            <w:tcW w:w="4678" w:type="dxa"/>
          </w:tcPr>
          <w:p w14:paraId="725E620B"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Alianza Internacional para el Carbono Azul</w:t>
            </w:r>
          </w:p>
        </w:tc>
        <w:tc>
          <w:tcPr>
            <w:tcW w:w="1418" w:type="dxa"/>
          </w:tcPr>
          <w:p w14:paraId="29E4308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Australia</w:t>
            </w:r>
          </w:p>
        </w:tc>
        <w:tc>
          <w:tcPr>
            <w:tcW w:w="1286" w:type="dxa"/>
          </w:tcPr>
          <w:p w14:paraId="3226F161"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126 094,25</w:t>
            </w:r>
          </w:p>
        </w:tc>
        <w:tc>
          <w:tcPr>
            <w:tcW w:w="1123" w:type="dxa"/>
          </w:tcPr>
          <w:p w14:paraId="1B06E88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13 648,47</w:t>
            </w:r>
          </w:p>
        </w:tc>
        <w:tc>
          <w:tcPr>
            <w:tcW w:w="1134" w:type="dxa"/>
          </w:tcPr>
          <w:p w14:paraId="7312ADF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139 742,72</w:t>
            </w:r>
          </w:p>
        </w:tc>
      </w:tr>
      <w:tr w:rsidR="00963EEC" w:rsidRPr="005F39DF" w14:paraId="0E45F76D" w14:textId="77777777" w:rsidTr="005F39DF">
        <w:trPr>
          <w:trHeight w:val="180"/>
        </w:trPr>
        <w:tc>
          <w:tcPr>
            <w:tcW w:w="4678" w:type="dxa"/>
          </w:tcPr>
          <w:p w14:paraId="4C3FE783"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Alianza Internacional para el Carbono Azul - Fase 2</w:t>
            </w:r>
          </w:p>
        </w:tc>
        <w:tc>
          <w:tcPr>
            <w:tcW w:w="1418" w:type="dxa"/>
          </w:tcPr>
          <w:p w14:paraId="4AA162C2"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Australia</w:t>
            </w:r>
          </w:p>
        </w:tc>
        <w:tc>
          <w:tcPr>
            <w:tcW w:w="1286" w:type="dxa"/>
          </w:tcPr>
          <w:p w14:paraId="2C5681F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7 912,24</w:t>
            </w:r>
          </w:p>
        </w:tc>
        <w:tc>
          <w:tcPr>
            <w:tcW w:w="1123" w:type="dxa"/>
          </w:tcPr>
          <w:p w14:paraId="0DC4EA9A"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83 539,41</w:t>
            </w:r>
          </w:p>
        </w:tc>
        <w:tc>
          <w:tcPr>
            <w:tcW w:w="1134" w:type="dxa"/>
          </w:tcPr>
          <w:p w14:paraId="5668D1D0"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91 451,65</w:t>
            </w:r>
          </w:p>
        </w:tc>
      </w:tr>
      <w:tr w:rsidR="00963EEC" w:rsidRPr="005F39DF" w14:paraId="1F8CAEA8" w14:textId="77777777" w:rsidTr="005F39DF">
        <w:trPr>
          <w:trHeight w:val="181"/>
        </w:trPr>
        <w:tc>
          <w:tcPr>
            <w:tcW w:w="4678" w:type="dxa"/>
          </w:tcPr>
          <w:p w14:paraId="2D31C26D"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JPO - China</w:t>
            </w:r>
          </w:p>
        </w:tc>
        <w:tc>
          <w:tcPr>
            <w:tcW w:w="1418" w:type="dxa"/>
          </w:tcPr>
          <w:p w14:paraId="68FCA16B"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China</w:t>
            </w:r>
          </w:p>
        </w:tc>
        <w:tc>
          <w:tcPr>
            <w:tcW w:w="1286" w:type="dxa"/>
          </w:tcPr>
          <w:p w14:paraId="3EC96D3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94 174,75</w:t>
            </w:r>
          </w:p>
        </w:tc>
        <w:tc>
          <w:tcPr>
            <w:tcW w:w="1123" w:type="dxa"/>
          </w:tcPr>
          <w:p w14:paraId="506F0382"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4DE6851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94 174,75</w:t>
            </w:r>
          </w:p>
        </w:tc>
      </w:tr>
      <w:tr w:rsidR="00963EEC" w:rsidRPr="005F39DF" w14:paraId="0FBC869A" w14:textId="77777777" w:rsidTr="005F39DF">
        <w:trPr>
          <w:trHeight w:val="180"/>
        </w:trPr>
        <w:tc>
          <w:tcPr>
            <w:tcW w:w="4678" w:type="dxa"/>
          </w:tcPr>
          <w:p w14:paraId="73151AB3" w14:textId="77777777" w:rsidR="00963EEC" w:rsidRPr="005F39DF" w:rsidRDefault="00963EEC" w:rsidP="005F39DF">
            <w:pPr>
              <w:tabs>
                <w:tab w:val="clear" w:pos="567"/>
              </w:tabs>
              <w:spacing w:before="20" w:after="20"/>
              <w:rPr>
                <w:rFonts w:asciiTheme="minorBidi" w:hAnsiTheme="minorBidi" w:cstheme="minorBidi"/>
                <w:b/>
                <w:sz w:val="15"/>
                <w:szCs w:val="15"/>
                <w:lang w:val="es-ES"/>
              </w:rPr>
            </w:pPr>
            <w:r w:rsidRPr="005F39DF">
              <w:rPr>
                <w:rFonts w:asciiTheme="minorBidi" w:hAnsiTheme="minorBidi" w:cstheme="minorBidi"/>
                <w:b/>
                <w:bCs/>
                <w:sz w:val="15"/>
                <w:szCs w:val="15"/>
                <w:lang w:val="es-ES"/>
              </w:rPr>
              <w:t>Subtotal</w:t>
            </w:r>
          </w:p>
        </w:tc>
        <w:tc>
          <w:tcPr>
            <w:tcW w:w="1418" w:type="dxa"/>
          </w:tcPr>
          <w:p w14:paraId="0BAE43A9" w14:textId="77777777" w:rsidR="00963EEC" w:rsidRPr="005F39DF" w:rsidRDefault="00963EEC" w:rsidP="005F39DF">
            <w:pPr>
              <w:tabs>
                <w:tab w:val="clear" w:pos="567"/>
              </w:tabs>
              <w:spacing w:before="20" w:after="20"/>
              <w:rPr>
                <w:rFonts w:asciiTheme="minorBidi" w:hAnsiTheme="minorBidi" w:cstheme="minorBidi"/>
                <w:sz w:val="15"/>
                <w:szCs w:val="15"/>
                <w:lang w:val="es-ES"/>
              </w:rPr>
            </w:pPr>
          </w:p>
        </w:tc>
        <w:tc>
          <w:tcPr>
            <w:tcW w:w="1286" w:type="dxa"/>
          </w:tcPr>
          <w:p w14:paraId="37665CF9"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480 562,38</w:t>
            </w:r>
          </w:p>
        </w:tc>
        <w:tc>
          <w:tcPr>
            <w:tcW w:w="1123" w:type="dxa"/>
          </w:tcPr>
          <w:p w14:paraId="6D09873C"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102 216,93</w:t>
            </w:r>
          </w:p>
        </w:tc>
        <w:tc>
          <w:tcPr>
            <w:tcW w:w="1134" w:type="dxa"/>
          </w:tcPr>
          <w:p w14:paraId="2195ED47"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582 779,31</w:t>
            </w:r>
          </w:p>
        </w:tc>
      </w:tr>
      <w:tr w:rsidR="00963EEC" w:rsidRPr="004B35DB" w14:paraId="4A1DE778" w14:textId="77777777" w:rsidTr="005F39DF">
        <w:trPr>
          <w:trHeight w:val="181"/>
        </w:trPr>
        <w:tc>
          <w:tcPr>
            <w:tcW w:w="9639" w:type="dxa"/>
            <w:gridSpan w:val="5"/>
            <w:shd w:val="clear" w:color="auto" w:fill="D9E1F2"/>
          </w:tcPr>
          <w:p w14:paraId="4E847233"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FUNCIÓN B (Sistemas de observación/gestión de datos)</w:t>
            </w:r>
          </w:p>
        </w:tc>
      </w:tr>
      <w:tr w:rsidR="00963EEC" w:rsidRPr="005F39DF" w14:paraId="14B467C7" w14:textId="77777777" w:rsidTr="005F39DF">
        <w:trPr>
          <w:trHeight w:val="180"/>
        </w:trPr>
        <w:tc>
          <w:tcPr>
            <w:tcW w:w="4678" w:type="dxa"/>
          </w:tcPr>
          <w:p w14:paraId="7845B15E"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Red de Alerta sobre la Biodiversidad Marina de las Islas del Pacífico</w:t>
            </w:r>
          </w:p>
        </w:tc>
        <w:tc>
          <w:tcPr>
            <w:tcW w:w="1418" w:type="dxa"/>
          </w:tcPr>
          <w:p w14:paraId="24B26DFE"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Bélgica</w:t>
            </w:r>
          </w:p>
        </w:tc>
        <w:tc>
          <w:tcPr>
            <w:tcW w:w="1286" w:type="dxa"/>
          </w:tcPr>
          <w:p w14:paraId="6C32731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200 879,99</w:t>
            </w:r>
          </w:p>
        </w:tc>
        <w:tc>
          <w:tcPr>
            <w:tcW w:w="1123" w:type="dxa"/>
          </w:tcPr>
          <w:p w14:paraId="66759CE1"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142 948,77</w:t>
            </w:r>
          </w:p>
        </w:tc>
        <w:tc>
          <w:tcPr>
            <w:tcW w:w="1134" w:type="dxa"/>
          </w:tcPr>
          <w:p w14:paraId="4910630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343 828,76</w:t>
            </w:r>
          </w:p>
        </w:tc>
      </w:tr>
      <w:tr w:rsidR="00963EEC" w:rsidRPr="005F39DF" w14:paraId="73E3A418" w14:textId="77777777" w:rsidTr="005F39DF">
        <w:trPr>
          <w:trHeight w:val="181"/>
        </w:trPr>
        <w:tc>
          <w:tcPr>
            <w:tcW w:w="4678" w:type="dxa"/>
          </w:tcPr>
          <w:p w14:paraId="67FDFB68" w14:textId="77777777" w:rsidR="00963EEC" w:rsidRPr="005F39DF" w:rsidRDefault="00963EEC" w:rsidP="005F39DF">
            <w:pPr>
              <w:tabs>
                <w:tab w:val="clear" w:pos="567"/>
              </w:tabs>
              <w:spacing w:before="20" w:after="20"/>
              <w:rPr>
                <w:rFonts w:asciiTheme="minorBidi" w:hAnsiTheme="minorBidi" w:cstheme="minorBidi"/>
                <w:sz w:val="15"/>
                <w:szCs w:val="15"/>
                <w:lang w:val="es-ES"/>
              </w:rPr>
            </w:pPr>
            <w:proofErr w:type="spellStart"/>
            <w:r w:rsidRPr="005F39DF">
              <w:rPr>
                <w:rFonts w:asciiTheme="minorBidi" w:hAnsiTheme="minorBidi" w:cstheme="minorBidi"/>
                <w:sz w:val="15"/>
                <w:szCs w:val="15"/>
                <w:lang w:val="es-ES"/>
              </w:rPr>
              <w:t>Ocean</w:t>
            </w:r>
            <w:proofErr w:type="spellEnd"/>
            <w:r w:rsidRPr="005F39DF">
              <w:rPr>
                <w:rFonts w:asciiTheme="minorBidi" w:hAnsiTheme="minorBidi" w:cstheme="minorBidi"/>
                <w:sz w:val="15"/>
                <w:szCs w:val="15"/>
                <w:lang w:val="es-ES"/>
              </w:rPr>
              <w:t xml:space="preserve"> </w:t>
            </w:r>
            <w:proofErr w:type="spellStart"/>
            <w:r w:rsidRPr="005F39DF">
              <w:rPr>
                <w:rFonts w:asciiTheme="minorBidi" w:hAnsiTheme="minorBidi" w:cstheme="minorBidi"/>
                <w:sz w:val="15"/>
                <w:szCs w:val="15"/>
                <w:lang w:val="es-ES"/>
              </w:rPr>
              <w:t>InfoHub</w:t>
            </w:r>
            <w:proofErr w:type="spellEnd"/>
          </w:p>
        </w:tc>
        <w:tc>
          <w:tcPr>
            <w:tcW w:w="1418" w:type="dxa"/>
          </w:tcPr>
          <w:p w14:paraId="15A2B4E0"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Bélgica</w:t>
            </w:r>
          </w:p>
        </w:tc>
        <w:tc>
          <w:tcPr>
            <w:tcW w:w="1286" w:type="dxa"/>
          </w:tcPr>
          <w:p w14:paraId="1E01C50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409 518,45</w:t>
            </w:r>
          </w:p>
        </w:tc>
        <w:tc>
          <w:tcPr>
            <w:tcW w:w="1123" w:type="dxa"/>
          </w:tcPr>
          <w:p w14:paraId="44F0543E"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122 803,97</w:t>
            </w:r>
          </w:p>
        </w:tc>
        <w:tc>
          <w:tcPr>
            <w:tcW w:w="1134" w:type="dxa"/>
          </w:tcPr>
          <w:p w14:paraId="52DC98ED"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532 322,42</w:t>
            </w:r>
          </w:p>
        </w:tc>
      </w:tr>
      <w:tr w:rsidR="00963EEC" w:rsidRPr="005F39DF" w14:paraId="74CEB172" w14:textId="77777777" w:rsidTr="005F39DF">
        <w:trPr>
          <w:trHeight w:val="180"/>
        </w:trPr>
        <w:tc>
          <w:tcPr>
            <w:tcW w:w="4678" w:type="dxa"/>
          </w:tcPr>
          <w:p w14:paraId="7F1B316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Expediciones de ADN ambiental en sitios marinos del Patrimonio Mundial</w:t>
            </w:r>
          </w:p>
        </w:tc>
        <w:tc>
          <w:tcPr>
            <w:tcW w:w="1418" w:type="dxa"/>
          </w:tcPr>
          <w:p w14:paraId="5143A3B9"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Bélgica</w:t>
            </w:r>
          </w:p>
        </w:tc>
        <w:tc>
          <w:tcPr>
            <w:tcW w:w="1286" w:type="dxa"/>
          </w:tcPr>
          <w:p w14:paraId="2AECBF8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161 025,78</w:t>
            </w:r>
          </w:p>
        </w:tc>
        <w:tc>
          <w:tcPr>
            <w:tcW w:w="1123" w:type="dxa"/>
          </w:tcPr>
          <w:p w14:paraId="577D922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321 982,27</w:t>
            </w:r>
          </w:p>
        </w:tc>
        <w:tc>
          <w:tcPr>
            <w:tcW w:w="1134" w:type="dxa"/>
          </w:tcPr>
          <w:p w14:paraId="075C239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483 008,05</w:t>
            </w:r>
          </w:p>
        </w:tc>
      </w:tr>
      <w:tr w:rsidR="00963EEC" w:rsidRPr="005F39DF" w14:paraId="09A80139" w14:textId="77777777" w:rsidTr="005F39DF">
        <w:trPr>
          <w:trHeight w:val="181"/>
        </w:trPr>
        <w:tc>
          <w:tcPr>
            <w:tcW w:w="4678" w:type="dxa"/>
          </w:tcPr>
          <w:p w14:paraId="387A4ED6" w14:textId="77777777" w:rsidR="00963EEC" w:rsidRPr="005F39DF" w:rsidRDefault="00963EEC" w:rsidP="005F39DF">
            <w:pPr>
              <w:tabs>
                <w:tab w:val="clear" w:pos="567"/>
              </w:tabs>
              <w:spacing w:before="20" w:after="20"/>
              <w:rPr>
                <w:rFonts w:asciiTheme="minorBidi" w:hAnsiTheme="minorBidi" w:cstheme="minorBidi"/>
                <w:sz w:val="15"/>
                <w:szCs w:val="15"/>
                <w:lang w:val="es-ES"/>
              </w:rPr>
            </w:pPr>
            <w:proofErr w:type="spellStart"/>
            <w:r w:rsidRPr="005F39DF">
              <w:rPr>
                <w:rFonts w:asciiTheme="minorBidi" w:hAnsiTheme="minorBidi" w:cstheme="minorBidi"/>
                <w:sz w:val="15"/>
                <w:szCs w:val="15"/>
                <w:lang w:val="es-ES"/>
              </w:rPr>
              <w:t>EuroSea</w:t>
            </w:r>
            <w:proofErr w:type="spellEnd"/>
          </w:p>
        </w:tc>
        <w:tc>
          <w:tcPr>
            <w:tcW w:w="1418" w:type="dxa"/>
          </w:tcPr>
          <w:p w14:paraId="472F3B4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Unión Europea</w:t>
            </w:r>
          </w:p>
        </w:tc>
        <w:tc>
          <w:tcPr>
            <w:tcW w:w="1286" w:type="dxa"/>
          </w:tcPr>
          <w:p w14:paraId="7A024DA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90 147,86</w:t>
            </w:r>
          </w:p>
        </w:tc>
        <w:tc>
          <w:tcPr>
            <w:tcW w:w="1123" w:type="dxa"/>
          </w:tcPr>
          <w:p w14:paraId="456A4D0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13 491,91</w:t>
            </w:r>
          </w:p>
        </w:tc>
        <w:tc>
          <w:tcPr>
            <w:tcW w:w="1134" w:type="dxa"/>
          </w:tcPr>
          <w:p w14:paraId="1A1A9A8E"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103 639,77</w:t>
            </w:r>
          </w:p>
        </w:tc>
      </w:tr>
      <w:tr w:rsidR="00963EEC" w:rsidRPr="005F39DF" w14:paraId="3A3A8240" w14:textId="77777777" w:rsidTr="005F39DF">
        <w:trPr>
          <w:trHeight w:val="180"/>
        </w:trPr>
        <w:tc>
          <w:tcPr>
            <w:tcW w:w="4678" w:type="dxa"/>
          </w:tcPr>
          <w:p w14:paraId="0D438DB3"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JERICO-S3</w:t>
            </w:r>
          </w:p>
        </w:tc>
        <w:tc>
          <w:tcPr>
            <w:tcW w:w="1418" w:type="dxa"/>
          </w:tcPr>
          <w:p w14:paraId="739FC306"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Unión Europea</w:t>
            </w:r>
          </w:p>
        </w:tc>
        <w:tc>
          <w:tcPr>
            <w:tcW w:w="1286" w:type="dxa"/>
          </w:tcPr>
          <w:p w14:paraId="5309A37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23 437,50</w:t>
            </w:r>
          </w:p>
        </w:tc>
        <w:tc>
          <w:tcPr>
            <w:tcW w:w="1123" w:type="dxa"/>
          </w:tcPr>
          <w:p w14:paraId="33D0971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64415A8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23 437,50</w:t>
            </w:r>
          </w:p>
        </w:tc>
      </w:tr>
      <w:tr w:rsidR="00963EEC" w:rsidRPr="005F39DF" w14:paraId="259ED70A" w14:textId="77777777" w:rsidTr="005F39DF">
        <w:trPr>
          <w:trHeight w:val="181"/>
        </w:trPr>
        <w:tc>
          <w:tcPr>
            <w:tcW w:w="4678" w:type="dxa"/>
          </w:tcPr>
          <w:p w14:paraId="71A3943C"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MARCO BOLO: Observaciones a largo plazo de la biodiversidad costera marina</w:t>
            </w:r>
          </w:p>
        </w:tc>
        <w:tc>
          <w:tcPr>
            <w:tcW w:w="1418" w:type="dxa"/>
          </w:tcPr>
          <w:p w14:paraId="2B7AAA79"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Unión Europea</w:t>
            </w:r>
          </w:p>
        </w:tc>
        <w:tc>
          <w:tcPr>
            <w:tcW w:w="1286" w:type="dxa"/>
          </w:tcPr>
          <w:p w14:paraId="1BEAB45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23" w:type="dxa"/>
          </w:tcPr>
          <w:p w14:paraId="1615DD1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5FCF0FD2"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77037D61" w14:textId="77777777" w:rsidTr="005F39DF">
        <w:trPr>
          <w:trHeight w:val="180"/>
        </w:trPr>
        <w:tc>
          <w:tcPr>
            <w:tcW w:w="4678" w:type="dxa"/>
          </w:tcPr>
          <w:p w14:paraId="59AC55C0"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Zonas marinas protegidas en Europa</w:t>
            </w:r>
          </w:p>
        </w:tc>
        <w:tc>
          <w:tcPr>
            <w:tcW w:w="1418" w:type="dxa"/>
          </w:tcPr>
          <w:p w14:paraId="43628CA7"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Unión Europea</w:t>
            </w:r>
          </w:p>
        </w:tc>
        <w:tc>
          <w:tcPr>
            <w:tcW w:w="1286" w:type="dxa"/>
          </w:tcPr>
          <w:p w14:paraId="36BABDB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23" w:type="dxa"/>
          </w:tcPr>
          <w:p w14:paraId="350C96D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3F032732"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78B00EFF" w14:textId="77777777" w:rsidTr="005F39DF">
        <w:trPr>
          <w:trHeight w:val="181"/>
        </w:trPr>
        <w:tc>
          <w:tcPr>
            <w:tcW w:w="4678" w:type="dxa"/>
          </w:tcPr>
          <w:p w14:paraId="5BEDF8BC" w14:textId="4344531A" w:rsidR="00963EEC" w:rsidRPr="005F39DF" w:rsidRDefault="00F720B1"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Adscripción de personal</w:t>
            </w:r>
            <w:r w:rsidR="00963EEC" w:rsidRPr="005F39DF">
              <w:rPr>
                <w:rFonts w:asciiTheme="minorBidi" w:hAnsiTheme="minorBidi" w:cstheme="minorBidi"/>
                <w:sz w:val="15"/>
                <w:szCs w:val="15"/>
                <w:lang w:val="es-ES"/>
              </w:rPr>
              <w:t xml:space="preserve"> (observaciones oceánicas)</w:t>
            </w:r>
          </w:p>
        </w:tc>
        <w:tc>
          <w:tcPr>
            <w:tcW w:w="1418" w:type="dxa"/>
          </w:tcPr>
          <w:p w14:paraId="536C1FE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China</w:t>
            </w:r>
          </w:p>
        </w:tc>
        <w:tc>
          <w:tcPr>
            <w:tcW w:w="1286" w:type="dxa"/>
          </w:tcPr>
          <w:p w14:paraId="7611F34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77 980,76</w:t>
            </w:r>
          </w:p>
        </w:tc>
        <w:tc>
          <w:tcPr>
            <w:tcW w:w="1123" w:type="dxa"/>
          </w:tcPr>
          <w:p w14:paraId="29AEFAB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110 091,42</w:t>
            </w:r>
          </w:p>
        </w:tc>
        <w:tc>
          <w:tcPr>
            <w:tcW w:w="1134" w:type="dxa"/>
          </w:tcPr>
          <w:p w14:paraId="38D5AF3A"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188 072,18</w:t>
            </w:r>
          </w:p>
        </w:tc>
      </w:tr>
      <w:tr w:rsidR="00963EEC" w:rsidRPr="005F39DF" w14:paraId="1CDFBCA2" w14:textId="77777777" w:rsidTr="005F39DF">
        <w:trPr>
          <w:trHeight w:val="180"/>
        </w:trPr>
        <w:tc>
          <w:tcPr>
            <w:tcW w:w="4678" w:type="dxa"/>
          </w:tcPr>
          <w:p w14:paraId="153C3F0E" w14:textId="77777777" w:rsidR="00963EEC" w:rsidRPr="005F39DF" w:rsidRDefault="00963EEC" w:rsidP="005F39DF">
            <w:pPr>
              <w:tabs>
                <w:tab w:val="clear" w:pos="567"/>
              </w:tabs>
              <w:spacing w:before="20" w:after="20"/>
              <w:rPr>
                <w:rFonts w:asciiTheme="minorBidi" w:hAnsiTheme="minorBidi" w:cstheme="minorBidi"/>
                <w:b/>
                <w:sz w:val="15"/>
                <w:szCs w:val="15"/>
                <w:lang w:val="es-ES"/>
              </w:rPr>
            </w:pPr>
            <w:r w:rsidRPr="005F39DF">
              <w:rPr>
                <w:rFonts w:asciiTheme="minorBidi" w:hAnsiTheme="minorBidi" w:cstheme="minorBidi"/>
                <w:b/>
                <w:bCs/>
                <w:sz w:val="15"/>
                <w:szCs w:val="15"/>
                <w:lang w:val="es-ES"/>
              </w:rPr>
              <w:t>Subtotal</w:t>
            </w:r>
          </w:p>
        </w:tc>
        <w:tc>
          <w:tcPr>
            <w:tcW w:w="1418" w:type="dxa"/>
          </w:tcPr>
          <w:p w14:paraId="434BBDA6"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p>
        </w:tc>
        <w:tc>
          <w:tcPr>
            <w:tcW w:w="1286" w:type="dxa"/>
          </w:tcPr>
          <w:p w14:paraId="4BB760AC"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962 990,34</w:t>
            </w:r>
          </w:p>
        </w:tc>
        <w:tc>
          <w:tcPr>
            <w:tcW w:w="1123" w:type="dxa"/>
          </w:tcPr>
          <w:p w14:paraId="55047861"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711 318,34</w:t>
            </w:r>
          </w:p>
        </w:tc>
        <w:tc>
          <w:tcPr>
            <w:tcW w:w="1134" w:type="dxa"/>
          </w:tcPr>
          <w:p w14:paraId="278B0F89"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1 674 308,68</w:t>
            </w:r>
          </w:p>
        </w:tc>
      </w:tr>
      <w:tr w:rsidR="00963EEC" w:rsidRPr="004B35DB" w14:paraId="15E94A59" w14:textId="77777777" w:rsidTr="005F39DF">
        <w:trPr>
          <w:trHeight w:val="181"/>
        </w:trPr>
        <w:tc>
          <w:tcPr>
            <w:tcW w:w="9639" w:type="dxa"/>
            <w:gridSpan w:val="5"/>
            <w:shd w:val="clear" w:color="auto" w:fill="D9E1F2"/>
          </w:tcPr>
          <w:p w14:paraId="4E545FBA"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sz w:val="15"/>
                <w:szCs w:val="15"/>
                <w:lang w:val="es-ES"/>
              </w:rPr>
              <w:t>FUNCIÓN C (Alerta temprana y servicios)</w:t>
            </w:r>
          </w:p>
        </w:tc>
      </w:tr>
      <w:tr w:rsidR="00963EEC" w:rsidRPr="005F39DF" w14:paraId="28DCAF03" w14:textId="77777777" w:rsidTr="005F39DF">
        <w:trPr>
          <w:trHeight w:val="180"/>
        </w:trPr>
        <w:tc>
          <w:tcPr>
            <w:tcW w:w="4678" w:type="dxa"/>
          </w:tcPr>
          <w:p w14:paraId="31D601C3" w14:textId="3C09F893"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Fortalec</w:t>
            </w:r>
            <w:r w:rsidR="00F720B1" w:rsidRPr="005F39DF">
              <w:rPr>
                <w:rFonts w:asciiTheme="minorBidi" w:hAnsiTheme="minorBidi" w:cstheme="minorBidi"/>
                <w:sz w:val="15"/>
                <w:szCs w:val="15"/>
                <w:lang w:val="es-ES"/>
              </w:rPr>
              <w:t xml:space="preserve">er </w:t>
            </w:r>
            <w:r w:rsidRPr="005F39DF">
              <w:rPr>
                <w:rFonts w:asciiTheme="minorBidi" w:hAnsiTheme="minorBidi" w:cstheme="minorBidi"/>
                <w:sz w:val="15"/>
                <w:szCs w:val="15"/>
                <w:lang w:val="es-ES"/>
              </w:rPr>
              <w:t xml:space="preserve">la alerta </w:t>
            </w:r>
            <w:r w:rsidR="00F720B1" w:rsidRPr="005F39DF">
              <w:rPr>
                <w:rFonts w:asciiTheme="minorBidi" w:hAnsiTheme="minorBidi" w:cstheme="minorBidi"/>
                <w:sz w:val="15"/>
                <w:szCs w:val="15"/>
                <w:lang w:val="es-ES"/>
              </w:rPr>
              <w:t xml:space="preserve">temprana </w:t>
            </w:r>
            <w:r w:rsidRPr="005F39DF">
              <w:rPr>
                <w:rFonts w:asciiTheme="minorBidi" w:hAnsiTheme="minorBidi" w:cstheme="minorBidi"/>
                <w:sz w:val="15"/>
                <w:szCs w:val="15"/>
                <w:lang w:val="es-ES"/>
              </w:rPr>
              <w:t>contra los tsunamis en la región noroccidental del océano Índico</w:t>
            </w:r>
          </w:p>
        </w:tc>
        <w:tc>
          <w:tcPr>
            <w:tcW w:w="1418" w:type="dxa"/>
          </w:tcPr>
          <w:p w14:paraId="7A0E6FF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CESPAP</w:t>
            </w:r>
          </w:p>
        </w:tc>
        <w:tc>
          <w:tcPr>
            <w:tcW w:w="1286" w:type="dxa"/>
          </w:tcPr>
          <w:p w14:paraId="16EAB75E"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164 151,81</w:t>
            </w:r>
          </w:p>
        </w:tc>
        <w:tc>
          <w:tcPr>
            <w:tcW w:w="1123" w:type="dxa"/>
          </w:tcPr>
          <w:p w14:paraId="45895A3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73 941,83</w:t>
            </w:r>
          </w:p>
        </w:tc>
        <w:tc>
          <w:tcPr>
            <w:tcW w:w="1134" w:type="dxa"/>
          </w:tcPr>
          <w:p w14:paraId="41565A8D"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238 093,64</w:t>
            </w:r>
          </w:p>
        </w:tc>
      </w:tr>
      <w:tr w:rsidR="00963EEC" w:rsidRPr="005F39DF" w14:paraId="7BF5469A" w14:textId="77777777" w:rsidTr="005F39DF">
        <w:trPr>
          <w:trHeight w:val="181"/>
        </w:trPr>
        <w:tc>
          <w:tcPr>
            <w:tcW w:w="4678" w:type="dxa"/>
          </w:tcPr>
          <w:p w14:paraId="3532CD1F" w14:textId="0C411894"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Ref</w:t>
            </w:r>
            <w:r w:rsidR="00F720B1" w:rsidRPr="005F39DF">
              <w:rPr>
                <w:rFonts w:asciiTheme="minorBidi" w:hAnsiTheme="minorBidi" w:cstheme="minorBidi"/>
                <w:sz w:val="15"/>
                <w:szCs w:val="15"/>
                <w:lang w:val="es-ES"/>
              </w:rPr>
              <w:t>o</w:t>
            </w:r>
            <w:r w:rsidRPr="005F39DF">
              <w:rPr>
                <w:rFonts w:asciiTheme="minorBidi" w:hAnsiTheme="minorBidi" w:cstheme="minorBidi"/>
                <w:sz w:val="15"/>
                <w:szCs w:val="15"/>
                <w:lang w:val="es-ES"/>
              </w:rPr>
              <w:t>rz</w:t>
            </w:r>
            <w:r w:rsidR="00F720B1" w:rsidRPr="005F39DF">
              <w:rPr>
                <w:rFonts w:asciiTheme="minorBidi" w:hAnsiTheme="minorBidi" w:cstheme="minorBidi"/>
                <w:sz w:val="15"/>
                <w:szCs w:val="15"/>
                <w:lang w:val="es-ES"/>
              </w:rPr>
              <w:t xml:space="preserve">ar </w:t>
            </w:r>
            <w:r w:rsidRPr="005F39DF">
              <w:rPr>
                <w:rFonts w:asciiTheme="minorBidi" w:hAnsiTheme="minorBidi" w:cstheme="minorBidi"/>
                <w:sz w:val="15"/>
                <w:szCs w:val="15"/>
                <w:lang w:val="es-ES"/>
              </w:rPr>
              <w:t>la resiliencia de las comunidades costeras de la región NEAM</w:t>
            </w:r>
          </w:p>
        </w:tc>
        <w:tc>
          <w:tcPr>
            <w:tcW w:w="1418" w:type="dxa"/>
          </w:tcPr>
          <w:p w14:paraId="78F3FF97"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Unión Europea</w:t>
            </w:r>
          </w:p>
        </w:tc>
        <w:tc>
          <w:tcPr>
            <w:tcW w:w="1286" w:type="dxa"/>
          </w:tcPr>
          <w:p w14:paraId="43A1422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440 301,40</w:t>
            </w:r>
          </w:p>
        </w:tc>
        <w:tc>
          <w:tcPr>
            <w:tcW w:w="1123" w:type="dxa"/>
          </w:tcPr>
          <w:p w14:paraId="1C74E882"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247 796,75</w:t>
            </w:r>
          </w:p>
        </w:tc>
        <w:tc>
          <w:tcPr>
            <w:tcW w:w="1134" w:type="dxa"/>
          </w:tcPr>
          <w:p w14:paraId="4C087820"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688 098,15</w:t>
            </w:r>
          </w:p>
        </w:tc>
      </w:tr>
      <w:tr w:rsidR="00963EEC" w:rsidRPr="005F39DF" w14:paraId="4FFA1F7E" w14:textId="77777777" w:rsidTr="005F39DF">
        <w:trPr>
          <w:trHeight w:val="180"/>
        </w:trPr>
        <w:tc>
          <w:tcPr>
            <w:tcW w:w="4678" w:type="dxa"/>
          </w:tcPr>
          <w:p w14:paraId="0BA28021"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Asesoramiento de expertos para un sistema nacional de alerta - Omán</w:t>
            </w:r>
          </w:p>
        </w:tc>
        <w:tc>
          <w:tcPr>
            <w:tcW w:w="1418" w:type="dxa"/>
          </w:tcPr>
          <w:p w14:paraId="741A20F7"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Omán</w:t>
            </w:r>
          </w:p>
        </w:tc>
        <w:tc>
          <w:tcPr>
            <w:tcW w:w="1286" w:type="dxa"/>
          </w:tcPr>
          <w:p w14:paraId="296F9FAA"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4 610,95</w:t>
            </w:r>
          </w:p>
        </w:tc>
        <w:tc>
          <w:tcPr>
            <w:tcW w:w="1123" w:type="dxa"/>
          </w:tcPr>
          <w:p w14:paraId="3A4D010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30,83</w:t>
            </w:r>
          </w:p>
        </w:tc>
        <w:tc>
          <w:tcPr>
            <w:tcW w:w="1134" w:type="dxa"/>
          </w:tcPr>
          <w:p w14:paraId="372CE280"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4 641,78</w:t>
            </w:r>
          </w:p>
        </w:tc>
      </w:tr>
      <w:tr w:rsidR="00963EEC" w:rsidRPr="005F39DF" w14:paraId="1D458CE0" w14:textId="77777777" w:rsidTr="005F39DF">
        <w:trPr>
          <w:trHeight w:val="181"/>
        </w:trPr>
        <w:tc>
          <w:tcPr>
            <w:tcW w:w="4678" w:type="dxa"/>
          </w:tcPr>
          <w:p w14:paraId="4996FA31" w14:textId="77777777" w:rsidR="00963EEC" w:rsidRPr="005F39DF" w:rsidRDefault="00963EEC" w:rsidP="005F39DF">
            <w:pPr>
              <w:tabs>
                <w:tab w:val="clear" w:pos="567"/>
              </w:tabs>
              <w:spacing w:before="20" w:after="20"/>
              <w:rPr>
                <w:rFonts w:asciiTheme="minorBidi" w:hAnsiTheme="minorBidi" w:cstheme="minorBidi"/>
                <w:b/>
                <w:sz w:val="15"/>
                <w:szCs w:val="15"/>
                <w:lang w:val="es-ES"/>
              </w:rPr>
            </w:pPr>
            <w:r w:rsidRPr="005F39DF">
              <w:rPr>
                <w:rFonts w:asciiTheme="minorBidi" w:hAnsiTheme="minorBidi" w:cstheme="minorBidi"/>
                <w:b/>
                <w:bCs/>
                <w:sz w:val="15"/>
                <w:szCs w:val="15"/>
                <w:lang w:val="es-ES"/>
              </w:rPr>
              <w:t>Subtotal</w:t>
            </w:r>
          </w:p>
        </w:tc>
        <w:tc>
          <w:tcPr>
            <w:tcW w:w="1418" w:type="dxa"/>
          </w:tcPr>
          <w:p w14:paraId="40090656"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p>
        </w:tc>
        <w:tc>
          <w:tcPr>
            <w:tcW w:w="1286" w:type="dxa"/>
          </w:tcPr>
          <w:p w14:paraId="3544F798"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609 064,16</w:t>
            </w:r>
          </w:p>
        </w:tc>
        <w:tc>
          <w:tcPr>
            <w:tcW w:w="1123" w:type="dxa"/>
          </w:tcPr>
          <w:p w14:paraId="31DB60B4"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321 769,41</w:t>
            </w:r>
          </w:p>
        </w:tc>
        <w:tc>
          <w:tcPr>
            <w:tcW w:w="1134" w:type="dxa"/>
          </w:tcPr>
          <w:p w14:paraId="4819B51A"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930 833,57</w:t>
            </w:r>
          </w:p>
        </w:tc>
      </w:tr>
      <w:tr w:rsidR="00963EEC" w:rsidRPr="004B35DB" w14:paraId="22C8A8D3" w14:textId="77777777" w:rsidTr="005F39DF">
        <w:trPr>
          <w:trHeight w:val="180"/>
        </w:trPr>
        <w:tc>
          <w:tcPr>
            <w:tcW w:w="9639" w:type="dxa"/>
            <w:gridSpan w:val="5"/>
            <w:shd w:val="clear" w:color="auto" w:fill="D9E1F2"/>
          </w:tcPr>
          <w:p w14:paraId="103A2C78"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sz w:val="15"/>
                <w:szCs w:val="15"/>
                <w:lang w:val="es-ES"/>
              </w:rPr>
              <w:t>FUNCIÓN D (Evaluación e información para las políticas)</w:t>
            </w:r>
          </w:p>
        </w:tc>
      </w:tr>
      <w:tr w:rsidR="00963EEC" w:rsidRPr="005F39DF" w14:paraId="6855D85E" w14:textId="77777777" w:rsidTr="005F39DF">
        <w:trPr>
          <w:trHeight w:val="181"/>
        </w:trPr>
        <w:tc>
          <w:tcPr>
            <w:tcW w:w="4678" w:type="dxa"/>
          </w:tcPr>
          <w:p w14:paraId="07016718"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Modelo para el cálculo del Índice de potencial de eutrofización costera y la comunicación de datos en el marco del ODS 14.1.1a</w:t>
            </w:r>
          </w:p>
        </w:tc>
        <w:tc>
          <w:tcPr>
            <w:tcW w:w="1418" w:type="dxa"/>
          </w:tcPr>
          <w:p w14:paraId="5BDCBF49"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PNUMA</w:t>
            </w:r>
          </w:p>
        </w:tc>
        <w:tc>
          <w:tcPr>
            <w:tcW w:w="1286" w:type="dxa"/>
          </w:tcPr>
          <w:p w14:paraId="3EA33CDE"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64 027,73</w:t>
            </w:r>
          </w:p>
        </w:tc>
        <w:tc>
          <w:tcPr>
            <w:tcW w:w="1123" w:type="dxa"/>
          </w:tcPr>
          <w:p w14:paraId="1762F95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4B03B57A"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64 027,73</w:t>
            </w:r>
          </w:p>
        </w:tc>
      </w:tr>
      <w:tr w:rsidR="00963EEC" w:rsidRPr="005F39DF" w14:paraId="19687129" w14:textId="77777777" w:rsidTr="005F39DF">
        <w:trPr>
          <w:trHeight w:val="180"/>
        </w:trPr>
        <w:tc>
          <w:tcPr>
            <w:tcW w:w="4678" w:type="dxa"/>
          </w:tcPr>
          <w:p w14:paraId="405A8031"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Adscripción de personal JAMSTEC</w:t>
            </w:r>
          </w:p>
        </w:tc>
        <w:tc>
          <w:tcPr>
            <w:tcW w:w="1418" w:type="dxa"/>
          </w:tcPr>
          <w:p w14:paraId="6AF49CC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Japón</w:t>
            </w:r>
          </w:p>
        </w:tc>
        <w:tc>
          <w:tcPr>
            <w:tcW w:w="1286" w:type="dxa"/>
          </w:tcPr>
          <w:p w14:paraId="4530963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111 876,44</w:t>
            </w:r>
          </w:p>
        </w:tc>
        <w:tc>
          <w:tcPr>
            <w:tcW w:w="1123" w:type="dxa"/>
          </w:tcPr>
          <w:p w14:paraId="73FF1D0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3 693,54</w:t>
            </w:r>
          </w:p>
        </w:tc>
        <w:tc>
          <w:tcPr>
            <w:tcW w:w="1134" w:type="dxa"/>
          </w:tcPr>
          <w:p w14:paraId="1D09BB70"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115 569,98</w:t>
            </w:r>
          </w:p>
        </w:tc>
      </w:tr>
      <w:tr w:rsidR="00963EEC" w:rsidRPr="005F39DF" w14:paraId="1965ABB5" w14:textId="77777777" w:rsidTr="005F39DF">
        <w:trPr>
          <w:trHeight w:val="181"/>
        </w:trPr>
        <w:tc>
          <w:tcPr>
            <w:tcW w:w="4678" w:type="dxa"/>
          </w:tcPr>
          <w:p w14:paraId="56C9F195"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Adscripción de personal GEBCO</w:t>
            </w:r>
          </w:p>
        </w:tc>
        <w:tc>
          <w:tcPr>
            <w:tcW w:w="1418" w:type="dxa"/>
          </w:tcPr>
          <w:p w14:paraId="1C45CA1B"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Federación de Rusia</w:t>
            </w:r>
          </w:p>
        </w:tc>
        <w:tc>
          <w:tcPr>
            <w:tcW w:w="1286" w:type="dxa"/>
          </w:tcPr>
          <w:p w14:paraId="3C6733A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23" w:type="dxa"/>
          </w:tcPr>
          <w:p w14:paraId="5E34FF81"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323AEB6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510D57E3" w14:textId="77777777" w:rsidTr="005F39DF">
        <w:trPr>
          <w:trHeight w:val="180"/>
        </w:trPr>
        <w:tc>
          <w:tcPr>
            <w:tcW w:w="4678" w:type="dxa"/>
          </w:tcPr>
          <w:p w14:paraId="6C78F7B2" w14:textId="77777777" w:rsidR="00963EEC" w:rsidRPr="005F39DF" w:rsidRDefault="00963EEC" w:rsidP="005F39DF">
            <w:pPr>
              <w:tabs>
                <w:tab w:val="clear" w:pos="567"/>
              </w:tabs>
              <w:spacing w:before="20" w:after="20"/>
              <w:rPr>
                <w:rFonts w:asciiTheme="minorBidi" w:hAnsiTheme="minorBidi" w:cstheme="minorBidi"/>
                <w:b/>
                <w:sz w:val="15"/>
                <w:szCs w:val="15"/>
                <w:lang w:val="es-ES"/>
              </w:rPr>
            </w:pPr>
            <w:r w:rsidRPr="005F39DF">
              <w:rPr>
                <w:rFonts w:asciiTheme="minorBidi" w:hAnsiTheme="minorBidi" w:cstheme="minorBidi"/>
                <w:b/>
                <w:bCs/>
                <w:sz w:val="15"/>
                <w:szCs w:val="15"/>
                <w:lang w:val="es-ES"/>
              </w:rPr>
              <w:t>Subtotal</w:t>
            </w:r>
          </w:p>
        </w:tc>
        <w:tc>
          <w:tcPr>
            <w:tcW w:w="1418" w:type="dxa"/>
          </w:tcPr>
          <w:p w14:paraId="77C369A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p>
        </w:tc>
        <w:tc>
          <w:tcPr>
            <w:tcW w:w="1286" w:type="dxa"/>
          </w:tcPr>
          <w:p w14:paraId="1EB97E4B"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175 904,17</w:t>
            </w:r>
          </w:p>
        </w:tc>
        <w:tc>
          <w:tcPr>
            <w:tcW w:w="1123" w:type="dxa"/>
          </w:tcPr>
          <w:p w14:paraId="4D2ECD80"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sz w:val="15"/>
                <w:szCs w:val="15"/>
                <w:lang w:val="es-ES"/>
              </w:rPr>
              <w:t>3 693,54</w:t>
            </w:r>
          </w:p>
        </w:tc>
        <w:tc>
          <w:tcPr>
            <w:tcW w:w="1134" w:type="dxa"/>
          </w:tcPr>
          <w:p w14:paraId="178E8191"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179 597,71</w:t>
            </w:r>
          </w:p>
        </w:tc>
      </w:tr>
      <w:tr w:rsidR="00963EEC" w:rsidRPr="004B35DB" w14:paraId="599BAAE8" w14:textId="77777777" w:rsidTr="005F39DF">
        <w:trPr>
          <w:trHeight w:val="181"/>
        </w:trPr>
        <w:tc>
          <w:tcPr>
            <w:tcW w:w="9639" w:type="dxa"/>
            <w:gridSpan w:val="5"/>
            <w:shd w:val="clear" w:color="auto" w:fill="D9E1F2"/>
          </w:tcPr>
          <w:p w14:paraId="07F192DC"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FUNCIÓN E (Gestión sostenible y gobernanza)</w:t>
            </w:r>
          </w:p>
        </w:tc>
      </w:tr>
      <w:tr w:rsidR="00963EEC" w:rsidRPr="005F39DF" w14:paraId="260F8996" w14:textId="77777777" w:rsidTr="005F39DF">
        <w:trPr>
          <w:trHeight w:val="180"/>
        </w:trPr>
        <w:tc>
          <w:tcPr>
            <w:tcW w:w="4678" w:type="dxa"/>
          </w:tcPr>
          <w:p w14:paraId="43F86DD5"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Gestión en zonas de alta mar del mar de los Sargazos (subvención del FMAM para preparación de proyectos)</w:t>
            </w:r>
          </w:p>
        </w:tc>
        <w:tc>
          <w:tcPr>
            <w:tcW w:w="1418" w:type="dxa"/>
          </w:tcPr>
          <w:p w14:paraId="2C9A5F45"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PNUD</w:t>
            </w:r>
          </w:p>
        </w:tc>
        <w:tc>
          <w:tcPr>
            <w:tcW w:w="1286" w:type="dxa"/>
          </w:tcPr>
          <w:p w14:paraId="39459A3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2 136,78</w:t>
            </w:r>
          </w:p>
        </w:tc>
        <w:tc>
          <w:tcPr>
            <w:tcW w:w="1123" w:type="dxa"/>
          </w:tcPr>
          <w:p w14:paraId="3E39A950"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4521358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2 136,78</w:t>
            </w:r>
          </w:p>
        </w:tc>
      </w:tr>
      <w:tr w:rsidR="00963EEC" w:rsidRPr="005F39DF" w14:paraId="4D71F5E4" w14:textId="77777777" w:rsidTr="005F39DF">
        <w:trPr>
          <w:trHeight w:val="181"/>
        </w:trPr>
        <w:tc>
          <w:tcPr>
            <w:tcW w:w="4678" w:type="dxa"/>
          </w:tcPr>
          <w:p w14:paraId="3D1DF78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Gestión basada en los ecosistemas en los grandes ecosistemas marinos del mar Negro (subvención del FMAM para preparación de proyectos)</w:t>
            </w:r>
          </w:p>
        </w:tc>
        <w:tc>
          <w:tcPr>
            <w:tcW w:w="1418" w:type="dxa"/>
          </w:tcPr>
          <w:p w14:paraId="41AE3DE0"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PNUD</w:t>
            </w:r>
          </w:p>
        </w:tc>
        <w:tc>
          <w:tcPr>
            <w:tcW w:w="1286" w:type="dxa"/>
          </w:tcPr>
          <w:p w14:paraId="5488A4E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108 544,32</w:t>
            </w:r>
          </w:p>
        </w:tc>
        <w:tc>
          <w:tcPr>
            <w:tcW w:w="1123" w:type="dxa"/>
          </w:tcPr>
          <w:p w14:paraId="192BD6D1"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41DCC4AD"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108 544,32</w:t>
            </w:r>
          </w:p>
        </w:tc>
      </w:tr>
      <w:tr w:rsidR="00963EEC" w:rsidRPr="005F39DF" w14:paraId="0FE6596C" w14:textId="77777777" w:rsidTr="005F39DF">
        <w:trPr>
          <w:trHeight w:val="180"/>
        </w:trPr>
        <w:tc>
          <w:tcPr>
            <w:tcW w:w="4678" w:type="dxa"/>
          </w:tcPr>
          <w:p w14:paraId="27F30BE3"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IW:LEARN 5 del FMAM</w:t>
            </w:r>
          </w:p>
        </w:tc>
        <w:tc>
          <w:tcPr>
            <w:tcW w:w="1418" w:type="dxa"/>
          </w:tcPr>
          <w:p w14:paraId="321BD80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PNUD</w:t>
            </w:r>
          </w:p>
        </w:tc>
        <w:tc>
          <w:tcPr>
            <w:tcW w:w="1286" w:type="dxa"/>
          </w:tcPr>
          <w:p w14:paraId="713C940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78 650,67</w:t>
            </w:r>
          </w:p>
        </w:tc>
        <w:tc>
          <w:tcPr>
            <w:tcW w:w="1123" w:type="dxa"/>
          </w:tcPr>
          <w:p w14:paraId="3C08F0C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1 414,35</w:t>
            </w:r>
          </w:p>
        </w:tc>
        <w:tc>
          <w:tcPr>
            <w:tcW w:w="1134" w:type="dxa"/>
          </w:tcPr>
          <w:p w14:paraId="3E099001"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80 065,02</w:t>
            </w:r>
          </w:p>
        </w:tc>
      </w:tr>
      <w:tr w:rsidR="00963EEC" w:rsidRPr="005F39DF" w14:paraId="18777066" w14:textId="77777777" w:rsidTr="005F39DF">
        <w:trPr>
          <w:trHeight w:val="181"/>
        </w:trPr>
        <w:tc>
          <w:tcPr>
            <w:tcW w:w="4678" w:type="dxa"/>
          </w:tcPr>
          <w:p w14:paraId="13013CA9"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Gestión en zonas de alta mar del mar de los Sargazos (FMAM)</w:t>
            </w:r>
          </w:p>
        </w:tc>
        <w:tc>
          <w:tcPr>
            <w:tcW w:w="1418" w:type="dxa"/>
          </w:tcPr>
          <w:p w14:paraId="3180CA41"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PNUD</w:t>
            </w:r>
          </w:p>
        </w:tc>
        <w:tc>
          <w:tcPr>
            <w:tcW w:w="1286" w:type="dxa"/>
          </w:tcPr>
          <w:p w14:paraId="34DBF58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52 806,05</w:t>
            </w:r>
          </w:p>
        </w:tc>
        <w:tc>
          <w:tcPr>
            <w:tcW w:w="1123" w:type="dxa"/>
          </w:tcPr>
          <w:p w14:paraId="75682F8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147 353,19</w:t>
            </w:r>
          </w:p>
        </w:tc>
        <w:tc>
          <w:tcPr>
            <w:tcW w:w="1134" w:type="dxa"/>
          </w:tcPr>
          <w:p w14:paraId="38F48AA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200 159,24</w:t>
            </w:r>
          </w:p>
        </w:tc>
      </w:tr>
      <w:tr w:rsidR="00963EEC" w:rsidRPr="005F39DF" w14:paraId="6F0F39BF" w14:textId="77777777" w:rsidTr="005F39DF">
        <w:trPr>
          <w:trHeight w:val="180"/>
        </w:trPr>
        <w:tc>
          <w:tcPr>
            <w:tcW w:w="4678" w:type="dxa"/>
          </w:tcPr>
          <w:p w14:paraId="391FC316"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IW:LEARN 5 del FMAM</w:t>
            </w:r>
          </w:p>
        </w:tc>
        <w:tc>
          <w:tcPr>
            <w:tcW w:w="1418" w:type="dxa"/>
          </w:tcPr>
          <w:p w14:paraId="128BE827"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PNUMA</w:t>
            </w:r>
          </w:p>
        </w:tc>
        <w:tc>
          <w:tcPr>
            <w:tcW w:w="1286" w:type="dxa"/>
          </w:tcPr>
          <w:p w14:paraId="1C55ECB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23" w:type="dxa"/>
          </w:tcPr>
          <w:p w14:paraId="2768274A"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61B81BC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0469E63F" w14:textId="77777777" w:rsidTr="005F39DF">
        <w:trPr>
          <w:trHeight w:val="181"/>
        </w:trPr>
        <w:tc>
          <w:tcPr>
            <w:tcW w:w="4678" w:type="dxa"/>
          </w:tcPr>
          <w:p w14:paraId="36275005"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Salvaguardar el capital natural y los servicios ecosistémicos</w:t>
            </w:r>
          </w:p>
        </w:tc>
        <w:tc>
          <w:tcPr>
            <w:tcW w:w="1418" w:type="dxa"/>
          </w:tcPr>
          <w:p w14:paraId="1D359E92"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Naciones Unidas</w:t>
            </w:r>
          </w:p>
        </w:tc>
        <w:tc>
          <w:tcPr>
            <w:tcW w:w="1286" w:type="dxa"/>
          </w:tcPr>
          <w:p w14:paraId="2D10F6D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76 177,86</w:t>
            </w:r>
          </w:p>
        </w:tc>
        <w:tc>
          <w:tcPr>
            <w:tcW w:w="1123" w:type="dxa"/>
          </w:tcPr>
          <w:p w14:paraId="7EDA91F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54 995,67</w:t>
            </w:r>
          </w:p>
        </w:tc>
        <w:tc>
          <w:tcPr>
            <w:tcW w:w="1134" w:type="dxa"/>
          </w:tcPr>
          <w:p w14:paraId="221E6DE0"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131 173,53</w:t>
            </w:r>
          </w:p>
        </w:tc>
      </w:tr>
      <w:tr w:rsidR="00963EEC" w:rsidRPr="005F39DF" w14:paraId="63539DED" w14:textId="77777777" w:rsidTr="005F39DF">
        <w:trPr>
          <w:trHeight w:val="180"/>
        </w:trPr>
        <w:tc>
          <w:tcPr>
            <w:tcW w:w="4678" w:type="dxa"/>
          </w:tcPr>
          <w:p w14:paraId="6DB2B761"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Apoyo a la gestión sostenible del océano a través del Decenio del Océano</w:t>
            </w:r>
          </w:p>
        </w:tc>
        <w:tc>
          <w:tcPr>
            <w:tcW w:w="1418" w:type="dxa"/>
          </w:tcPr>
          <w:p w14:paraId="7C3202C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Suecia</w:t>
            </w:r>
          </w:p>
        </w:tc>
        <w:tc>
          <w:tcPr>
            <w:tcW w:w="1286" w:type="dxa"/>
          </w:tcPr>
          <w:p w14:paraId="25A1F7A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289 785,53</w:t>
            </w:r>
          </w:p>
        </w:tc>
        <w:tc>
          <w:tcPr>
            <w:tcW w:w="1123" w:type="dxa"/>
          </w:tcPr>
          <w:p w14:paraId="51A63CF2"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14 111,70</w:t>
            </w:r>
          </w:p>
        </w:tc>
        <w:tc>
          <w:tcPr>
            <w:tcW w:w="1134" w:type="dxa"/>
          </w:tcPr>
          <w:p w14:paraId="717CFF1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303 897,23</w:t>
            </w:r>
          </w:p>
        </w:tc>
      </w:tr>
      <w:tr w:rsidR="00963EEC" w:rsidRPr="005F39DF" w14:paraId="57ABAF3A" w14:textId="77777777" w:rsidTr="005F39DF">
        <w:trPr>
          <w:trHeight w:val="181"/>
        </w:trPr>
        <w:tc>
          <w:tcPr>
            <w:tcW w:w="4678" w:type="dxa"/>
          </w:tcPr>
          <w:p w14:paraId="19DE7553"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Gestión basada en los ecosistemas y recursos marinos protegidos en el Pacífico Sudoriental</w:t>
            </w:r>
          </w:p>
        </w:tc>
        <w:tc>
          <w:tcPr>
            <w:tcW w:w="1418" w:type="dxa"/>
          </w:tcPr>
          <w:p w14:paraId="0647BE08"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Bélgica</w:t>
            </w:r>
          </w:p>
        </w:tc>
        <w:tc>
          <w:tcPr>
            <w:tcW w:w="1286" w:type="dxa"/>
          </w:tcPr>
          <w:p w14:paraId="0951FA5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28 374,35</w:t>
            </w:r>
          </w:p>
        </w:tc>
        <w:tc>
          <w:tcPr>
            <w:tcW w:w="1123" w:type="dxa"/>
          </w:tcPr>
          <w:p w14:paraId="28FCE53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08F26F7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28 374,35</w:t>
            </w:r>
          </w:p>
        </w:tc>
      </w:tr>
      <w:tr w:rsidR="00963EEC" w:rsidRPr="005F39DF" w14:paraId="30E740B2" w14:textId="77777777" w:rsidTr="005F39DF">
        <w:trPr>
          <w:trHeight w:val="180"/>
        </w:trPr>
        <w:tc>
          <w:tcPr>
            <w:tcW w:w="4678" w:type="dxa"/>
          </w:tcPr>
          <w:p w14:paraId="706E3356" w14:textId="16118FA9" w:rsidR="00963EEC" w:rsidRPr="005F39DF" w:rsidRDefault="007D4041"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Adscripción de personal</w:t>
            </w:r>
            <w:r w:rsidR="00963EEC" w:rsidRPr="005F39DF">
              <w:rPr>
                <w:rFonts w:asciiTheme="minorBidi" w:hAnsiTheme="minorBidi" w:cstheme="minorBidi"/>
                <w:sz w:val="15"/>
                <w:szCs w:val="15"/>
                <w:lang w:val="es-ES"/>
              </w:rPr>
              <w:t xml:space="preserve"> (Decenio del Océano)</w:t>
            </w:r>
          </w:p>
        </w:tc>
        <w:tc>
          <w:tcPr>
            <w:tcW w:w="1418" w:type="dxa"/>
          </w:tcPr>
          <w:p w14:paraId="4EB46054"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Francia</w:t>
            </w:r>
          </w:p>
        </w:tc>
        <w:tc>
          <w:tcPr>
            <w:tcW w:w="1286" w:type="dxa"/>
          </w:tcPr>
          <w:p w14:paraId="78E05A8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112 471,93</w:t>
            </w:r>
          </w:p>
        </w:tc>
        <w:tc>
          <w:tcPr>
            <w:tcW w:w="1123" w:type="dxa"/>
          </w:tcPr>
          <w:p w14:paraId="51FE732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165 349,64</w:t>
            </w:r>
          </w:p>
        </w:tc>
        <w:tc>
          <w:tcPr>
            <w:tcW w:w="1134" w:type="dxa"/>
          </w:tcPr>
          <w:p w14:paraId="2994149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277 821,57</w:t>
            </w:r>
          </w:p>
        </w:tc>
      </w:tr>
      <w:tr w:rsidR="00963EEC" w:rsidRPr="005F39DF" w14:paraId="016E535B" w14:textId="77777777" w:rsidTr="005F39DF">
        <w:trPr>
          <w:trHeight w:val="181"/>
        </w:trPr>
        <w:tc>
          <w:tcPr>
            <w:tcW w:w="4678" w:type="dxa"/>
          </w:tcPr>
          <w:p w14:paraId="32A9C3F5"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Apoyo para la gobernanza y la coordinación central - Decenio del Océano</w:t>
            </w:r>
          </w:p>
        </w:tc>
        <w:tc>
          <w:tcPr>
            <w:tcW w:w="1418" w:type="dxa"/>
          </w:tcPr>
          <w:p w14:paraId="35CF58E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Canadá</w:t>
            </w:r>
          </w:p>
        </w:tc>
        <w:tc>
          <w:tcPr>
            <w:tcW w:w="1286" w:type="dxa"/>
          </w:tcPr>
          <w:p w14:paraId="6E9394E0"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135 550,21</w:t>
            </w:r>
          </w:p>
        </w:tc>
        <w:tc>
          <w:tcPr>
            <w:tcW w:w="1123" w:type="dxa"/>
          </w:tcPr>
          <w:p w14:paraId="2EC33D3A"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81 691,24</w:t>
            </w:r>
          </w:p>
        </w:tc>
        <w:tc>
          <w:tcPr>
            <w:tcW w:w="1134" w:type="dxa"/>
          </w:tcPr>
          <w:p w14:paraId="1310AA9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217 241,45</w:t>
            </w:r>
          </w:p>
        </w:tc>
      </w:tr>
      <w:tr w:rsidR="00963EEC" w:rsidRPr="005F39DF" w14:paraId="2EB34390" w14:textId="77777777" w:rsidTr="005F39DF">
        <w:trPr>
          <w:trHeight w:val="180"/>
        </w:trPr>
        <w:tc>
          <w:tcPr>
            <w:tcW w:w="4678" w:type="dxa"/>
          </w:tcPr>
          <w:p w14:paraId="00808961"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Divulgación científica y participación - Decenio del Océano</w:t>
            </w:r>
          </w:p>
        </w:tc>
        <w:tc>
          <w:tcPr>
            <w:tcW w:w="1418" w:type="dxa"/>
          </w:tcPr>
          <w:p w14:paraId="5E22EE02"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Canadá</w:t>
            </w:r>
          </w:p>
        </w:tc>
        <w:tc>
          <w:tcPr>
            <w:tcW w:w="1286" w:type="dxa"/>
          </w:tcPr>
          <w:p w14:paraId="7D11A8A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41 146,48</w:t>
            </w:r>
          </w:p>
        </w:tc>
        <w:tc>
          <w:tcPr>
            <w:tcW w:w="1123" w:type="dxa"/>
          </w:tcPr>
          <w:p w14:paraId="29805C7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28 750,83</w:t>
            </w:r>
          </w:p>
        </w:tc>
        <w:tc>
          <w:tcPr>
            <w:tcW w:w="1134" w:type="dxa"/>
          </w:tcPr>
          <w:p w14:paraId="3C694CC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69 897,31</w:t>
            </w:r>
          </w:p>
        </w:tc>
      </w:tr>
      <w:tr w:rsidR="00963EEC" w:rsidRPr="005F39DF" w14:paraId="23A8EA25" w14:textId="77777777" w:rsidTr="005F39DF">
        <w:trPr>
          <w:trHeight w:val="181"/>
        </w:trPr>
        <w:tc>
          <w:tcPr>
            <w:tcW w:w="4678" w:type="dxa"/>
          </w:tcPr>
          <w:p w14:paraId="2E33B9E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lastRenderedPageBreak/>
              <w:t>Ecosistemas de arrecifes de coral en el Pacífico Occidental - DRMREEF-III</w:t>
            </w:r>
          </w:p>
        </w:tc>
        <w:tc>
          <w:tcPr>
            <w:tcW w:w="1418" w:type="dxa"/>
          </w:tcPr>
          <w:p w14:paraId="11700E3E" w14:textId="3AC0F560"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República de Corea</w:t>
            </w:r>
          </w:p>
        </w:tc>
        <w:tc>
          <w:tcPr>
            <w:tcW w:w="1286" w:type="dxa"/>
          </w:tcPr>
          <w:p w14:paraId="12DF17E6"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5 503,08</w:t>
            </w:r>
          </w:p>
        </w:tc>
        <w:tc>
          <w:tcPr>
            <w:tcW w:w="1123" w:type="dxa"/>
          </w:tcPr>
          <w:p w14:paraId="13A48EF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4 202,84</w:t>
            </w:r>
          </w:p>
        </w:tc>
        <w:tc>
          <w:tcPr>
            <w:tcW w:w="1134" w:type="dxa"/>
          </w:tcPr>
          <w:p w14:paraId="2B0CC331"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9 705,92</w:t>
            </w:r>
          </w:p>
        </w:tc>
      </w:tr>
      <w:tr w:rsidR="00963EEC" w:rsidRPr="005F39DF" w14:paraId="6BD70B49" w14:textId="77777777" w:rsidTr="005F39DF">
        <w:trPr>
          <w:trHeight w:val="181"/>
        </w:trPr>
        <w:tc>
          <w:tcPr>
            <w:tcW w:w="4678" w:type="dxa"/>
          </w:tcPr>
          <w:p w14:paraId="222B61E3" w14:textId="17923972"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Adscripción de personal JAMSTEC (Decenio del Océano)</w:t>
            </w:r>
          </w:p>
        </w:tc>
        <w:tc>
          <w:tcPr>
            <w:tcW w:w="1418" w:type="dxa"/>
          </w:tcPr>
          <w:p w14:paraId="75571023"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Japón</w:t>
            </w:r>
          </w:p>
        </w:tc>
        <w:tc>
          <w:tcPr>
            <w:tcW w:w="1286" w:type="dxa"/>
          </w:tcPr>
          <w:p w14:paraId="2813044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23" w:type="dxa"/>
          </w:tcPr>
          <w:p w14:paraId="7C97F17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6C17E5C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3B19B9FD" w14:textId="77777777" w:rsidTr="005F39DF">
        <w:trPr>
          <w:trHeight w:val="180"/>
        </w:trPr>
        <w:tc>
          <w:tcPr>
            <w:tcW w:w="4678" w:type="dxa"/>
          </w:tcPr>
          <w:p w14:paraId="33D8E36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El Decenio del Océano: mantener el impulso</w:t>
            </w:r>
          </w:p>
        </w:tc>
        <w:tc>
          <w:tcPr>
            <w:tcW w:w="1418" w:type="dxa"/>
          </w:tcPr>
          <w:p w14:paraId="2299F32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Japón</w:t>
            </w:r>
          </w:p>
        </w:tc>
        <w:tc>
          <w:tcPr>
            <w:tcW w:w="1286" w:type="dxa"/>
          </w:tcPr>
          <w:p w14:paraId="071263E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89 335,57</w:t>
            </w:r>
          </w:p>
        </w:tc>
        <w:tc>
          <w:tcPr>
            <w:tcW w:w="1123" w:type="dxa"/>
          </w:tcPr>
          <w:p w14:paraId="67907AD9"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7 239,26</w:t>
            </w:r>
          </w:p>
        </w:tc>
        <w:tc>
          <w:tcPr>
            <w:tcW w:w="1134" w:type="dxa"/>
          </w:tcPr>
          <w:p w14:paraId="2CC5CB6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96 574,83</w:t>
            </w:r>
          </w:p>
        </w:tc>
      </w:tr>
      <w:tr w:rsidR="00963EEC" w:rsidRPr="005F39DF" w14:paraId="1688F088" w14:textId="77777777" w:rsidTr="005F39DF">
        <w:trPr>
          <w:trHeight w:val="181"/>
        </w:trPr>
        <w:tc>
          <w:tcPr>
            <w:tcW w:w="4678" w:type="dxa"/>
          </w:tcPr>
          <w:p w14:paraId="6500EAE3" w14:textId="42168C9E"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JPO para WESTPAC</w:t>
            </w:r>
          </w:p>
        </w:tc>
        <w:tc>
          <w:tcPr>
            <w:tcW w:w="1418" w:type="dxa"/>
          </w:tcPr>
          <w:p w14:paraId="6F3FE758"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China</w:t>
            </w:r>
          </w:p>
        </w:tc>
        <w:tc>
          <w:tcPr>
            <w:tcW w:w="1286" w:type="dxa"/>
          </w:tcPr>
          <w:p w14:paraId="019B15D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p>
        </w:tc>
        <w:tc>
          <w:tcPr>
            <w:tcW w:w="1123" w:type="dxa"/>
          </w:tcPr>
          <w:p w14:paraId="35A221D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27F90030"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0451DB0B" w14:textId="77777777" w:rsidTr="005F39DF">
        <w:trPr>
          <w:trHeight w:val="180"/>
        </w:trPr>
        <w:tc>
          <w:tcPr>
            <w:tcW w:w="4678" w:type="dxa"/>
          </w:tcPr>
          <w:p w14:paraId="1E8042A3" w14:textId="77777777" w:rsidR="00963EEC" w:rsidRPr="005F39DF" w:rsidRDefault="00963EEC" w:rsidP="005F39DF">
            <w:pPr>
              <w:tabs>
                <w:tab w:val="clear" w:pos="567"/>
              </w:tabs>
              <w:spacing w:before="20" w:after="20"/>
              <w:rPr>
                <w:rFonts w:asciiTheme="minorBidi" w:hAnsiTheme="minorBidi" w:cstheme="minorBidi"/>
                <w:b/>
                <w:sz w:val="15"/>
                <w:szCs w:val="15"/>
                <w:lang w:val="es-ES"/>
              </w:rPr>
            </w:pPr>
            <w:r w:rsidRPr="005F39DF">
              <w:rPr>
                <w:rFonts w:asciiTheme="minorBidi" w:hAnsiTheme="minorBidi" w:cstheme="minorBidi"/>
                <w:b/>
                <w:bCs/>
                <w:sz w:val="15"/>
                <w:szCs w:val="15"/>
                <w:lang w:val="es-ES"/>
              </w:rPr>
              <w:t>Subtotal</w:t>
            </w:r>
          </w:p>
        </w:tc>
        <w:tc>
          <w:tcPr>
            <w:tcW w:w="1418" w:type="dxa"/>
          </w:tcPr>
          <w:p w14:paraId="398927A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p>
        </w:tc>
        <w:tc>
          <w:tcPr>
            <w:tcW w:w="1286" w:type="dxa"/>
          </w:tcPr>
          <w:p w14:paraId="5DC31399"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1 020 482,83</w:t>
            </w:r>
          </w:p>
        </w:tc>
        <w:tc>
          <w:tcPr>
            <w:tcW w:w="1123" w:type="dxa"/>
          </w:tcPr>
          <w:p w14:paraId="1FD3BDEF"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505 108,72</w:t>
            </w:r>
          </w:p>
        </w:tc>
        <w:tc>
          <w:tcPr>
            <w:tcW w:w="1134" w:type="dxa"/>
          </w:tcPr>
          <w:p w14:paraId="192A3C23"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1 525 591,55</w:t>
            </w:r>
          </w:p>
        </w:tc>
      </w:tr>
      <w:tr w:rsidR="00963EEC" w:rsidRPr="004B35DB" w14:paraId="46E14E40" w14:textId="77777777" w:rsidTr="005F39DF">
        <w:trPr>
          <w:trHeight w:val="181"/>
        </w:trPr>
        <w:tc>
          <w:tcPr>
            <w:tcW w:w="9639" w:type="dxa"/>
            <w:gridSpan w:val="5"/>
            <w:shd w:val="clear" w:color="auto" w:fill="D9E1F2"/>
          </w:tcPr>
          <w:p w14:paraId="534CDDAE" w14:textId="77777777" w:rsidR="00963EEC" w:rsidRPr="005F39DF" w:rsidRDefault="00963EEC" w:rsidP="005F39DF">
            <w:pPr>
              <w:tabs>
                <w:tab w:val="clear" w:pos="567"/>
              </w:tabs>
              <w:spacing w:before="20" w:after="20"/>
              <w:jc w:val="center"/>
              <w:rPr>
                <w:rFonts w:asciiTheme="minorBidi" w:hAnsiTheme="minorBidi" w:cstheme="minorBidi"/>
                <w:b/>
                <w:sz w:val="15"/>
                <w:szCs w:val="15"/>
                <w:lang w:val="es-ES"/>
              </w:rPr>
            </w:pPr>
            <w:r w:rsidRPr="005F39DF">
              <w:rPr>
                <w:rFonts w:asciiTheme="minorBidi" w:hAnsiTheme="minorBidi" w:cstheme="minorBidi"/>
                <w:b/>
                <w:bCs/>
                <w:sz w:val="15"/>
                <w:szCs w:val="15"/>
                <w:lang w:val="es-ES"/>
              </w:rPr>
              <w:t>FUNCIÓN F (Desarrollo de capacidades)</w:t>
            </w:r>
          </w:p>
        </w:tc>
      </w:tr>
      <w:tr w:rsidR="00963EEC" w:rsidRPr="005F39DF" w14:paraId="3DF49B3E" w14:textId="77777777" w:rsidTr="005F39DF">
        <w:trPr>
          <w:trHeight w:val="180"/>
        </w:trPr>
        <w:tc>
          <w:tcPr>
            <w:tcW w:w="4678" w:type="dxa"/>
          </w:tcPr>
          <w:p w14:paraId="4C83D89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Apoyo al proyecto CLME</w:t>
            </w:r>
          </w:p>
        </w:tc>
        <w:tc>
          <w:tcPr>
            <w:tcW w:w="1418" w:type="dxa"/>
          </w:tcPr>
          <w:p w14:paraId="791A30C3"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UNOPS</w:t>
            </w:r>
          </w:p>
        </w:tc>
        <w:tc>
          <w:tcPr>
            <w:tcW w:w="1286" w:type="dxa"/>
          </w:tcPr>
          <w:p w14:paraId="7CCDA35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p>
        </w:tc>
        <w:tc>
          <w:tcPr>
            <w:tcW w:w="1123" w:type="dxa"/>
          </w:tcPr>
          <w:p w14:paraId="78006692"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426BD5C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762E55FE" w14:textId="77777777" w:rsidTr="005F39DF">
        <w:trPr>
          <w:trHeight w:val="181"/>
        </w:trPr>
        <w:tc>
          <w:tcPr>
            <w:tcW w:w="4678" w:type="dxa"/>
          </w:tcPr>
          <w:p w14:paraId="6BF46799"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 xml:space="preserve">Academia Mundial </w:t>
            </w:r>
            <w:proofErr w:type="spellStart"/>
            <w:r w:rsidRPr="005F39DF">
              <w:rPr>
                <w:rFonts w:asciiTheme="minorBidi" w:hAnsiTheme="minorBidi" w:cstheme="minorBidi"/>
                <w:sz w:val="15"/>
                <w:szCs w:val="15"/>
                <w:lang w:val="es-ES"/>
              </w:rPr>
              <w:t>OceanTeacher</w:t>
            </w:r>
            <w:proofErr w:type="spellEnd"/>
            <w:r w:rsidRPr="005F39DF">
              <w:rPr>
                <w:rFonts w:asciiTheme="minorBidi" w:hAnsiTheme="minorBidi" w:cstheme="minorBidi"/>
                <w:sz w:val="15"/>
                <w:szCs w:val="15"/>
                <w:lang w:val="es-ES"/>
              </w:rPr>
              <w:t xml:space="preserve"> - 2</w:t>
            </w:r>
          </w:p>
        </w:tc>
        <w:tc>
          <w:tcPr>
            <w:tcW w:w="1418" w:type="dxa"/>
          </w:tcPr>
          <w:p w14:paraId="1A373CC4"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Bélgica</w:t>
            </w:r>
          </w:p>
        </w:tc>
        <w:tc>
          <w:tcPr>
            <w:tcW w:w="1286" w:type="dxa"/>
          </w:tcPr>
          <w:p w14:paraId="5422D922"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201 190,86</w:t>
            </w:r>
          </w:p>
        </w:tc>
        <w:tc>
          <w:tcPr>
            <w:tcW w:w="1123" w:type="dxa"/>
          </w:tcPr>
          <w:p w14:paraId="57F0D47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54 508,09</w:t>
            </w:r>
          </w:p>
        </w:tc>
        <w:tc>
          <w:tcPr>
            <w:tcW w:w="1134" w:type="dxa"/>
          </w:tcPr>
          <w:p w14:paraId="4D133D9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255 698,95</w:t>
            </w:r>
          </w:p>
        </w:tc>
      </w:tr>
      <w:tr w:rsidR="00963EEC" w:rsidRPr="005F39DF" w14:paraId="7270FBC5" w14:textId="77777777" w:rsidTr="005F39DF">
        <w:trPr>
          <w:trHeight w:val="180"/>
        </w:trPr>
        <w:tc>
          <w:tcPr>
            <w:tcW w:w="4678" w:type="dxa"/>
          </w:tcPr>
          <w:p w14:paraId="6AA5DB72" w14:textId="5CF1619F"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 xml:space="preserve">Sistema de </w:t>
            </w:r>
            <w:r w:rsidR="00FF3B27" w:rsidRPr="005F39DF">
              <w:rPr>
                <w:rFonts w:asciiTheme="minorBidi" w:hAnsiTheme="minorBidi" w:cstheme="minorBidi"/>
                <w:sz w:val="15"/>
                <w:szCs w:val="15"/>
                <w:lang w:val="es-ES"/>
              </w:rPr>
              <w:t>ex</w:t>
            </w:r>
            <w:r w:rsidRPr="005F39DF">
              <w:rPr>
                <w:rFonts w:asciiTheme="minorBidi" w:hAnsiTheme="minorBidi" w:cstheme="minorBidi"/>
                <w:sz w:val="15"/>
                <w:szCs w:val="15"/>
                <w:lang w:val="es-ES"/>
              </w:rPr>
              <w:t xml:space="preserve"> alumnos de la Academia Mundial </w:t>
            </w:r>
            <w:proofErr w:type="spellStart"/>
            <w:r w:rsidRPr="005F39DF">
              <w:rPr>
                <w:rFonts w:asciiTheme="minorBidi" w:hAnsiTheme="minorBidi" w:cstheme="minorBidi"/>
                <w:sz w:val="15"/>
                <w:szCs w:val="15"/>
                <w:lang w:val="es-ES"/>
              </w:rPr>
              <w:t>OceanTeacher</w:t>
            </w:r>
            <w:proofErr w:type="spellEnd"/>
          </w:p>
        </w:tc>
        <w:tc>
          <w:tcPr>
            <w:tcW w:w="1418" w:type="dxa"/>
          </w:tcPr>
          <w:p w14:paraId="77E08D16"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Bélgica</w:t>
            </w:r>
          </w:p>
        </w:tc>
        <w:tc>
          <w:tcPr>
            <w:tcW w:w="1286" w:type="dxa"/>
          </w:tcPr>
          <w:p w14:paraId="7C917BAD"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30 302,00</w:t>
            </w:r>
          </w:p>
        </w:tc>
        <w:tc>
          <w:tcPr>
            <w:tcW w:w="1123" w:type="dxa"/>
          </w:tcPr>
          <w:p w14:paraId="74429142"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38CB831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30 302,00</w:t>
            </w:r>
          </w:p>
        </w:tc>
      </w:tr>
      <w:tr w:rsidR="00963EEC" w:rsidRPr="005F39DF" w14:paraId="359009BB" w14:textId="77777777" w:rsidTr="005F39DF">
        <w:trPr>
          <w:trHeight w:val="181"/>
        </w:trPr>
        <w:tc>
          <w:tcPr>
            <w:tcW w:w="4678" w:type="dxa"/>
          </w:tcPr>
          <w:p w14:paraId="73779C6A"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Apoyo a la coalición EU4Ocean - Cultura oceánica</w:t>
            </w:r>
          </w:p>
        </w:tc>
        <w:tc>
          <w:tcPr>
            <w:tcW w:w="1418" w:type="dxa"/>
          </w:tcPr>
          <w:p w14:paraId="4EB8856B"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Unión Europea</w:t>
            </w:r>
          </w:p>
        </w:tc>
        <w:tc>
          <w:tcPr>
            <w:tcW w:w="1286" w:type="dxa"/>
          </w:tcPr>
          <w:p w14:paraId="17E33DE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65 617,72</w:t>
            </w:r>
          </w:p>
        </w:tc>
        <w:tc>
          <w:tcPr>
            <w:tcW w:w="1123" w:type="dxa"/>
          </w:tcPr>
          <w:p w14:paraId="03CA8D3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115 493,85</w:t>
            </w:r>
          </w:p>
        </w:tc>
        <w:tc>
          <w:tcPr>
            <w:tcW w:w="1134" w:type="dxa"/>
          </w:tcPr>
          <w:p w14:paraId="0C97C5E8"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181 111,57</w:t>
            </w:r>
          </w:p>
        </w:tc>
      </w:tr>
      <w:tr w:rsidR="00963EEC" w:rsidRPr="005F39DF" w14:paraId="5971E59A" w14:textId="77777777" w:rsidTr="005F39DF">
        <w:trPr>
          <w:trHeight w:val="180"/>
        </w:trPr>
        <w:tc>
          <w:tcPr>
            <w:tcW w:w="4678" w:type="dxa"/>
          </w:tcPr>
          <w:p w14:paraId="71D22A77"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Evaluación, previsión y sostenibilidad en los ecosistemas atlánticos</w:t>
            </w:r>
          </w:p>
        </w:tc>
        <w:tc>
          <w:tcPr>
            <w:tcW w:w="1418" w:type="dxa"/>
          </w:tcPr>
          <w:p w14:paraId="26B407C6"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Unión Europea</w:t>
            </w:r>
          </w:p>
        </w:tc>
        <w:tc>
          <w:tcPr>
            <w:tcW w:w="1286" w:type="dxa"/>
          </w:tcPr>
          <w:p w14:paraId="639B0A2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16 874,49</w:t>
            </w:r>
          </w:p>
        </w:tc>
        <w:tc>
          <w:tcPr>
            <w:tcW w:w="1123" w:type="dxa"/>
          </w:tcPr>
          <w:p w14:paraId="4DE2329E"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2 492,53</w:t>
            </w:r>
          </w:p>
        </w:tc>
        <w:tc>
          <w:tcPr>
            <w:tcW w:w="1134" w:type="dxa"/>
          </w:tcPr>
          <w:p w14:paraId="79BCC22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19 367,02</w:t>
            </w:r>
          </w:p>
        </w:tc>
      </w:tr>
      <w:tr w:rsidR="00963EEC" w:rsidRPr="005F39DF" w14:paraId="7D155015" w14:textId="77777777" w:rsidTr="005F39DF">
        <w:trPr>
          <w:trHeight w:val="205"/>
        </w:trPr>
        <w:tc>
          <w:tcPr>
            <w:tcW w:w="4678" w:type="dxa"/>
          </w:tcPr>
          <w:p w14:paraId="01823A10" w14:textId="77777777" w:rsidR="00963EEC" w:rsidRPr="005F39DF" w:rsidRDefault="00963EEC" w:rsidP="005F39DF">
            <w:pPr>
              <w:tabs>
                <w:tab w:val="clear" w:pos="567"/>
              </w:tabs>
              <w:spacing w:before="20" w:after="20"/>
              <w:rPr>
                <w:rFonts w:asciiTheme="minorBidi" w:hAnsiTheme="minorBidi" w:cstheme="minorBidi"/>
                <w:sz w:val="15"/>
                <w:szCs w:val="15"/>
                <w:lang w:val="es-ES"/>
              </w:rPr>
            </w:pPr>
            <w:proofErr w:type="spellStart"/>
            <w:r w:rsidRPr="005F39DF">
              <w:rPr>
                <w:rFonts w:asciiTheme="minorBidi" w:hAnsiTheme="minorBidi" w:cstheme="minorBidi"/>
                <w:sz w:val="15"/>
                <w:szCs w:val="15"/>
                <w:lang w:val="es-ES"/>
              </w:rPr>
              <w:t>MaCoBioS</w:t>
            </w:r>
            <w:proofErr w:type="spellEnd"/>
          </w:p>
        </w:tc>
        <w:tc>
          <w:tcPr>
            <w:tcW w:w="1418" w:type="dxa"/>
          </w:tcPr>
          <w:p w14:paraId="7BFA279D"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Unión Europea</w:t>
            </w:r>
          </w:p>
        </w:tc>
        <w:tc>
          <w:tcPr>
            <w:tcW w:w="1286" w:type="dxa"/>
          </w:tcPr>
          <w:p w14:paraId="46CEADE5"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23" w:type="dxa"/>
          </w:tcPr>
          <w:p w14:paraId="01F1F2F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c>
          <w:tcPr>
            <w:tcW w:w="1134" w:type="dxa"/>
          </w:tcPr>
          <w:p w14:paraId="3A021611"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0,00</w:t>
            </w:r>
          </w:p>
        </w:tc>
      </w:tr>
      <w:tr w:rsidR="00963EEC" w:rsidRPr="005F39DF" w14:paraId="3C842AD9" w14:textId="77777777" w:rsidTr="005F39DF">
        <w:trPr>
          <w:trHeight w:val="180"/>
        </w:trPr>
        <w:tc>
          <w:tcPr>
            <w:tcW w:w="4678" w:type="dxa"/>
          </w:tcPr>
          <w:p w14:paraId="35AE3888"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Acelerar la transferencia de tecnología marina para el uso sostenible del océano</w:t>
            </w:r>
          </w:p>
        </w:tc>
        <w:tc>
          <w:tcPr>
            <w:tcW w:w="1418" w:type="dxa"/>
          </w:tcPr>
          <w:p w14:paraId="77BB7978"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Japón</w:t>
            </w:r>
          </w:p>
        </w:tc>
        <w:tc>
          <w:tcPr>
            <w:tcW w:w="1286" w:type="dxa"/>
          </w:tcPr>
          <w:p w14:paraId="6E2FD60B"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82 519,39</w:t>
            </w:r>
          </w:p>
        </w:tc>
        <w:tc>
          <w:tcPr>
            <w:tcW w:w="1123" w:type="dxa"/>
          </w:tcPr>
          <w:p w14:paraId="3C33621A"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14 915,19</w:t>
            </w:r>
          </w:p>
        </w:tc>
        <w:tc>
          <w:tcPr>
            <w:tcW w:w="1134" w:type="dxa"/>
          </w:tcPr>
          <w:p w14:paraId="1A474DE6"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97 434,58</w:t>
            </w:r>
          </w:p>
        </w:tc>
      </w:tr>
      <w:tr w:rsidR="00963EEC" w:rsidRPr="005F39DF" w14:paraId="4A8F1AD3" w14:textId="77777777" w:rsidTr="005F39DF">
        <w:trPr>
          <w:trHeight w:val="193"/>
        </w:trPr>
        <w:tc>
          <w:tcPr>
            <w:tcW w:w="4678" w:type="dxa"/>
          </w:tcPr>
          <w:p w14:paraId="356CACCF" w14:textId="77777777" w:rsidR="00963EEC" w:rsidRPr="005F39DF" w:rsidRDefault="00963EEC" w:rsidP="005F39DF">
            <w:pPr>
              <w:tabs>
                <w:tab w:val="clear" w:pos="567"/>
              </w:tabs>
              <w:spacing w:before="20" w:after="20"/>
              <w:rPr>
                <w:rFonts w:asciiTheme="minorBidi" w:hAnsiTheme="minorBidi" w:cstheme="minorBidi"/>
                <w:sz w:val="15"/>
                <w:szCs w:val="15"/>
                <w:lang w:val="es-ES"/>
              </w:rPr>
            </w:pPr>
            <w:r w:rsidRPr="005F39DF">
              <w:rPr>
                <w:rFonts w:asciiTheme="minorBidi" w:hAnsiTheme="minorBidi" w:cstheme="minorBidi"/>
                <w:sz w:val="15"/>
                <w:szCs w:val="15"/>
                <w:lang w:val="es-ES"/>
              </w:rPr>
              <w:t>Fomentar la cultura oceánica en todo el mundo</w:t>
            </w:r>
          </w:p>
        </w:tc>
        <w:tc>
          <w:tcPr>
            <w:tcW w:w="1418" w:type="dxa"/>
          </w:tcPr>
          <w:p w14:paraId="252E6335" w14:textId="77777777" w:rsidR="00963EEC" w:rsidRPr="005F39DF" w:rsidRDefault="00963EEC" w:rsidP="005F39DF">
            <w:pPr>
              <w:tabs>
                <w:tab w:val="clear" w:pos="567"/>
              </w:tabs>
              <w:spacing w:before="20" w:after="20"/>
              <w:rPr>
                <w:rFonts w:asciiTheme="minorBidi" w:hAnsiTheme="minorBidi" w:cstheme="minorBidi"/>
                <w:sz w:val="15"/>
                <w:szCs w:val="15"/>
                <w:lang w:val="es-ES"/>
              </w:rPr>
            </w:pPr>
            <w:proofErr w:type="spellStart"/>
            <w:r w:rsidRPr="005F39DF">
              <w:rPr>
                <w:rFonts w:asciiTheme="minorBidi" w:hAnsiTheme="minorBidi" w:cstheme="minorBidi"/>
                <w:sz w:val="15"/>
                <w:szCs w:val="15"/>
                <w:lang w:val="es-ES"/>
              </w:rPr>
              <w:t>Officine</w:t>
            </w:r>
            <w:proofErr w:type="spellEnd"/>
            <w:r w:rsidRPr="005F39DF">
              <w:rPr>
                <w:rFonts w:asciiTheme="minorBidi" w:hAnsiTheme="minorBidi" w:cstheme="minorBidi"/>
                <w:sz w:val="15"/>
                <w:szCs w:val="15"/>
                <w:lang w:val="es-ES"/>
              </w:rPr>
              <w:t xml:space="preserve"> </w:t>
            </w:r>
            <w:proofErr w:type="spellStart"/>
            <w:r w:rsidRPr="005F39DF">
              <w:rPr>
                <w:rFonts w:asciiTheme="minorBidi" w:hAnsiTheme="minorBidi" w:cstheme="minorBidi"/>
                <w:sz w:val="15"/>
                <w:szCs w:val="15"/>
                <w:lang w:val="es-ES"/>
              </w:rPr>
              <w:t>Panerai</w:t>
            </w:r>
            <w:proofErr w:type="spellEnd"/>
          </w:p>
        </w:tc>
        <w:tc>
          <w:tcPr>
            <w:tcW w:w="1286" w:type="dxa"/>
          </w:tcPr>
          <w:p w14:paraId="7FA0B234"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273 661,39</w:t>
            </w:r>
          </w:p>
        </w:tc>
        <w:tc>
          <w:tcPr>
            <w:tcW w:w="1123" w:type="dxa"/>
          </w:tcPr>
          <w:p w14:paraId="52E17FCF"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62 379,78</w:t>
            </w:r>
          </w:p>
        </w:tc>
        <w:tc>
          <w:tcPr>
            <w:tcW w:w="1134" w:type="dxa"/>
          </w:tcPr>
          <w:p w14:paraId="2FF0F90C"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r w:rsidRPr="005F39DF">
              <w:rPr>
                <w:rFonts w:asciiTheme="minorBidi" w:hAnsiTheme="minorBidi" w:cstheme="minorBidi"/>
                <w:sz w:val="15"/>
                <w:szCs w:val="15"/>
                <w:lang w:val="es-ES"/>
              </w:rPr>
              <w:t>336 041,17</w:t>
            </w:r>
          </w:p>
        </w:tc>
      </w:tr>
      <w:tr w:rsidR="00963EEC" w:rsidRPr="005F39DF" w14:paraId="17FD5F75" w14:textId="77777777" w:rsidTr="005F39DF">
        <w:trPr>
          <w:trHeight w:val="180"/>
        </w:trPr>
        <w:tc>
          <w:tcPr>
            <w:tcW w:w="4678" w:type="dxa"/>
          </w:tcPr>
          <w:p w14:paraId="6F04E5D8" w14:textId="77777777" w:rsidR="00963EEC" w:rsidRPr="005F39DF" w:rsidRDefault="00963EEC" w:rsidP="005F39DF">
            <w:pPr>
              <w:tabs>
                <w:tab w:val="clear" w:pos="567"/>
              </w:tabs>
              <w:spacing w:before="20" w:after="20"/>
              <w:rPr>
                <w:rFonts w:asciiTheme="minorBidi" w:hAnsiTheme="minorBidi" w:cstheme="minorBidi"/>
                <w:b/>
                <w:sz w:val="15"/>
                <w:szCs w:val="15"/>
                <w:lang w:val="es-ES"/>
              </w:rPr>
            </w:pPr>
            <w:r w:rsidRPr="005F39DF">
              <w:rPr>
                <w:rFonts w:asciiTheme="minorBidi" w:hAnsiTheme="minorBidi" w:cstheme="minorBidi"/>
                <w:b/>
                <w:bCs/>
                <w:sz w:val="15"/>
                <w:szCs w:val="15"/>
                <w:lang w:val="es-ES"/>
              </w:rPr>
              <w:t>Subtotal</w:t>
            </w:r>
          </w:p>
        </w:tc>
        <w:tc>
          <w:tcPr>
            <w:tcW w:w="1418" w:type="dxa"/>
          </w:tcPr>
          <w:p w14:paraId="29F27D77"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p>
        </w:tc>
        <w:tc>
          <w:tcPr>
            <w:tcW w:w="1286" w:type="dxa"/>
          </w:tcPr>
          <w:p w14:paraId="56C40A95"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670 165,85</w:t>
            </w:r>
          </w:p>
        </w:tc>
        <w:tc>
          <w:tcPr>
            <w:tcW w:w="1123" w:type="dxa"/>
          </w:tcPr>
          <w:p w14:paraId="39D6D37E"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249 789,43</w:t>
            </w:r>
          </w:p>
        </w:tc>
        <w:tc>
          <w:tcPr>
            <w:tcW w:w="1134" w:type="dxa"/>
          </w:tcPr>
          <w:p w14:paraId="017C48B1"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919 955,28</w:t>
            </w:r>
          </w:p>
        </w:tc>
      </w:tr>
      <w:tr w:rsidR="00963EEC" w:rsidRPr="005F39DF" w14:paraId="16FA4B23" w14:textId="77777777" w:rsidTr="005F39DF">
        <w:trPr>
          <w:trHeight w:val="181"/>
        </w:trPr>
        <w:tc>
          <w:tcPr>
            <w:tcW w:w="4678" w:type="dxa"/>
            <w:shd w:val="clear" w:color="auto" w:fill="F2F2F2"/>
          </w:tcPr>
          <w:p w14:paraId="6E43C4F9" w14:textId="77777777" w:rsidR="00963EEC" w:rsidRPr="005F39DF" w:rsidRDefault="00963EEC" w:rsidP="005F39DF">
            <w:pPr>
              <w:tabs>
                <w:tab w:val="clear" w:pos="567"/>
              </w:tabs>
              <w:spacing w:before="20" w:after="20"/>
              <w:rPr>
                <w:rFonts w:asciiTheme="minorBidi" w:hAnsiTheme="minorBidi" w:cstheme="minorBidi"/>
                <w:b/>
                <w:sz w:val="15"/>
                <w:szCs w:val="15"/>
                <w:lang w:val="es-ES"/>
              </w:rPr>
            </w:pPr>
            <w:r w:rsidRPr="005F39DF">
              <w:rPr>
                <w:rFonts w:asciiTheme="minorBidi" w:hAnsiTheme="minorBidi" w:cstheme="minorBidi"/>
                <w:b/>
                <w:bCs/>
                <w:sz w:val="15"/>
                <w:szCs w:val="15"/>
                <w:lang w:val="es-ES"/>
              </w:rPr>
              <w:t>TOTAL</w:t>
            </w:r>
          </w:p>
        </w:tc>
        <w:tc>
          <w:tcPr>
            <w:tcW w:w="1418" w:type="dxa"/>
            <w:shd w:val="clear" w:color="auto" w:fill="F2F2F2"/>
          </w:tcPr>
          <w:p w14:paraId="38E87603" w14:textId="77777777" w:rsidR="00963EEC" w:rsidRPr="005F39DF" w:rsidRDefault="00963EEC" w:rsidP="005F39DF">
            <w:pPr>
              <w:tabs>
                <w:tab w:val="clear" w:pos="567"/>
              </w:tabs>
              <w:spacing w:before="20" w:after="20"/>
              <w:jc w:val="right"/>
              <w:rPr>
                <w:rFonts w:asciiTheme="minorBidi" w:hAnsiTheme="minorBidi" w:cstheme="minorBidi"/>
                <w:sz w:val="15"/>
                <w:szCs w:val="15"/>
                <w:lang w:val="es-ES"/>
              </w:rPr>
            </w:pPr>
          </w:p>
        </w:tc>
        <w:tc>
          <w:tcPr>
            <w:tcW w:w="1286" w:type="dxa"/>
            <w:shd w:val="clear" w:color="auto" w:fill="F2F2F2"/>
          </w:tcPr>
          <w:p w14:paraId="49042263"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3 919 169,73</w:t>
            </w:r>
          </w:p>
        </w:tc>
        <w:tc>
          <w:tcPr>
            <w:tcW w:w="1123" w:type="dxa"/>
            <w:shd w:val="clear" w:color="auto" w:fill="F2F2F2"/>
          </w:tcPr>
          <w:p w14:paraId="3EA80CE0"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1 893 896,36</w:t>
            </w:r>
          </w:p>
        </w:tc>
        <w:tc>
          <w:tcPr>
            <w:tcW w:w="1134" w:type="dxa"/>
            <w:shd w:val="clear" w:color="auto" w:fill="F2F2F2"/>
          </w:tcPr>
          <w:p w14:paraId="5002D034" w14:textId="77777777" w:rsidR="00963EEC" w:rsidRPr="005F39DF" w:rsidRDefault="00963EEC" w:rsidP="005F39DF">
            <w:pPr>
              <w:tabs>
                <w:tab w:val="clear" w:pos="567"/>
              </w:tabs>
              <w:spacing w:before="20" w:after="20"/>
              <w:jc w:val="right"/>
              <w:rPr>
                <w:rFonts w:asciiTheme="minorBidi" w:hAnsiTheme="minorBidi" w:cstheme="minorBidi"/>
                <w:b/>
                <w:sz w:val="15"/>
                <w:szCs w:val="15"/>
                <w:lang w:val="es-ES"/>
              </w:rPr>
            </w:pPr>
            <w:r w:rsidRPr="005F39DF">
              <w:rPr>
                <w:rFonts w:asciiTheme="minorBidi" w:hAnsiTheme="minorBidi" w:cstheme="minorBidi"/>
                <w:b/>
                <w:bCs/>
                <w:sz w:val="15"/>
                <w:szCs w:val="15"/>
                <w:lang w:val="es-ES"/>
              </w:rPr>
              <w:t>5 813 066,09</w:t>
            </w:r>
          </w:p>
        </w:tc>
      </w:tr>
    </w:tbl>
    <w:p w14:paraId="10386034" w14:textId="70192C10" w:rsidR="00D9713B" w:rsidRPr="005F39DF" w:rsidRDefault="0064375B" w:rsidP="005F39DF">
      <w:pPr>
        <w:pStyle w:val="Prrafodelista"/>
        <w:numPr>
          <w:ilvl w:val="0"/>
          <w:numId w:val="9"/>
        </w:numPr>
        <w:tabs>
          <w:tab w:val="clear" w:pos="567"/>
        </w:tabs>
        <w:spacing w:before="240" w:after="240"/>
        <w:ind w:left="0" w:hanging="11"/>
        <w:contextualSpacing w:val="0"/>
        <w:jc w:val="center"/>
        <w:rPr>
          <w:rFonts w:asciiTheme="minorBidi" w:hAnsiTheme="minorBidi" w:cstheme="minorBidi"/>
          <w:b/>
          <w:bCs/>
          <w:lang w:val="es-ES"/>
        </w:rPr>
      </w:pPr>
      <w:r w:rsidRPr="00CF4931">
        <w:rPr>
          <w:rFonts w:asciiTheme="minorBidi" w:hAnsiTheme="minorBidi" w:cstheme="minorBidi"/>
          <w:b/>
          <w:bCs/>
          <w:lang w:val="es-ES"/>
        </w:rPr>
        <w:t>SITUACIÓN DE LA PLANTILLA DE LA COI EN 2022</w:t>
      </w:r>
    </w:p>
    <w:p w14:paraId="7BABF7C9" w14:textId="4F36A998" w:rsidR="00727561" w:rsidRPr="00CF4931" w:rsidRDefault="0064375B" w:rsidP="005F39DF">
      <w:pPr>
        <w:pStyle w:val="Prrafodelista"/>
        <w:keepNext/>
        <w:tabs>
          <w:tab w:val="clear" w:pos="567"/>
        </w:tabs>
        <w:spacing w:before="240" w:after="240"/>
        <w:ind w:left="1134" w:right="6" w:hanging="1134"/>
        <w:contextualSpacing w:val="0"/>
        <w:rPr>
          <w:rFonts w:asciiTheme="minorBidi" w:hAnsiTheme="minorBidi" w:cstheme="minorBidi"/>
          <w:sz w:val="20"/>
          <w:szCs w:val="20"/>
          <w:lang w:val="es-ES"/>
        </w:rPr>
      </w:pPr>
      <w:r w:rsidRPr="00CF4931">
        <w:rPr>
          <w:rFonts w:asciiTheme="minorBidi" w:hAnsiTheme="minorBidi" w:cstheme="minorBidi"/>
          <w:u w:val="single"/>
          <w:lang w:val="es-ES"/>
        </w:rPr>
        <w:t>Gráfico 7</w:t>
      </w:r>
      <w:r w:rsidRPr="00CF4931">
        <w:rPr>
          <w:rFonts w:asciiTheme="minorBidi" w:hAnsiTheme="minorBidi" w:cstheme="minorBidi"/>
          <w:lang w:val="es-ES"/>
        </w:rPr>
        <w:t xml:space="preserve">. </w:t>
      </w:r>
      <w:r w:rsidR="005F39DF">
        <w:rPr>
          <w:rFonts w:asciiTheme="minorBidi" w:hAnsiTheme="minorBidi" w:cstheme="minorBidi"/>
          <w:lang w:val="es-ES"/>
        </w:rPr>
        <w:tab/>
      </w:r>
      <w:r w:rsidRPr="00CF4931">
        <w:rPr>
          <w:rFonts w:asciiTheme="minorBidi" w:hAnsiTheme="minorBidi" w:cstheme="minorBidi"/>
          <w:lang w:val="es-ES"/>
        </w:rPr>
        <w:t>Plantilla con cargo al presupuesto ordinario</w:t>
      </w:r>
    </w:p>
    <w:p w14:paraId="7F1FEB40" w14:textId="7FFF3C91" w:rsidR="0064375B" w:rsidRPr="00CF4931" w:rsidRDefault="0096656E" w:rsidP="000B3955">
      <w:pPr>
        <w:tabs>
          <w:tab w:val="clear" w:pos="567"/>
        </w:tabs>
        <w:spacing w:before="240"/>
        <w:jc w:val="center"/>
        <w:rPr>
          <w:rFonts w:asciiTheme="minorBidi" w:hAnsiTheme="minorBidi" w:cstheme="minorBidi"/>
          <w:sz w:val="20"/>
          <w:szCs w:val="20"/>
          <w:lang w:val="es-ES"/>
        </w:rPr>
      </w:pPr>
      <w:r w:rsidRPr="0096656E">
        <w:rPr>
          <w:noProof/>
        </w:rPr>
        <w:drawing>
          <wp:inline distT="0" distB="0" distL="0" distR="0" wp14:anchorId="7DC384B4" wp14:editId="5E1D8BE2">
            <wp:extent cx="6120130" cy="2787015"/>
            <wp:effectExtent l="0" t="0" r="0" b="0"/>
            <wp:docPr id="9" name="Imagen 9"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de barras&#10;&#10;Descripción generada automáticamente"/>
                    <pic:cNvPicPr/>
                  </pic:nvPicPr>
                  <pic:blipFill>
                    <a:blip r:embed="rId18"/>
                    <a:stretch>
                      <a:fillRect/>
                    </a:stretch>
                  </pic:blipFill>
                  <pic:spPr>
                    <a:xfrm>
                      <a:off x="0" y="0"/>
                      <a:ext cx="6120130" cy="2787015"/>
                    </a:xfrm>
                    <a:prstGeom prst="rect">
                      <a:avLst/>
                    </a:prstGeom>
                  </pic:spPr>
                </pic:pic>
              </a:graphicData>
            </a:graphic>
          </wp:inline>
        </w:drawing>
      </w:r>
    </w:p>
    <w:p w14:paraId="7F8BCC17" w14:textId="6F169555" w:rsidR="0064375B" w:rsidRPr="00CF4931" w:rsidRDefault="0064375B" w:rsidP="005F39DF">
      <w:pPr>
        <w:pStyle w:val="Prrafodelista"/>
        <w:keepNext/>
        <w:tabs>
          <w:tab w:val="clear" w:pos="567"/>
        </w:tabs>
        <w:spacing w:before="240" w:after="240"/>
        <w:ind w:left="1134" w:right="6" w:hanging="1134"/>
        <w:contextualSpacing w:val="0"/>
        <w:rPr>
          <w:rFonts w:asciiTheme="minorBidi" w:hAnsiTheme="minorBidi" w:cstheme="minorBidi"/>
          <w:sz w:val="20"/>
          <w:szCs w:val="20"/>
          <w:lang w:val="es-ES"/>
        </w:rPr>
      </w:pPr>
      <w:r w:rsidRPr="00CF4931">
        <w:rPr>
          <w:rFonts w:asciiTheme="minorBidi" w:hAnsiTheme="minorBidi" w:cstheme="minorBidi"/>
          <w:u w:val="single"/>
          <w:lang w:val="es-ES"/>
        </w:rPr>
        <w:lastRenderedPageBreak/>
        <w:t>Gráfico 8</w:t>
      </w:r>
      <w:r w:rsidRPr="00CF4931">
        <w:rPr>
          <w:rFonts w:asciiTheme="minorBidi" w:hAnsiTheme="minorBidi" w:cstheme="minorBidi"/>
          <w:lang w:val="es-ES"/>
        </w:rPr>
        <w:t xml:space="preserve">. </w:t>
      </w:r>
      <w:r w:rsidR="005F39DF">
        <w:rPr>
          <w:rFonts w:asciiTheme="minorBidi" w:hAnsiTheme="minorBidi" w:cstheme="minorBidi"/>
          <w:lang w:val="es-ES"/>
        </w:rPr>
        <w:tab/>
      </w:r>
      <w:r w:rsidRPr="00CF4931">
        <w:rPr>
          <w:rFonts w:asciiTheme="minorBidi" w:hAnsiTheme="minorBidi" w:cstheme="minorBidi"/>
          <w:lang w:val="es-ES"/>
        </w:rPr>
        <w:t>Puestos equivalentes a tiempo completo reales con cargo a todas las fuentes de financiación</w:t>
      </w:r>
    </w:p>
    <w:p w14:paraId="5CE1DA59" w14:textId="6FD81BDD" w:rsidR="0064375B" w:rsidRPr="00CF4931" w:rsidRDefault="005901D7" w:rsidP="000B3955">
      <w:pPr>
        <w:tabs>
          <w:tab w:val="clear" w:pos="567"/>
        </w:tabs>
        <w:spacing w:before="240"/>
        <w:jc w:val="center"/>
        <w:rPr>
          <w:rFonts w:asciiTheme="minorBidi" w:hAnsiTheme="minorBidi" w:cstheme="minorBidi"/>
          <w:sz w:val="20"/>
          <w:szCs w:val="20"/>
          <w:lang w:val="es-ES"/>
        </w:rPr>
      </w:pPr>
      <w:r w:rsidRPr="005901D7">
        <w:rPr>
          <w:rFonts w:asciiTheme="minorBidi" w:hAnsiTheme="minorBidi" w:cstheme="minorBidi"/>
          <w:noProof/>
          <w:sz w:val="20"/>
          <w:szCs w:val="20"/>
          <w:lang w:val="es-ES"/>
        </w:rPr>
        <w:drawing>
          <wp:inline distT="0" distB="0" distL="0" distR="0" wp14:anchorId="5E003D58" wp14:editId="1D66B6E9">
            <wp:extent cx="6120130" cy="4291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4291965"/>
                    </a:xfrm>
                    <a:prstGeom prst="rect">
                      <a:avLst/>
                    </a:prstGeom>
                    <a:noFill/>
                    <a:ln>
                      <a:noFill/>
                    </a:ln>
                  </pic:spPr>
                </pic:pic>
              </a:graphicData>
            </a:graphic>
          </wp:inline>
        </w:drawing>
      </w:r>
    </w:p>
    <w:sectPr w:rsidR="0064375B" w:rsidRPr="00CF4931" w:rsidSect="00CF333B">
      <w:headerReference w:type="even" r:id="rId20"/>
      <w:headerReference w:type="default" r:id="rId21"/>
      <w:headerReference w:type="first" r:id="rId22"/>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1232" w14:textId="77777777" w:rsidR="00C11739" w:rsidRDefault="00C11739">
      <w:r>
        <w:separator/>
      </w:r>
    </w:p>
  </w:endnote>
  <w:endnote w:type="continuationSeparator" w:id="0">
    <w:p w14:paraId="579AAC79" w14:textId="77777777" w:rsidR="00C11739" w:rsidRDefault="00C1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Founder Extended)">
    <w:altName w:val="Microsoft YaHei"/>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D2B3" w14:textId="77777777" w:rsidR="00C11739" w:rsidRDefault="00C11739">
      <w:r>
        <w:separator/>
      </w:r>
    </w:p>
  </w:footnote>
  <w:footnote w:type="continuationSeparator" w:id="0">
    <w:p w14:paraId="74DF2356" w14:textId="77777777" w:rsidR="00C11739" w:rsidRDefault="00C11739">
      <w:r>
        <w:continuationSeparator/>
      </w:r>
    </w:p>
  </w:footnote>
  <w:footnote w:id="1">
    <w:p w14:paraId="7B1555DD" w14:textId="310F8DC9" w:rsidR="00132235" w:rsidRPr="00807058" w:rsidRDefault="00132235" w:rsidP="00807058">
      <w:pPr>
        <w:pStyle w:val="Textonotapie"/>
        <w:jc w:val="both"/>
        <w:rPr>
          <w:sz w:val="18"/>
          <w:szCs w:val="18"/>
          <w:lang w:val="es-ES"/>
        </w:rPr>
      </w:pPr>
      <w:r w:rsidRPr="00807058">
        <w:rPr>
          <w:rStyle w:val="Refdenotaalpie"/>
          <w:sz w:val="18"/>
          <w:szCs w:val="18"/>
          <w:lang w:val="es-ES"/>
        </w:rPr>
        <w:footnoteRef/>
      </w:r>
      <w:r w:rsidRPr="00807058">
        <w:rPr>
          <w:sz w:val="18"/>
          <w:szCs w:val="18"/>
          <w:lang w:val="es-ES"/>
        </w:rPr>
        <w:t xml:space="preserve"> </w:t>
      </w:r>
      <w:r w:rsidR="00807058">
        <w:rPr>
          <w:sz w:val="18"/>
          <w:szCs w:val="18"/>
          <w:lang w:val="es-ES"/>
        </w:rPr>
        <w:tab/>
      </w:r>
      <w:r w:rsidRPr="00807058">
        <w:rPr>
          <w:sz w:val="18"/>
          <w:szCs w:val="18"/>
          <w:lang w:val="es-ES"/>
        </w:rPr>
        <w:t>Véanse la resolución de la COI A-31/2 y el documento IOC/A-31/4.2.Doc, así como la resolución EC-55/2 y el documento IOC/EC-55/3.1.Doc(2).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FBF8" w14:textId="650C9B51" w:rsidR="001E40C4" w:rsidRPr="000B3955" w:rsidRDefault="00F76453" w:rsidP="00256594">
    <w:pPr>
      <w:pStyle w:val="Encabezado"/>
      <w:tabs>
        <w:tab w:val="clear" w:pos="4153"/>
        <w:tab w:val="clear" w:pos="8306"/>
        <w:tab w:val="left" w:pos="5429"/>
      </w:tabs>
      <w:spacing w:after="240"/>
      <w:rPr>
        <w:szCs w:val="22"/>
        <w:lang w:val="es-ES"/>
      </w:rPr>
    </w:pPr>
    <w:r w:rsidRPr="000B3955">
      <w:rPr>
        <w:szCs w:val="22"/>
        <w:lang w:val="es-ES"/>
      </w:rPr>
      <w:t>IOC/A-3</w:t>
    </w:r>
    <w:r w:rsidR="0082773D" w:rsidRPr="000B3955">
      <w:rPr>
        <w:szCs w:val="22"/>
        <w:lang w:val="es-ES"/>
      </w:rPr>
      <w:t>2</w:t>
    </w:r>
    <w:r w:rsidRPr="000B3955">
      <w:rPr>
        <w:szCs w:val="22"/>
        <w:lang w:val="es-ES"/>
      </w:rPr>
      <w:t>/3.2.Doc(2)</w:t>
    </w:r>
    <w:r w:rsidR="001E40C4" w:rsidRPr="000B3955">
      <w:rPr>
        <w:szCs w:val="22"/>
        <w:lang w:val="es-ES"/>
      </w:rPr>
      <w:t xml:space="preserve"> – </w:t>
    </w:r>
    <w:r w:rsidRPr="000B3955">
      <w:rPr>
        <w:szCs w:val="22"/>
        <w:lang w:val="es-ES"/>
      </w:rPr>
      <w:t>p</w:t>
    </w:r>
    <w:r w:rsidR="000B3955">
      <w:rPr>
        <w:szCs w:val="22"/>
        <w:lang w:val="es-ES"/>
      </w:rPr>
      <w:t>ág.</w:t>
    </w:r>
    <w:r w:rsidRPr="000B3955">
      <w:rPr>
        <w:szCs w:val="22"/>
        <w:lang w:val="es-ES"/>
      </w:rPr>
      <w:t> </w:t>
    </w:r>
    <w:r w:rsidRPr="000B3955">
      <w:rPr>
        <w:rStyle w:val="Nmerodepgina"/>
        <w:szCs w:val="22"/>
        <w:lang w:val="es-ES"/>
      </w:rPr>
      <w:fldChar w:fldCharType="begin"/>
    </w:r>
    <w:r w:rsidRPr="000B3955">
      <w:rPr>
        <w:rStyle w:val="Nmerodepgina"/>
        <w:szCs w:val="22"/>
        <w:lang w:val="es-ES"/>
      </w:rPr>
      <w:instrText xml:space="preserve"> PAGE </w:instrText>
    </w:r>
    <w:r w:rsidRPr="000B3955">
      <w:rPr>
        <w:rStyle w:val="Nmerodepgina"/>
        <w:szCs w:val="22"/>
        <w:lang w:val="es-ES"/>
      </w:rPr>
      <w:fldChar w:fldCharType="separate"/>
    </w:r>
    <w:r w:rsidRPr="000B3955">
      <w:rPr>
        <w:rStyle w:val="Nmerodepgina"/>
        <w:noProof/>
        <w:szCs w:val="22"/>
        <w:lang w:val="es-ES"/>
      </w:rPr>
      <w:t>12</w:t>
    </w:r>
    <w:r w:rsidRPr="000B3955">
      <w:rPr>
        <w:rStyle w:val="Nmerodepgina"/>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E19A" w14:textId="696EB3F7" w:rsidR="001E40C4" w:rsidRPr="000B3955" w:rsidRDefault="00F76453" w:rsidP="000B3955">
    <w:pPr>
      <w:pStyle w:val="Encabezado"/>
      <w:tabs>
        <w:tab w:val="clear" w:pos="8306"/>
      </w:tabs>
      <w:spacing w:after="240"/>
      <w:ind w:left="6663"/>
      <w:rPr>
        <w:rFonts w:cs="Arial"/>
        <w:szCs w:val="22"/>
        <w:lang w:val="es-ES"/>
      </w:rPr>
    </w:pPr>
    <w:r w:rsidRPr="000B3955">
      <w:rPr>
        <w:rFonts w:cs="Arial"/>
        <w:szCs w:val="22"/>
        <w:lang w:val="es-ES"/>
      </w:rPr>
      <w:t>IOC/A-3</w:t>
    </w:r>
    <w:r w:rsidR="0082773D" w:rsidRPr="000B3955">
      <w:rPr>
        <w:rFonts w:cs="Arial"/>
        <w:szCs w:val="22"/>
        <w:lang w:val="es-ES"/>
      </w:rPr>
      <w:t>2</w:t>
    </w:r>
    <w:r w:rsidRPr="000B3955">
      <w:rPr>
        <w:rFonts w:cs="Arial"/>
        <w:szCs w:val="22"/>
        <w:lang w:val="es-ES"/>
      </w:rPr>
      <w:t>/3.2.Doc(2)</w:t>
    </w:r>
    <w:r w:rsidR="001E40C4" w:rsidRPr="000B3955">
      <w:rPr>
        <w:rFonts w:cs="Arial"/>
        <w:szCs w:val="22"/>
        <w:lang w:val="es-ES"/>
      </w:rPr>
      <w:t xml:space="preserve"> – </w:t>
    </w:r>
    <w:r w:rsidRPr="000B3955">
      <w:rPr>
        <w:rFonts w:cs="Arial"/>
        <w:szCs w:val="22"/>
        <w:lang w:val="es-ES"/>
      </w:rPr>
      <w:t>p</w:t>
    </w:r>
    <w:r w:rsidR="000B3955" w:rsidRPr="000B3955">
      <w:rPr>
        <w:rFonts w:cs="Arial"/>
        <w:szCs w:val="22"/>
        <w:lang w:val="es-ES"/>
      </w:rPr>
      <w:t>ág.</w:t>
    </w:r>
    <w:r w:rsidRPr="000B3955">
      <w:rPr>
        <w:rFonts w:cs="Arial"/>
        <w:szCs w:val="22"/>
        <w:lang w:val="es-ES"/>
      </w:rPr>
      <w:t> </w:t>
    </w:r>
    <w:r w:rsidRPr="000B3955">
      <w:rPr>
        <w:rStyle w:val="Nmerodepgina"/>
        <w:rFonts w:cs="Arial"/>
        <w:szCs w:val="22"/>
        <w:lang w:val="es-ES"/>
      </w:rPr>
      <w:fldChar w:fldCharType="begin"/>
    </w:r>
    <w:r w:rsidRPr="000B3955">
      <w:rPr>
        <w:rStyle w:val="Nmerodepgina"/>
        <w:rFonts w:cs="Arial"/>
        <w:szCs w:val="22"/>
        <w:lang w:val="es-ES"/>
      </w:rPr>
      <w:instrText xml:space="preserve"> PAGE </w:instrText>
    </w:r>
    <w:r w:rsidRPr="000B3955">
      <w:rPr>
        <w:rStyle w:val="Nmerodepgina"/>
        <w:rFonts w:cs="Arial"/>
        <w:szCs w:val="22"/>
        <w:lang w:val="es-ES"/>
      </w:rPr>
      <w:fldChar w:fldCharType="separate"/>
    </w:r>
    <w:r w:rsidRPr="000B3955">
      <w:rPr>
        <w:rStyle w:val="Nmerodepgina"/>
        <w:rFonts w:cs="Arial"/>
        <w:noProof/>
        <w:szCs w:val="22"/>
        <w:lang w:val="es-ES"/>
      </w:rPr>
      <w:t>11</w:t>
    </w:r>
    <w:r w:rsidRPr="000B3955">
      <w:rPr>
        <w:rStyle w:val="Nmerodepgina"/>
        <w:rFonts w:cs="Arial"/>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D73E" w14:textId="77777777" w:rsidR="00CF333B" w:rsidRPr="00B768A2" w:rsidRDefault="00CF333B" w:rsidP="00CF333B">
    <w:pPr>
      <w:tabs>
        <w:tab w:val="left" w:pos="7088"/>
      </w:tabs>
      <w:ind w:left="5954" w:hanging="5954"/>
      <w:rPr>
        <w:rFonts w:cs="Arial"/>
        <w:b/>
        <w:sz w:val="36"/>
        <w:szCs w:val="36"/>
        <w:lang w:val="es-ES"/>
      </w:rPr>
    </w:pPr>
    <w:r>
      <w:rPr>
        <w:lang w:val="es-ES"/>
      </w:rPr>
      <w:t>Distribución limitada</w:t>
    </w:r>
    <w:r>
      <w:rPr>
        <w:lang w:val="es-ES"/>
      </w:rPr>
      <w:tab/>
    </w:r>
    <w:r w:rsidRPr="00CF333B">
      <w:rPr>
        <w:rFonts w:cs="Arial"/>
        <w:b/>
        <w:sz w:val="36"/>
        <w:szCs w:val="36"/>
        <w:lang w:val="es-ES"/>
      </w:rPr>
      <w:t>IOC/A-32/3.2.Doc(2)</w:t>
    </w:r>
    <w:bookmarkStart w:id="0" w:name="_Hlk54263549"/>
    <w:bookmarkEnd w:id="0"/>
  </w:p>
  <w:p w14:paraId="156E4057" w14:textId="77777777" w:rsidR="00CF333B" w:rsidRPr="00B768A2" w:rsidRDefault="00CF333B" w:rsidP="00CF333B">
    <w:pPr>
      <w:ind w:left="5954"/>
      <w:rPr>
        <w:rFonts w:cs="Arial"/>
        <w:szCs w:val="22"/>
        <w:lang w:val="es-ES"/>
      </w:rPr>
    </w:pPr>
    <w:r w:rsidRPr="00495B30">
      <w:rPr>
        <w:rFonts w:ascii="Times New Roman" w:hAnsi="Times New Roman" w:cs="Arial"/>
        <w:b/>
        <w:noProof/>
        <w:snapToGrid/>
        <w:sz w:val="24"/>
        <w:szCs w:val="22"/>
        <w:lang w:val="es-ES" w:eastAsia="fr-FR"/>
      </w:rPr>
      <w:drawing>
        <wp:anchor distT="0" distB="0" distL="114300" distR="114300" simplePos="0" relativeHeight="251659264" behindDoc="0" locked="0" layoutInCell="1" allowOverlap="1" wp14:anchorId="331F73C1" wp14:editId="58A88B14">
          <wp:simplePos x="0" y="0"/>
          <wp:positionH relativeFrom="column">
            <wp:posOffset>-88265</wp:posOffset>
          </wp:positionH>
          <wp:positionV relativeFrom="paragraph">
            <wp:posOffset>93345</wp:posOffset>
          </wp:positionV>
          <wp:extent cx="1578610" cy="1047115"/>
          <wp:effectExtent l="0" t="0" r="2540" b="635"/>
          <wp:wrapSquare wrapText="bothSides"/>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lang w:val="es-ES"/>
      </w:rPr>
      <w:t xml:space="preserve">París, 19 de junio de 2023 </w:t>
    </w:r>
  </w:p>
  <w:p w14:paraId="41A702C7" w14:textId="77777777" w:rsidR="00CF333B" w:rsidRPr="00B768A2" w:rsidRDefault="00CF333B" w:rsidP="00CF333B">
    <w:pPr>
      <w:spacing w:after="240"/>
      <w:ind w:left="5954"/>
      <w:rPr>
        <w:rFonts w:cs="Arial"/>
        <w:szCs w:val="22"/>
        <w:lang w:val="es-ES"/>
      </w:rPr>
    </w:pPr>
    <w:r>
      <w:rPr>
        <w:lang w:val="es-ES"/>
      </w:rPr>
      <w:t>Original: inglés</w:t>
    </w:r>
  </w:p>
  <w:p w14:paraId="3F225679" w14:textId="77777777" w:rsidR="00CF333B" w:rsidRPr="00B768A2" w:rsidRDefault="00CF333B" w:rsidP="00CF333B">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ascii="Times New Roman" w:eastAsia="SimSun" w:hAnsi="Times New Roman" w:cs="Arial"/>
        <w:b/>
        <w:sz w:val="24"/>
        <w:szCs w:val="22"/>
        <w:lang w:val="es-ES" w:eastAsia="zh-CN"/>
      </w:rPr>
    </w:pPr>
  </w:p>
  <w:p w14:paraId="235C330E" w14:textId="77777777" w:rsidR="00CF333B" w:rsidRPr="00B768A2" w:rsidRDefault="00CF333B" w:rsidP="00CF333B">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ascii="Times New Roman" w:eastAsia="SimSun" w:hAnsi="Times New Roman" w:cs="Arial"/>
        <w:b/>
        <w:sz w:val="24"/>
        <w:szCs w:val="22"/>
        <w:lang w:val="es-ES" w:eastAsia="zh-CN"/>
      </w:rPr>
    </w:pPr>
  </w:p>
  <w:p w14:paraId="231F646C" w14:textId="77777777" w:rsidR="00CF333B" w:rsidRPr="00B768A2" w:rsidRDefault="00CF333B" w:rsidP="00CF333B">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imes New Roman" w:eastAsia="SimSun" w:hAnsi="Times New Roman" w:cs="Arial"/>
        <w:b/>
        <w:sz w:val="24"/>
        <w:szCs w:val="22"/>
        <w:lang w:val="es-ES" w:eastAsia="zh-CN"/>
      </w:rPr>
    </w:pPr>
  </w:p>
  <w:p w14:paraId="065C4FE4" w14:textId="77777777" w:rsidR="00CF333B" w:rsidRPr="00B768A2" w:rsidRDefault="00CF333B" w:rsidP="00CF333B">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imes New Roman" w:eastAsia="SimSun" w:hAnsi="Times New Roman" w:cs="Arial"/>
        <w:b/>
        <w:sz w:val="24"/>
        <w:szCs w:val="22"/>
        <w:lang w:val="es-ES" w:eastAsia="zh-CN"/>
      </w:rPr>
    </w:pPr>
  </w:p>
  <w:p w14:paraId="1E718A57" w14:textId="77777777" w:rsidR="00CF333B" w:rsidRPr="00B768A2" w:rsidRDefault="00CF333B" w:rsidP="00CF333B">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imes New Roman" w:eastAsia="SimSun" w:hAnsi="Times New Roman" w:cs="Arial"/>
        <w:b/>
        <w:sz w:val="24"/>
        <w:szCs w:val="22"/>
        <w:lang w:val="es-ES" w:eastAsia="zh-CN"/>
      </w:rPr>
    </w:pPr>
  </w:p>
  <w:p w14:paraId="04D4DB0A" w14:textId="77777777" w:rsidR="00CF333B" w:rsidRPr="00B768A2" w:rsidRDefault="00CF333B" w:rsidP="00CF333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eastAsia="SimSun" w:cs="Arial"/>
        <w:b/>
        <w:sz w:val="24"/>
        <w:lang w:val="es-ES"/>
      </w:rPr>
    </w:pPr>
    <w:r>
      <w:rPr>
        <w:b/>
        <w:bCs/>
        <w:lang w:val="es-ES"/>
      </w:rPr>
      <w:t>COMISIÓN OCEANOGRÁFICA INTERGUBERNAMENTAL</w:t>
    </w:r>
  </w:p>
  <w:p w14:paraId="74E3C148" w14:textId="77777777" w:rsidR="00CF333B" w:rsidRPr="00B768A2" w:rsidRDefault="00CF333B" w:rsidP="00CF333B">
    <w:pPr>
      <w:tabs>
        <w:tab w:val="left" w:pos="-1440"/>
        <w:tab w:val="left" w:pos="-720"/>
        <w:tab w:val="left" w:pos="720"/>
        <w:tab w:val="left" w:pos="2160"/>
        <w:tab w:val="left" w:pos="3600"/>
        <w:tab w:val="left" w:pos="4320"/>
        <w:tab w:val="left" w:pos="5040"/>
        <w:tab w:val="left" w:pos="5523"/>
        <w:tab w:val="left" w:pos="6480"/>
      </w:tabs>
      <w:jc w:val="center"/>
      <w:rPr>
        <w:rFonts w:eastAsia="SimSun" w:cs="Arial"/>
        <w:bCs/>
        <w:sz w:val="24"/>
        <w:lang w:val="es-ES"/>
      </w:rPr>
    </w:pPr>
    <w:r>
      <w:rPr>
        <w:lang w:val="es-ES"/>
      </w:rPr>
      <w:t>(de la UNESCO)</w:t>
    </w:r>
  </w:p>
  <w:p w14:paraId="607ADF44" w14:textId="77777777" w:rsidR="00CF333B" w:rsidRPr="00B768A2" w:rsidRDefault="00CF333B" w:rsidP="00CF333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eastAsia="SimSun" w:cs="Arial"/>
        <w:b/>
        <w:sz w:val="24"/>
        <w:szCs w:val="22"/>
        <w:lang w:val="es-ES" w:eastAsia="zh-CN"/>
      </w:rPr>
    </w:pPr>
  </w:p>
  <w:p w14:paraId="64D41422" w14:textId="77777777" w:rsidR="00CF333B" w:rsidRPr="00B768A2" w:rsidRDefault="00CF333B" w:rsidP="00CF333B">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eastAsia="SimSun" w:cs="Arial"/>
        <w:b/>
        <w:sz w:val="24"/>
        <w:lang w:val="es-ES"/>
      </w:rPr>
    </w:pPr>
    <w:r>
      <w:rPr>
        <w:b/>
        <w:bCs/>
        <w:lang w:val="es-ES"/>
      </w:rPr>
      <w:t>32ª reunión de la Asamblea</w:t>
    </w:r>
  </w:p>
  <w:p w14:paraId="371553CA" w14:textId="77777777" w:rsidR="00CF333B" w:rsidRPr="00B768A2" w:rsidRDefault="00CF333B" w:rsidP="00CF333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eastAsia="SimSun" w:cs="Arial"/>
        <w:b/>
        <w:sz w:val="24"/>
        <w:lang w:val="es-ES"/>
      </w:rPr>
    </w:pPr>
    <w:r>
      <w:rPr>
        <w:lang w:val="es-ES"/>
      </w:rPr>
      <w:t>UNESCO, París, 21-30 de junio de 2023</w:t>
    </w:r>
  </w:p>
  <w:p w14:paraId="483C3464" w14:textId="77777777" w:rsidR="00CF333B" w:rsidRPr="00B768A2" w:rsidRDefault="00CF333B" w:rsidP="00CF333B">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imes New Roman" w:eastAsia="SimSun" w:hAnsi="Times New Roman" w:cs="Arial"/>
        <w:bCs/>
        <w:sz w:val="24"/>
        <w:szCs w:val="22"/>
        <w:lang w:val="es-ES" w:eastAsia="zh-CN"/>
      </w:rPr>
    </w:pPr>
  </w:p>
  <w:p w14:paraId="48B2A929" w14:textId="77777777" w:rsidR="00CF333B" w:rsidRPr="00B768A2" w:rsidRDefault="00CF333B" w:rsidP="00CF333B">
    <w:pPr>
      <w:jc w:val="center"/>
      <w:rPr>
        <w:rFonts w:ascii="Times New Roman" w:eastAsia="SimSun" w:hAnsi="Times New Roman" w:cs="Arial"/>
        <w:sz w:val="24"/>
        <w:szCs w:val="22"/>
        <w:lang w:val="es-ES" w:eastAsia="zh-CN"/>
      </w:rPr>
    </w:pPr>
  </w:p>
  <w:p w14:paraId="091052A7" w14:textId="77777777" w:rsidR="00CF333B" w:rsidRPr="00B768A2" w:rsidRDefault="00CF333B" w:rsidP="00CF333B">
    <w:pPr>
      <w:jc w:val="center"/>
      <w:rPr>
        <w:rFonts w:ascii="Times New Roman" w:eastAsia="SimSun" w:hAnsi="Times New Roman" w:cs="Arial"/>
        <w:sz w:val="24"/>
        <w:szCs w:val="22"/>
        <w:lang w:val="es-ES" w:eastAsia="zh-CN"/>
      </w:rPr>
    </w:pPr>
  </w:p>
  <w:p w14:paraId="523F9274" w14:textId="77777777" w:rsidR="00CF333B" w:rsidRPr="00B768A2" w:rsidRDefault="00CF333B" w:rsidP="00CF333B">
    <w:pPr>
      <w:jc w:val="center"/>
      <w:rPr>
        <w:rFonts w:ascii="Times New Roman" w:eastAsia="SimSun" w:hAnsi="Times New Roman" w:cs="Arial"/>
        <w:sz w:val="24"/>
        <w:szCs w:val="22"/>
        <w:lang w:val="es-ES" w:eastAsia="zh-CN"/>
      </w:rPr>
    </w:pPr>
  </w:p>
  <w:p w14:paraId="6BE25869" w14:textId="77777777" w:rsidR="00CF333B" w:rsidRPr="00B768A2" w:rsidRDefault="00CF333B" w:rsidP="00CF333B">
    <w:pPr>
      <w:jc w:val="center"/>
      <w:rPr>
        <w:rFonts w:ascii="Times New Roman" w:eastAsia="SimSun" w:hAnsi="Times New Roman" w:cs="Arial"/>
        <w:sz w:val="24"/>
        <w:szCs w:val="22"/>
        <w:lang w:val="es-ES" w:eastAsia="zh-CN"/>
      </w:rPr>
    </w:pPr>
  </w:p>
  <w:p w14:paraId="6566A00A" w14:textId="77777777" w:rsidR="00CF333B" w:rsidRPr="00B768A2" w:rsidRDefault="00CF333B" w:rsidP="00CF333B">
    <w:pPr>
      <w:keepNext/>
      <w:tabs>
        <w:tab w:val="left" w:pos="5330"/>
      </w:tabs>
      <w:outlineLvl w:val="6"/>
      <w:rPr>
        <w:rFonts w:cs="Arial"/>
        <w:sz w:val="24"/>
        <w:lang w:val="es-ES"/>
      </w:rPr>
    </w:pPr>
    <w:r>
      <w:rPr>
        <w:u w:val="single"/>
        <w:lang w:val="es-ES"/>
      </w:rPr>
      <w:t xml:space="preserve">Puntos </w:t>
    </w:r>
    <w:r>
      <w:rPr>
        <w:b/>
        <w:bCs/>
        <w:u w:val="single"/>
        <w:lang w:val="es-ES"/>
      </w:rPr>
      <w:t>3.2</w:t>
    </w:r>
    <w:r>
      <w:rPr>
        <w:u w:val="single"/>
        <w:lang w:val="es-ES"/>
      </w:rPr>
      <w:t xml:space="preserve"> y </w:t>
    </w:r>
    <w:r>
      <w:rPr>
        <w:b/>
        <w:bCs/>
        <w:u w:val="single"/>
        <w:lang w:val="es-ES"/>
      </w:rPr>
      <w:t>6.4</w:t>
    </w:r>
    <w:r>
      <w:rPr>
        <w:u w:val="single"/>
        <w:lang w:val="es-ES"/>
      </w:rPr>
      <w:t xml:space="preserve"> del orden del día provisional</w:t>
    </w:r>
  </w:p>
  <w:p w14:paraId="2D168F0D" w14:textId="77777777" w:rsidR="00CF333B" w:rsidRPr="00B768A2" w:rsidRDefault="00CF333B" w:rsidP="00CF333B">
    <w:pPr>
      <w:tabs>
        <w:tab w:val="clear" w:pos="567"/>
        <w:tab w:val="left" w:pos="-1440"/>
        <w:tab w:val="left" w:pos="-720"/>
        <w:tab w:val="left" w:pos="6723"/>
      </w:tabs>
      <w:rPr>
        <w:rFonts w:eastAsia="SimSun" w:cs="Arial"/>
        <w:caps/>
        <w:sz w:val="24"/>
        <w:lang w:val="es-ES" w:eastAsia="zh-CN"/>
      </w:rPr>
    </w:pPr>
    <w:r w:rsidRPr="00B768A2">
      <w:rPr>
        <w:rFonts w:eastAsia="SimSun" w:cs="Arial"/>
        <w:caps/>
        <w:sz w:val="24"/>
        <w:lang w:val="es-ES" w:eastAsia="zh-CN"/>
      </w:rPr>
      <w:tab/>
    </w:r>
  </w:p>
  <w:p w14:paraId="557AC362" w14:textId="77777777" w:rsidR="00CF333B" w:rsidRPr="00B768A2" w:rsidRDefault="00CF333B" w:rsidP="00CF333B">
    <w:pPr>
      <w:tabs>
        <w:tab w:val="left" w:pos="-1440"/>
        <w:tab w:val="left" w:pos="-720"/>
        <w:tab w:val="left" w:pos="720"/>
        <w:tab w:val="left" w:pos="1440"/>
        <w:tab w:val="left" w:pos="2160"/>
        <w:tab w:val="left" w:pos="3600"/>
        <w:tab w:val="left" w:pos="4320"/>
        <w:tab w:val="left" w:pos="5040"/>
        <w:tab w:val="left" w:pos="5523"/>
        <w:tab w:val="left" w:pos="6480"/>
      </w:tabs>
      <w:rPr>
        <w:rFonts w:eastAsia="SimSun" w:cs="Arial"/>
        <w:caps/>
        <w:sz w:val="24"/>
        <w:lang w:val="es-ES" w:eastAsia="zh-CN"/>
      </w:rPr>
    </w:pPr>
  </w:p>
  <w:p w14:paraId="61A66263" w14:textId="77777777" w:rsidR="00CF333B" w:rsidRPr="00B26629" w:rsidRDefault="00CF333B" w:rsidP="00CF333B">
    <w:pPr>
      <w:tabs>
        <w:tab w:val="clear" w:pos="567"/>
        <w:tab w:val="left" w:pos="-737"/>
        <w:tab w:val="left" w:pos="1134"/>
      </w:tabs>
      <w:spacing w:after="240"/>
      <w:jc w:val="center"/>
      <w:rPr>
        <w:rFonts w:cs="Arial"/>
        <w:szCs w:val="22"/>
        <w:lang w:val="es-ES"/>
      </w:rPr>
    </w:pPr>
    <w:r>
      <w:rPr>
        <w:b/>
        <w:bCs/>
        <w:lang w:val="es-ES"/>
      </w:rPr>
      <w:t xml:space="preserve">INFORME SOBRE LA EJECUCIÓN DEL PRESUPUESTO PARA 2022-2023 (41 C/5) </w:t>
    </w:r>
    <w:r>
      <w:rPr>
        <w:b/>
        <w:bCs/>
        <w:lang w:val="es-ES"/>
      </w:rPr>
      <w:br/>
      <w:t>AL 31 DE DICIEMBRE DE 2022</w:t>
    </w:r>
    <w:r>
      <w:rPr>
        <w:lang w:val="es-ES"/>
      </w:rPr>
      <w:t xml:space="preserve">  </w:t>
    </w:r>
  </w:p>
  <w:p w14:paraId="47195D5C" w14:textId="77777777" w:rsidR="00CF333B" w:rsidRPr="00B26629" w:rsidRDefault="00CF333B" w:rsidP="00CF333B">
    <w:pPr>
      <w:pStyle w:val="Encabezado"/>
      <w:jc w:val="center"/>
      <w:rPr>
        <w:rFonts w:cs="Arial"/>
        <w:szCs w:val="22"/>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07D8" w14:textId="77777777" w:rsidR="0072431B" w:rsidRPr="000B3955" w:rsidRDefault="0072431B" w:rsidP="00256594">
    <w:pPr>
      <w:pStyle w:val="Encabezado"/>
      <w:tabs>
        <w:tab w:val="clear" w:pos="4153"/>
        <w:tab w:val="clear" w:pos="8306"/>
        <w:tab w:val="left" w:pos="5429"/>
      </w:tabs>
      <w:spacing w:after="240"/>
      <w:rPr>
        <w:szCs w:val="22"/>
        <w:lang w:val="es-ES"/>
      </w:rPr>
    </w:pPr>
    <w:r w:rsidRPr="000B3955">
      <w:rPr>
        <w:szCs w:val="22"/>
        <w:lang w:val="es-ES"/>
      </w:rPr>
      <w:t>IOC/A-32/3.2.Doc(2) – p</w:t>
    </w:r>
    <w:r>
      <w:rPr>
        <w:szCs w:val="22"/>
        <w:lang w:val="es-ES"/>
      </w:rPr>
      <w:t>ág.</w:t>
    </w:r>
    <w:r w:rsidRPr="000B3955">
      <w:rPr>
        <w:szCs w:val="22"/>
        <w:lang w:val="es-ES"/>
      </w:rPr>
      <w:t> </w:t>
    </w:r>
    <w:r w:rsidRPr="000B3955">
      <w:rPr>
        <w:rStyle w:val="Nmerodepgina"/>
        <w:szCs w:val="22"/>
        <w:lang w:val="es-ES"/>
      </w:rPr>
      <w:fldChar w:fldCharType="begin"/>
    </w:r>
    <w:r w:rsidRPr="000B3955">
      <w:rPr>
        <w:rStyle w:val="Nmerodepgina"/>
        <w:szCs w:val="22"/>
        <w:lang w:val="es-ES"/>
      </w:rPr>
      <w:instrText xml:space="preserve"> PAGE </w:instrText>
    </w:r>
    <w:r w:rsidRPr="000B3955">
      <w:rPr>
        <w:rStyle w:val="Nmerodepgina"/>
        <w:szCs w:val="22"/>
        <w:lang w:val="es-ES"/>
      </w:rPr>
      <w:fldChar w:fldCharType="separate"/>
    </w:r>
    <w:r w:rsidRPr="000B3955">
      <w:rPr>
        <w:rStyle w:val="Nmerodepgina"/>
        <w:noProof/>
        <w:szCs w:val="22"/>
        <w:lang w:val="es-ES"/>
      </w:rPr>
      <w:t>12</w:t>
    </w:r>
    <w:r w:rsidRPr="000B3955">
      <w:rPr>
        <w:rStyle w:val="Nmerodepgina"/>
        <w:szCs w:val="22"/>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E314" w14:textId="77777777" w:rsidR="00CF333B" w:rsidRPr="000B3955" w:rsidRDefault="00CF333B" w:rsidP="00EA26AD">
    <w:pPr>
      <w:pStyle w:val="Encabezado"/>
      <w:tabs>
        <w:tab w:val="clear" w:pos="8306"/>
      </w:tabs>
      <w:spacing w:after="240"/>
      <w:ind w:left="6521"/>
      <w:rPr>
        <w:rFonts w:cs="Arial"/>
        <w:szCs w:val="22"/>
        <w:lang w:val="es-ES"/>
      </w:rPr>
    </w:pPr>
    <w:r w:rsidRPr="000B3955">
      <w:rPr>
        <w:rFonts w:cs="Arial"/>
        <w:szCs w:val="22"/>
        <w:lang w:val="es-ES"/>
      </w:rPr>
      <w:t>IOC/A-32/3.2.Doc(2) – pág. </w:t>
    </w:r>
    <w:r w:rsidRPr="000B3955">
      <w:rPr>
        <w:rStyle w:val="Nmerodepgina"/>
        <w:rFonts w:cs="Arial"/>
        <w:szCs w:val="22"/>
        <w:lang w:val="es-ES"/>
      </w:rPr>
      <w:fldChar w:fldCharType="begin"/>
    </w:r>
    <w:r w:rsidRPr="000B3955">
      <w:rPr>
        <w:rStyle w:val="Nmerodepgina"/>
        <w:rFonts w:cs="Arial"/>
        <w:szCs w:val="22"/>
        <w:lang w:val="es-ES"/>
      </w:rPr>
      <w:instrText xml:space="preserve"> PAGE </w:instrText>
    </w:r>
    <w:r w:rsidRPr="000B3955">
      <w:rPr>
        <w:rStyle w:val="Nmerodepgina"/>
        <w:rFonts w:cs="Arial"/>
        <w:szCs w:val="22"/>
        <w:lang w:val="es-ES"/>
      </w:rPr>
      <w:fldChar w:fldCharType="separate"/>
    </w:r>
    <w:r w:rsidRPr="000B3955">
      <w:rPr>
        <w:rStyle w:val="Nmerodepgina"/>
        <w:rFonts w:cs="Arial"/>
        <w:noProof/>
        <w:szCs w:val="22"/>
        <w:lang w:val="es-ES"/>
      </w:rPr>
      <w:t>11</w:t>
    </w:r>
    <w:r w:rsidRPr="000B3955">
      <w:rPr>
        <w:rStyle w:val="Nmerodepgina"/>
        <w:rFonts w:cs="Arial"/>
        <w:szCs w:val="22"/>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3B56" w14:textId="4966A028" w:rsidR="00CF333B" w:rsidRPr="000B3955" w:rsidRDefault="00CF333B" w:rsidP="00CF333B">
    <w:pPr>
      <w:pStyle w:val="Encabezado"/>
      <w:tabs>
        <w:tab w:val="clear" w:pos="4153"/>
        <w:tab w:val="clear" w:pos="8306"/>
        <w:tab w:val="left" w:pos="5429"/>
      </w:tabs>
      <w:spacing w:after="240"/>
      <w:jc w:val="right"/>
      <w:rPr>
        <w:szCs w:val="22"/>
        <w:lang w:val="es-ES"/>
      </w:rPr>
    </w:pPr>
    <w:r w:rsidRPr="000B3955">
      <w:rPr>
        <w:szCs w:val="22"/>
        <w:lang w:val="es-ES"/>
      </w:rPr>
      <w:t>IOC/A-32/3.2.Doc(2)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A5168B"/>
    <w:multiLevelType w:val="hybridMultilevel"/>
    <w:tmpl w:val="422E3AF4"/>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F263AC"/>
    <w:multiLevelType w:val="hybridMultilevel"/>
    <w:tmpl w:val="2506A2EE"/>
    <w:lvl w:ilvl="0" w:tplc="5410399A">
      <w:start w:val="1"/>
      <w:numFmt w:val="bullet"/>
      <w:pStyle w:val="Listaconvietas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3B70A8"/>
    <w:multiLevelType w:val="hybridMultilevel"/>
    <w:tmpl w:val="0EECCE78"/>
    <w:lvl w:ilvl="0" w:tplc="624C5C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5B5168D9"/>
    <w:multiLevelType w:val="hybridMultilevel"/>
    <w:tmpl w:val="302C5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55455D9"/>
    <w:multiLevelType w:val="hybridMultilevel"/>
    <w:tmpl w:val="BD4A63B8"/>
    <w:lvl w:ilvl="0" w:tplc="091CDE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5816262">
    <w:abstractNumId w:val="7"/>
  </w:num>
  <w:num w:numId="2" w16cid:durableId="2055931032">
    <w:abstractNumId w:val="0"/>
  </w:num>
  <w:num w:numId="3" w16cid:durableId="1401634840">
    <w:abstractNumId w:val="3"/>
  </w:num>
  <w:num w:numId="4" w16cid:durableId="565725899">
    <w:abstractNumId w:val="4"/>
  </w:num>
  <w:num w:numId="5" w16cid:durableId="1088160700">
    <w:abstractNumId w:val="2"/>
  </w:num>
  <w:num w:numId="6" w16cid:durableId="1677221654">
    <w:abstractNumId w:val="9"/>
  </w:num>
  <w:num w:numId="7" w16cid:durableId="1607928785">
    <w:abstractNumId w:val="10"/>
  </w:num>
  <w:num w:numId="8" w16cid:durableId="1935044059">
    <w:abstractNumId w:val="6"/>
  </w:num>
  <w:num w:numId="9" w16cid:durableId="911424561">
    <w:abstractNumId w:val="5"/>
  </w:num>
  <w:num w:numId="10" w16cid:durableId="1366902698">
    <w:abstractNumId w:val="8"/>
  </w:num>
  <w:num w:numId="11" w16cid:durableId="93455937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pt-PT"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88"/>
    <w:rsid w:val="0000380A"/>
    <w:rsid w:val="00005E34"/>
    <w:rsid w:val="00010047"/>
    <w:rsid w:val="00010BBB"/>
    <w:rsid w:val="00012F33"/>
    <w:rsid w:val="00014FAE"/>
    <w:rsid w:val="00017688"/>
    <w:rsid w:val="00017F53"/>
    <w:rsid w:val="00020229"/>
    <w:rsid w:val="00020895"/>
    <w:rsid w:val="00020AA1"/>
    <w:rsid w:val="000260ED"/>
    <w:rsid w:val="000264EB"/>
    <w:rsid w:val="000279E9"/>
    <w:rsid w:val="00030FB8"/>
    <w:rsid w:val="00032FED"/>
    <w:rsid w:val="0004138A"/>
    <w:rsid w:val="00045C10"/>
    <w:rsid w:val="00046F76"/>
    <w:rsid w:val="00050412"/>
    <w:rsid w:val="000520FC"/>
    <w:rsid w:val="0005301A"/>
    <w:rsid w:val="00054558"/>
    <w:rsid w:val="00055123"/>
    <w:rsid w:val="00055156"/>
    <w:rsid w:val="00055EDC"/>
    <w:rsid w:val="00056C62"/>
    <w:rsid w:val="000570E4"/>
    <w:rsid w:val="00060799"/>
    <w:rsid w:val="000624CA"/>
    <w:rsid w:val="0006388C"/>
    <w:rsid w:val="000713E4"/>
    <w:rsid w:val="000714EF"/>
    <w:rsid w:val="00075E03"/>
    <w:rsid w:val="00077532"/>
    <w:rsid w:val="00083F48"/>
    <w:rsid w:val="00085335"/>
    <w:rsid w:val="00085D07"/>
    <w:rsid w:val="00085D6A"/>
    <w:rsid w:val="00086559"/>
    <w:rsid w:val="00086EDB"/>
    <w:rsid w:val="00087869"/>
    <w:rsid w:val="00091207"/>
    <w:rsid w:val="00093329"/>
    <w:rsid w:val="00093B4A"/>
    <w:rsid w:val="0009466E"/>
    <w:rsid w:val="00094857"/>
    <w:rsid w:val="0009560E"/>
    <w:rsid w:val="00095A59"/>
    <w:rsid w:val="00095AB2"/>
    <w:rsid w:val="00096648"/>
    <w:rsid w:val="000A0AF1"/>
    <w:rsid w:val="000A2ACC"/>
    <w:rsid w:val="000A6935"/>
    <w:rsid w:val="000A72B2"/>
    <w:rsid w:val="000B1552"/>
    <w:rsid w:val="000B25A1"/>
    <w:rsid w:val="000B2B38"/>
    <w:rsid w:val="000B2CC1"/>
    <w:rsid w:val="000B3955"/>
    <w:rsid w:val="000B6202"/>
    <w:rsid w:val="000B6EBB"/>
    <w:rsid w:val="000B7E22"/>
    <w:rsid w:val="000C25C5"/>
    <w:rsid w:val="000C2B81"/>
    <w:rsid w:val="000C381B"/>
    <w:rsid w:val="000C3A23"/>
    <w:rsid w:val="000C7687"/>
    <w:rsid w:val="000C772F"/>
    <w:rsid w:val="000C7B9D"/>
    <w:rsid w:val="000D12CA"/>
    <w:rsid w:val="000D52F1"/>
    <w:rsid w:val="000D56E6"/>
    <w:rsid w:val="000D74A7"/>
    <w:rsid w:val="000E0533"/>
    <w:rsid w:val="000E20B5"/>
    <w:rsid w:val="000E2D35"/>
    <w:rsid w:val="000E3B23"/>
    <w:rsid w:val="000E4F0E"/>
    <w:rsid w:val="000F0254"/>
    <w:rsid w:val="000F053F"/>
    <w:rsid w:val="000F3BAD"/>
    <w:rsid w:val="000F5A99"/>
    <w:rsid w:val="000F783A"/>
    <w:rsid w:val="000F7F1E"/>
    <w:rsid w:val="0010028C"/>
    <w:rsid w:val="001026B2"/>
    <w:rsid w:val="00102F51"/>
    <w:rsid w:val="00104028"/>
    <w:rsid w:val="001047C5"/>
    <w:rsid w:val="001057C0"/>
    <w:rsid w:val="00107BB7"/>
    <w:rsid w:val="00110636"/>
    <w:rsid w:val="001108E9"/>
    <w:rsid w:val="00113520"/>
    <w:rsid w:val="001144F4"/>
    <w:rsid w:val="0011458D"/>
    <w:rsid w:val="00121C6C"/>
    <w:rsid w:val="00123719"/>
    <w:rsid w:val="00123E5B"/>
    <w:rsid w:val="001241D7"/>
    <w:rsid w:val="001247F4"/>
    <w:rsid w:val="00125C62"/>
    <w:rsid w:val="00127EE9"/>
    <w:rsid w:val="00130035"/>
    <w:rsid w:val="0013040A"/>
    <w:rsid w:val="00130936"/>
    <w:rsid w:val="00132143"/>
    <w:rsid w:val="00132235"/>
    <w:rsid w:val="00133EC7"/>
    <w:rsid w:val="0013416F"/>
    <w:rsid w:val="00134444"/>
    <w:rsid w:val="00136041"/>
    <w:rsid w:val="001362F2"/>
    <w:rsid w:val="00136922"/>
    <w:rsid w:val="00137E97"/>
    <w:rsid w:val="00140DCD"/>
    <w:rsid w:val="00140FC5"/>
    <w:rsid w:val="00142EBF"/>
    <w:rsid w:val="00143C20"/>
    <w:rsid w:val="001448C4"/>
    <w:rsid w:val="00152A67"/>
    <w:rsid w:val="00152DC1"/>
    <w:rsid w:val="001547DB"/>
    <w:rsid w:val="00161AD5"/>
    <w:rsid w:val="00163907"/>
    <w:rsid w:val="00164720"/>
    <w:rsid w:val="0016492B"/>
    <w:rsid w:val="00167158"/>
    <w:rsid w:val="001672B9"/>
    <w:rsid w:val="00170532"/>
    <w:rsid w:val="00170809"/>
    <w:rsid w:val="00170FA7"/>
    <w:rsid w:val="0017347A"/>
    <w:rsid w:val="00175793"/>
    <w:rsid w:val="00182F77"/>
    <w:rsid w:val="00186D79"/>
    <w:rsid w:val="00186F71"/>
    <w:rsid w:val="00187B43"/>
    <w:rsid w:val="00190224"/>
    <w:rsid w:val="00192F03"/>
    <w:rsid w:val="00193947"/>
    <w:rsid w:val="001949FD"/>
    <w:rsid w:val="00196052"/>
    <w:rsid w:val="00196332"/>
    <w:rsid w:val="001A2DC3"/>
    <w:rsid w:val="001A5928"/>
    <w:rsid w:val="001A7485"/>
    <w:rsid w:val="001B28BD"/>
    <w:rsid w:val="001B2F96"/>
    <w:rsid w:val="001B3B24"/>
    <w:rsid w:val="001B5814"/>
    <w:rsid w:val="001B5BEF"/>
    <w:rsid w:val="001C15D1"/>
    <w:rsid w:val="001C1635"/>
    <w:rsid w:val="001C6455"/>
    <w:rsid w:val="001C6510"/>
    <w:rsid w:val="001D2902"/>
    <w:rsid w:val="001D422A"/>
    <w:rsid w:val="001D6288"/>
    <w:rsid w:val="001D6BD3"/>
    <w:rsid w:val="001E194D"/>
    <w:rsid w:val="001E26EA"/>
    <w:rsid w:val="001E33F5"/>
    <w:rsid w:val="001E40C4"/>
    <w:rsid w:val="001E5F3B"/>
    <w:rsid w:val="001E759C"/>
    <w:rsid w:val="001E7ABC"/>
    <w:rsid w:val="001E7B53"/>
    <w:rsid w:val="001E7E33"/>
    <w:rsid w:val="001F094E"/>
    <w:rsid w:val="001F6A47"/>
    <w:rsid w:val="00201AA9"/>
    <w:rsid w:val="002041E9"/>
    <w:rsid w:val="002047AC"/>
    <w:rsid w:val="00204B8D"/>
    <w:rsid w:val="00205EA0"/>
    <w:rsid w:val="002067A0"/>
    <w:rsid w:val="002070CE"/>
    <w:rsid w:val="002104F5"/>
    <w:rsid w:val="00212BDB"/>
    <w:rsid w:val="0021672A"/>
    <w:rsid w:val="002203A4"/>
    <w:rsid w:val="002239E0"/>
    <w:rsid w:val="002252C8"/>
    <w:rsid w:val="002262D6"/>
    <w:rsid w:val="00227259"/>
    <w:rsid w:val="00227FF4"/>
    <w:rsid w:val="00230861"/>
    <w:rsid w:val="00232CAB"/>
    <w:rsid w:val="002333EB"/>
    <w:rsid w:val="00236C8D"/>
    <w:rsid w:val="00236E74"/>
    <w:rsid w:val="002370E0"/>
    <w:rsid w:val="00240D0B"/>
    <w:rsid w:val="00241213"/>
    <w:rsid w:val="00243B4A"/>
    <w:rsid w:val="00246F87"/>
    <w:rsid w:val="002538FB"/>
    <w:rsid w:val="002558E2"/>
    <w:rsid w:val="00256579"/>
    <w:rsid w:val="00256594"/>
    <w:rsid w:val="0025760A"/>
    <w:rsid w:val="00262CA6"/>
    <w:rsid w:val="002653F4"/>
    <w:rsid w:val="00270E79"/>
    <w:rsid w:val="00274D72"/>
    <w:rsid w:val="00275297"/>
    <w:rsid w:val="0027579E"/>
    <w:rsid w:val="00281B2B"/>
    <w:rsid w:val="00284855"/>
    <w:rsid w:val="00284AE7"/>
    <w:rsid w:val="00286803"/>
    <w:rsid w:val="00287F7B"/>
    <w:rsid w:val="00291861"/>
    <w:rsid w:val="00292025"/>
    <w:rsid w:val="002948D8"/>
    <w:rsid w:val="00296271"/>
    <w:rsid w:val="0029680F"/>
    <w:rsid w:val="002A00DE"/>
    <w:rsid w:val="002A1D81"/>
    <w:rsid w:val="002A1F7A"/>
    <w:rsid w:val="002A2621"/>
    <w:rsid w:val="002A6B16"/>
    <w:rsid w:val="002A6BA4"/>
    <w:rsid w:val="002A72F8"/>
    <w:rsid w:val="002A73EC"/>
    <w:rsid w:val="002A7F5D"/>
    <w:rsid w:val="002B147B"/>
    <w:rsid w:val="002B1DBF"/>
    <w:rsid w:val="002C06B6"/>
    <w:rsid w:val="002C48E8"/>
    <w:rsid w:val="002C4E79"/>
    <w:rsid w:val="002C534F"/>
    <w:rsid w:val="002C58D3"/>
    <w:rsid w:val="002C72A5"/>
    <w:rsid w:val="002C735C"/>
    <w:rsid w:val="002C7DE3"/>
    <w:rsid w:val="002D1218"/>
    <w:rsid w:val="002D1A8A"/>
    <w:rsid w:val="002D4352"/>
    <w:rsid w:val="002D6798"/>
    <w:rsid w:val="002E0859"/>
    <w:rsid w:val="002E1911"/>
    <w:rsid w:val="002E280F"/>
    <w:rsid w:val="002E46B9"/>
    <w:rsid w:val="002E6497"/>
    <w:rsid w:val="002E77E9"/>
    <w:rsid w:val="002F0C55"/>
    <w:rsid w:val="002F2C43"/>
    <w:rsid w:val="002F38C2"/>
    <w:rsid w:val="002F4B89"/>
    <w:rsid w:val="002F796F"/>
    <w:rsid w:val="002F7A5F"/>
    <w:rsid w:val="003001B7"/>
    <w:rsid w:val="00300F19"/>
    <w:rsid w:val="0030203B"/>
    <w:rsid w:val="003057A6"/>
    <w:rsid w:val="003100F2"/>
    <w:rsid w:val="00310D6D"/>
    <w:rsid w:val="00311680"/>
    <w:rsid w:val="00314535"/>
    <w:rsid w:val="00314F99"/>
    <w:rsid w:val="003168B3"/>
    <w:rsid w:val="00320497"/>
    <w:rsid w:val="00322031"/>
    <w:rsid w:val="003247CE"/>
    <w:rsid w:val="00327F74"/>
    <w:rsid w:val="00330979"/>
    <w:rsid w:val="00330BB7"/>
    <w:rsid w:val="00331253"/>
    <w:rsid w:val="00331447"/>
    <w:rsid w:val="003334EE"/>
    <w:rsid w:val="00334A87"/>
    <w:rsid w:val="00335748"/>
    <w:rsid w:val="00336C8E"/>
    <w:rsid w:val="003371CE"/>
    <w:rsid w:val="00337608"/>
    <w:rsid w:val="00337B5C"/>
    <w:rsid w:val="003400CF"/>
    <w:rsid w:val="0034156B"/>
    <w:rsid w:val="003425F0"/>
    <w:rsid w:val="00346011"/>
    <w:rsid w:val="003471B2"/>
    <w:rsid w:val="0035408F"/>
    <w:rsid w:val="00355972"/>
    <w:rsid w:val="0036566E"/>
    <w:rsid w:val="003656E5"/>
    <w:rsid w:val="00366EE5"/>
    <w:rsid w:val="00370F82"/>
    <w:rsid w:val="003735BC"/>
    <w:rsid w:val="00376F28"/>
    <w:rsid w:val="003772E7"/>
    <w:rsid w:val="003774F1"/>
    <w:rsid w:val="003805F5"/>
    <w:rsid w:val="00380EB8"/>
    <w:rsid w:val="003812BA"/>
    <w:rsid w:val="003827E5"/>
    <w:rsid w:val="00385FBA"/>
    <w:rsid w:val="00390507"/>
    <w:rsid w:val="003905F3"/>
    <w:rsid w:val="00391156"/>
    <w:rsid w:val="00391678"/>
    <w:rsid w:val="00391826"/>
    <w:rsid w:val="00394EF8"/>
    <w:rsid w:val="00395AD9"/>
    <w:rsid w:val="00396625"/>
    <w:rsid w:val="003A0CC0"/>
    <w:rsid w:val="003A1259"/>
    <w:rsid w:val="003A20E8"/>
    <w:rsid w:val="003A2F16"/>
    <w:rsid w:val="003A7860"/>
    <w:rsid w:val="003B408B"/>
    <w:rsid w:val="003C2C5F"/>
    <w:rsid w:val="003C3B28"/>
    <w:rsid w:val="003C3D8E"/>
    <w:rsid w:val="003C4EE2"/>
    <w:rsid w:val="003C569E"/>
    <w:rsid w:val="003C5CB3"/>
    <w:rsid w:val="003C5CE7"/>
    <w:rsid w:val="003C5DAA"/>
    <w:rsid w:val="003C6324"/>
    <w:rsid w:val="003C6AC1"/>
    <w:rsid w:val="003C7042"/>
    <w:rsid w:val="003D12FF"/>
    <w:rsid w:val="003D25E6"/>
    <w:rsid w:val="003D3711"/>
    <w:rsid w:val="003D3886"/>
    <w:rsid w:val="003D7A70"/>
    <w:rsid w:val="003E2AF8"/>
    <w:rsid w:val="003E55B5"/>
    <w:rsid w:val="003E6279"/>
    <w:rsid w:val="003E7E8C"/>
    <w:rsid w:val="003F0C5F"/>
    <w:rsid w:val="003F175F"/>
    <w:rsid w:val="003F1821"/>
    <w:rsid w:val="003F59C7"/>
    <w:rsid w:val="003F7186"/>
    <w:rsid w:val="003F767B"/>
    <w:rsid w:val="00400244"/>
    <w:rsid w:val="00403081"/>
    <w:rsid w:val="00407C87"/>
    <w:rsid w:val="00411D82"/>
    <w:rsid w:val="0041317E"/>
    <w:rsid w:val="00413A41"/>
    <w:rsid w:val="00413F17"/>
    <w:rsid w:val="0041643C"/>
    <w:rsid w:val="004167EA"/>
    <w:rsid w:val="0042119A"/>
    <w:rsid w:val="00421745"/>
    <w:rsid w:val="0042229E"/>
    <w:rsid w:val="00424DE6"/>
    <w:rsid w:val="00425B62"/>
    <w:rsid w:val="004275D0"/>
    <w:rsid w:val="0043161D"/>
    <w:rsid w:val="00435FEC"/>
    <w:rsid w:val="00437534"/>
    <w:rsid w:val="00450EAC"/>
    <w:rsid w:val="00451B8F"/>
    <w:rsid w:val="004529B8"/>
    <w:rsid w:val="00454F34"/>
    <w:rsid w:val="00456071"/>
    <w:rsid w:val="00456C6D"/>
    <w:rsid w:val="004601DA"/>
    <w:rsid w:val="0046032F"/>
    <w:rsid w:val="004607E0"/>
    <w:rsid w:val="004618E1"/>
    <w:rsid w:val="00462C7E"/>
    <w:rsid w:val="00465ED3"/>
    <w:rsid w:val="00467E3F"/>
    <w:rsid w:val="00467F0E"/>
    <w:rsid w:val="00470288"/>
    <w:rsid w:val="004714DF"/>
    <w:rsid w:val="00471C96"/>
    <w:rsid w:val="0047246A"/>
    <w:rsid w:val="00472C1F"/>
    <w:rsid w:val="00473172"/>
    <w:rsid w:val="00482BDA"/>
    <w:rsid w:val="004831CB"/>
    <w:rsid w:val="0048344D"/>
    <w:rsid w:val="00483564"/>
    <w:rsid w:val="0048485F"/>
    <w:rsid w:val="004853C1"/>
    <w:rsid w:val="0049060D"/>
    <w:rsid w:val="00491AAD"/>
    <w:rsid w:val="00492BED"/>
    <w:rsid w:val="00493388"/>
    <w:rsid w:val="004945C2"/>
    <w:rsid w:val="00495972"/>
    <w:rsid w:val="00496D73"/>
    <w:rsid w:val="00497FC5"/>
    <w:rsid w:val="004A0B37"/>
    <w:rsid w:val="004A12B2"/>
    <w:rsid w:val="004A135F"/>
    <w:rsid w:val="004A1C37"/>
    <w:rsid w:val="004A78A0"/>
    <w:rsid w:val="004B08A0"/>
    <w:rsid w:val="004B0A5D"/>
    <w:rsid w:val="004B0AE7"/>
    <w:rsid w:val="004B1756"/>
    <w:rsid w:val="004B35DB"/>
    <w:rsid w:val="004B64EC"/>
    <w:rsid w:val="004C1625"/>
    <w:rsid w:val="004C170C"/>
    <w:rsid w:val="004C3AE3"/>
    <w:rsid w:val="004C4620"/>
    <w:rsid w:val="004C50B4"/>
    <w:rsid w:val="004D165E"/>
    <w:rsid w:val="004D2385"/>
    <w:rsid w:val="004D373D"/>
    <w:rsid w:val="004D55DF"/>
    <w:rsid w:val="004D770A"/>
    <w:rsid w:val="004E398C"/>
    <w:rsid w:val="004E39BC"/>
    <w:rsid w:val="004E40AE"/>
    <w:rsid w:val="004E5DAD"/>
    <w:rsid w:val="004E7BB1"/>
    <w:rsid w:val="004F097A"/>
    <w:rsid w:val="004F0E15"/>
    <w:rsid w:val="004F1093"/>
    <w:rsid w:val="004F32A7"/>
    <w:rsid w:val="004F3456"/>
    <w:rsid w:val="004F3DE7"/>
    <w:rsid w:val="004F6015"/>
    <w:rsid w:val="004F6B54"/>
    <w:rsid w:val="004F7C83"/>
    <w:rsid w:val="004F7D6C"/>
    <w:rsid w:val="005006CF"/>
    <w:rsid w:val="005016CB"/>
    <w:rsid w:val="00502CFB"/>
    <w:rsid w:val="00502DB7"/>
    <w:rsid w:val="00504366"/>
    <w:rsid w:val="0050696B"/>
    <w:rsid w:val="00506C2C"/>
    <w:rsid w:val="005071F5"/>
    <w:rsid w:val="005079DC"/>
    <w:rsid w:val="00507B26"/>
    <w:rsid w:val="005107EA"/>
    <w:rsid w:val="005118AE"/>
    <w:rsid w:val="00514318"/>
    <w:rsid w:val="005152F5"/>
    <w:rsid w:val="00521157"/>
    <w:rsid w:val="005211CC"/>
    <w:rsid w:val="00521D32"/>
    <w:rsid w:val="00521D5C"/>
    <w:rsid w:val="00522EEC"/>
    <w:rsid w:val="005231E0"/>
    <w:rsid w:val="00524AD8"/>
    <w:rsid w:val="00525224"/>
    <w:rsid w:val="005263DE"/>
    <w:rsid w:val="00530E31"/>
    <w:rsid w:val="00532D2A"/>
    <w:rsid w:val="00534ACE"/>
    <w:rsid w:val="005354D6"/>
    <w:rsid w:val="00535747"/>
    <w:rsid w:val="00537499"/>
    <w:rsid w:val="005379F0"/>
    <w:rsid w:val="00541AF7"/>
    <w:rsid w:val="00542AE2"/>
    <w:rsid w:val="005430E7"/>
    <w:rsid w:val="005435AD"/>
    <w:rsid w:val="005444BC"/>
    <w:rsid w:val="0054734E"/>
    <w:rsid w:val="005501A5"/>
    <w:rsid w:val="00550C47"/>
    <w:rsid w:val="00550CCC"/>
    <w:rsid w:val="00557824"/>
    <w:rsid w:val="00557D74"/>
    <w:rsid w:val="00561E22"/>
    <w:rsid w:val="00561EAF"/>
    <w:rsid w:val="00563AC4"/>
    <w:rsid w:val="00563C78"/>
    <w:rsid w:val="00566607"/>
    <w:rsid w:val="00572445"/>
    <w:rsid w:val="00572735"/>
    <w:rsid w:val="00576758"/>
    <w:rsid w:val="005772CA"/>
    <w:rsid w:val="005815DE"/>
    <w:rsid w:val="00581BD3"/>
    <w:rsid w:val="00583AD0"/>
    <w:rsid w:val="00584EEF"/>
    <w:rsid w:val="00585AA4"/>
    <w:rsid w:val="005901D7"/>
    <w:rsid w:val="00590C0B"/>
    <w:rsid w:val="00591881"/>
    <w:rsid w:val="0059291B"/>
    <w:rsid w:val="00593044"/>
    <w:rsid w:val="00595CF2"/>
    <w:rsid w:val="00597E88"/>
    <w:rsid w:val="005A0134"/>
    <w:rsid w:val="005A0DB1"/>
    <w:rsid w:val="005A4881"/>
    <w:rsid w:val="005A4B4C"/>
    <w:rsid w:val="005A58CE"/>
    <w:rsid w:val="005B088F"/>
    <w:rsid w:val="005B1075"/>
    <w:rsid w:val="005B1CC1"/>
    <w:rsid w:val="005C18F6"/>
    <w:rsid w:val="005C2D72"/>
    <w:rsid w:val="005C3BA2"/>
    <w:rsid w:val="005C3F1C"/>
    <w:rsid w:val="005C75AC"/>
    <w:rsid w:val="005C7A36"/>
    <w:rsid w:val="005C7D76"/>
    <w:rsid w:val="005D13F7"/>
    <w:rsid w:val="005D31C1"/>
    <w:rsid w:val="005D437A"/>
    <w:rsid w:val="005D616D"/>
    <w:rsid w:val="005D77CE"/>
    <w:rsid w:val="005D7B3E"/>
    <w:rsid w:val="005E2BF3"/>
    <w:rsid w:val="005E4132"/>
    <w:rsid w:val="005E544C"/>
    <w:rsid w:val="005E7932"/>
    <w:rsid w:val="005F0B4F"/>
    <w:rsid w:val="005F2CC3"/>
    <w:rsid w:val="005F39DF"/>
    <w:rsid w:val="005F6267"/>
    <w:rsid w:val="005F6BB0"/>
    <w:rsid w:val="006020E6"/>
    <w:rsid w:val="0060336D"/>
    <w:rsid w:val="00605499"/>
    <w:rsid w:val="00606B7C"/>
    <w:rsid w:val="00606BC5"/>
    <w:rsid w:val="00610FE4"/>
    <w:rsid w:val="006110DA"/>
    <w:rsid w:val="00612513"/>
    <w:rsid w:val="006133C7"/>
    <w:rsid w:val="006152B3"/>
    <w:rsid w:val="006156F3"/>
    <w:rsid w:val="00615D0E"/>
    <w:rsid w:val="006164E9"/>
    <w:rsid w:val="006219B5"/>
    <w:rsid w:val="006235BA"/>
    <w:rsid w:val="0062485F"/>
    <w:rsid w:val="0062702F"/>
    <w:rsid w:val="006300D1"/>
    <w:rsid w:val="0063104D"/>
    <w:rsid w:val="00631616"/>
    <w:rsid w:val="00631C4C"/>
    <w:rsid w:val="00633B6A"/>
    <w:rsid w:val="00633EA5"/>
    <w:rsid w:val="00633F75"/>
    <w:rsid w:val="006358A1"/>
    <w:rsid w:val="00636A7C"/>
    <w:rsid w:val="00637006"/>
    <w:rsid w:val="00637F3C"/>
    <w:rsid w:val="00637F43"/>
    <w:rsid w:val="00637FDB"/>
    <w:rsid w:val="00640BFE"/>
    <w:rsid w:val="0064375B"/>
    <w:rsid w:val="0064583F"/>
    <w:rsid w:val="0065256A"/>
    <w:rsid w:val="00654A48"/>
    <w:rsid w:val="006567E6"/>
    <w:rsid w:val="00657DC4"/>
    <w:rsid w:val="00660E72"/>
    <w:rsid w:val="006623CB"/>
    <w:rsid w:val="00663EF7"/>
    <w:rsid w:val="00664246"/>
    <w:rsid w:val="00665E2B"/>
    <w:rsid w:val="00666669"/>
    <w:rsid w:val="00680807"/>
    <w:rsid w:val="006813A6"/>
    <w:rsid w:val="006842FA"/>
    <w:rsid w:val="006856F2"/>
    <w:rsid w:val="0068682C"/>
    <w:rsid w:val="00690A0C"/>
    <w:rsid w:val="00690FD2"/>
    <w:rsid w:val="00692884"/>
    <w:rsid w:val="00693199"/>
    <w:rsid w:val="00694E74"/>
    <w:rsid w:val="006972E9"/>
    <w:rsid w:val="006979AA"/>
    <w:rsid w:val="006A4A18"/>
    <w:rsid w:val="006A4A1D"/>
    <w:rsid w:val="006A5D01"/>
    <w:rsid w:val="006A64AE"/>
    <w:rsid w:val="006A664A"/>
    <w:rsid w:val="006A78B2"/>
    <w:rsid w:val="006B3C8C"/>
    <w:rsid w:val="006B4B95"/>
    <w:rsid w:val="006B5DE9"/>
    <w:rsid w:val="006B62D5"/>
    <w:rsid w:val="006B6AF5"/>
    <w:rsid w:val="006C18D9"/>
    <w:rsid w:val="006C1CD5"/>
    <w:rsid w:val="006C280B"/>
    <w:rsid w:val="006C5F63"/>
    <w:rsid w:val="006C6449"/>
    <w:rsid w:val="006C71D0"/>
    <w:rsid w:val="006C71DD"/>
    <w:rsid w:val="006D33C8"/>
    <w:rsid w:val="006D5D21"/>
    <w:rsid w:val="006D6197"/>
    <w:rsid w:val="006E1E56"/>
    <w:rsid w:val="006E3CF5"/>
    <w:rsid w:val="006E63F7"/>
    <w:rsid w:val="006F0292"/>
    <w:rsid w:val="006F2503"/>
    <w:rsid w:val="006F41EE"/>
    <w:rsid w:val="006F5175"/>
    <w:rsid w:val="006F66DE"/>
    <w:rsid w:val="00706D34"/>
    <w:rsid w:val="00710624"/>
    <w:rsid w:val="007107DD"/>
    <w:rsid w:val="007110FA"/>
    <w:rsid w:val="00711455"/>
    <w:rsid w:val="0071222E"/>
    <w:rsid w:val="00712804"/>
    <w:rsid w:val="007135EF"/>
    <w:rsid w:val="00714A73"/>
    <w:rsid w:val="007165A7"/>
    <w:rsid w:val="007167A2"/>
    <w:rsid w:val="00717746"/>
    <w:rsid w:val="007202F5"/>
    <w:rsid w:val="00720387"/>
    <w:rsid w:val="00721FCC"/>
    <w:rsid w:val="0072431B"/>
    <w:rsid w:val="00726EFE"/>
    <w:rsid w:val="00727561"/>
    <w:rsid w:val="0072770E"/>
    <w:rsid w:val="00730B6B"/>
    <w:rsid w:val="007326B0"/>
    <w:rsid w:val="007328CD"/>
    <w:rsid w:val="00732E72"/>
    <w:rsid w:val="00733707"/>
    <w:rsid w:val="00733B3A"/>
    <w:rsid w:val="00733C04"/>
    <w:rsid w:val="00733D10"/>
    <w:rsid w:val="007354FD"/>
    <w:rsid w:val="00735A7B"/>
    <w:rsid w:val="00737158"/>
    <w:rsid w:val="00737A18"/>
    <w:rsid w:val="00741723"/>
    <w:rsid w:val="007423BC"/>
    <w:rsid w:val="0074511F"/>
    <w:rsid w:val="007457E8"/>
    <w:rsid w:val="00745962"/>
    <w:rsid w:val="00746B89"/>
    <w:rsid w:val="00747475"/>
    <w:rsid w:val="00753047"/>
    <w:rsid w:val="00754CBD"/>
    <w:rsid w:val="007554C5"/>
    <w:rsid w:val="007556EE"/>
    <w:rsid w:val="00761040"/>
    <w:rsid w:val="00761664"/>
    <w:rsid w:val="00761C9F"/>
    <w:rsid w:val="00763327"/>
    <w:rsid w:val="00763E6A"/>
    <w:rsid w:val="00765711"/>
    <w:rsid w:val="00766902"/>
    <w:rsid w:val="00766DC8"/>
    <w:rsid w:val="00767EE6"/>
    <w:rsid w:val="0077139A"/>
    <w:rsid w:val="007719DB"/>
    <w:rsid w:val="00771F72"/>
    <w:rsid w:val="0077456F"/>
    <w:rsid w:val="0077525B"/>
    <w:rsid w:val="00775E96"/>
    <w:rsid w:val="007814A0"/>
    <w:rsid w:val="00782391"/>
    <w:rsid w:val="007841F2"/>
    <w:rsid w:val="00785FD7"/>
    <w:rsid w:val="00787C2D"/>
    <w:rsid w:val="0079212B"/>
    <w:rsid w:val="00793C10"/>
    <w:rsid w:val="00795850"/>
    <w:rsid w:val="007964A1"/>
    <w:rsid w:val="00797803"/>
    <w:rsid w:val="00797A0A"/>
    <w:rsid w:val="007A0FBB"/>
    <w:rsid w:val="007A1D60"/>
    <w:rsid w:val="007A2720"/>
    <w:rsid w:val="007A2D40"/>
    <w:rsid w:val="007A3C45"/>
    <w:rsid w:val="007A43BC"/>
    <w:rsid w:val="007A4888"/>
    <w:rsid w:val="007A48EF"/>
    <w:rsid w:val="007A4960"/>
    <w:rsid w:val="007A49E2"/>
    <w:rsid w:val="007A5063"/>
    <w:rsid w:val="007B044B"/>
    <w:rsid w:val="007B090B"/>
    <w:rsid w:val="007B12C7"/>
    <w:rsid w:val="007B1F6E"/>
    <w:rsid w:val="007B3066"/>
    <w:rsid w:val="007B4156"/>
    <w:rsid w:val="007B4164"/>
    <w:rsid w:val="007B5B38"/>
    <w:rsid w:val="007B62CA"/>
    <w:rsid w:val="007C0609"/>
    <w:rsid w:val="007C0F5E"/>
    <w:rsid w:val="007C1FE9"/>
    <w:rsid w:val="007C2CDA"/>
    <w:rsid w:val="007C4012"/>
    <w:rsid w:val="007C4EC3"/>
    <w:rsid w:val="007C6110"/>
    <w:rsid w:val="007C6352"/>
    <w:rsid w:val="007C70CF"/>
    <w:rsid w:val="007D1764"/>
    <w:rsid w:val="007D29D3"/>
    <w:rsid w:val="007D4041"/>
    <w:rsid w:val="007D75C0"/>
    <w:rsid w:val="007E015F"/>
    <w:rsid w:val="007E18EF"/>
    <w:rsid w:val="007E1A26"/>
    <w:rsid w:val="007E6594"/>
    <w:rsid w:val="007E6E59"/>
    <w:rsid w:val="007E70E1"/>
    <w:rsid w:val="007F1B6F"/>
    <w:rsid w:val="007F4AC7"/>
    <w:rsid w:val="007F4E58"/>
    <w:rsid w:val="007F4FBD"/>
    <w:rsid w:val="007F5A29"/>
    <w:rsid w:val="007F7324"/>
    <w:rsid w:val="008008EE"/>
    <w:rsid w:val="00801388"/>
    <w:rsid w:val="00802410"/>
    <w:rsid w:val="008048D2"/>
    <w:rsid w:val="00805C2C"/>
    <w:rsid w:val="00805D3D"/>
    <w:rsid w:val="00805FB3"/>
    <w:rsid w:val="00806D5E"/>
    <w:rsid w:val="00807058"/>
    <w:rsid w:val="00810CAA"/>
    <w:rsid w:val="008125F0"/>
    <w:rsid w:val="00815A9F"/>
    <w:rsid w:val="00821647"/>
    <w:rsid w:val="00822A33"/>
    <w:rsid w:val="00823A00"/>
    <w:rsid w:val="0082773D"/>
    <w:rsid w:val="00830CBB"/>
    <w:rsid w:val="008315BA"/>
    <w:rsid w:val="008326C8"/>
    <w:rsid w:val="00832EC9"/>
    <w:rsid w:val="0083344C"/>
    <w:rsid w:val="008338E3"/>
    <w:rsid w:val="00834C65"/>
    <w:rsid w:val="008408E6"/>
    <w:rsid w:val="00841132"/>
    <w:rsid w:val="0084293E"/>
    <w:rsid w:val="00843E13"/>
    <w:rsid w:val="00847FD5"/>
    <w:rsid w:val="00850046"/>
    <w:rsid w:val="00851457"/>
    <w:rsid w:val="00851797"/>
    <w:rsid w:val="0085239A"/>
    <w:rsid w:val="00853565"/>
    <w:rsid w:val="00853952"/>
    <w:rsid w:val="00853A00"/>
    <w:rsid w:val="00854BEB"/>
    <w:rsid w:val="0085557E"/>
    <w:rsid w:val="0085616C"/>
    <w:rsid w:val="00857822"/>
    <w:rsid w:val="00862DE1"/>
    <w:rsid w:val="00874F84"/>
    <w:rsid w:val="00881F30"/>
    <w:rsid w:val="008831EE"/>
    <w:rsid w:val="00883BEF"/>
    <w:rsid w:val="00885ECF"/>
    <w:rsid w:val="00887776"/>
    <w:rsid w:val="008878B2"/>
    <w:rsid w:val="008936C9"/>
    <w:rsid w:val="0089484F"/>
    <w:rsid w:val="008960D8"/>
    <w:rsid w:val="008976C5"/>
    <w:rsid w:val="008A10D0"/>
    <w:rsid w:val="008A121D"/>
    <w:rsid w:val="008A2FB3"/>
    <w:rsid w:val="008A3306"/>
    <w:rsid w:val="008A5CD7"/>
    <w:rsid w:val="008A6E5C"/>
    <w:rsid w:val="008A7065"/>
    <w:rsid w:val="008A7110"/>
    <w:rsid w:val="008A7554"/>
    <w:rsid w:val="008B24BD"/>
    <w:rsid w:val="008B384B"/>
    <w:rsid w:val="008B6E3F"/>
    <w:rsid w:val="008C0A41"/>
    <w:rsid w:val="008C0AD9"/>
    <w:rsid w:val="008C4C96"/>
    <w:rsid w:val="008C506D"/>
    <w:rsid w:val="008C7AAA"/>
    <w:rsid w:val="008D1B21"/>
    <w:rsid w:val="008D2398"/>
    <w:rsid w:val="008D50B6"/>
    <w:rsid w:val="008D5848"/>
    <w:rsid w:val="008D6BA2"/>
    <w:rsid w:val="008E0DC9"/>
    <w:rsid w:val="008E4991"/>
    <w:rsid w:val="008E56A3"/>
    <w:rsid w:val="008F4F59"/>
    <w:rsid w:val="008F6014"/>
    <w:rsid w:val="008F6942"/>
    <w:rsid w:val="008F7EDF"/>
    <w:rsid w:val="00900BC0"/>
    <w:rsid w:val="00901668"/>
    <w:rsid w:val="009026D3"/>
    <w:rsid w:val="00906445"/>
    <w:rsid w:val="00907059"/>
    <w:rsid w:val="009102A7"/>
    <w:rsid w:val="009135E6"/>
    <w:rsid w:val="00914552"/>
    <w:rsid w:val="00914DEA"/>
    <w:rsid w:val="00914FD5"/>
    <w:rsid w:val="0091604F"/>
    <w:rsid w:val="009177E9"/>
    <w:rsid w:val="00920E09"/>
    <w:rsid w:val="0092649C"/>
    <w:rsid w:val="009310C9"/>
    <w:rsid w:val="009314B6"/>
    <w:rsid w:val="00931854"/>
    <w:rsid w:val="009339D0"/>
    <w:rsid w:val="009347A0"/>
    <w:rsid w:val="009349B1"/>
    <w:rsid w:val="009361D5"/>
    <w:rsid w:val="0094174F"/>
    <w:rsid w:val="009447B4"/>
    <w:rsid w:val="00944961"/>
    <w:rsid w:val="00952F74"/>
    <w:rsid w:val="00955719"/>
    <w:rsid w:val="00957BFE"/>
    <w:rsid w:val="0096145E"/>
    <w:rsid w:val="00961C2E"/>
    <w:rsid w:val="009624CF"/>
    <w:rsid w:val="00963D40"/>
    <w:rsid w:val="00963EEC"/>
    <w:rsid w:val="0096656E"/>
    <w:rsid w:val="009666C0"/>
    <w:rsid w:val="009674AC"/>
    <w:rsid w:val="00967BC8"/>
    <w:rsid w:val="00970D20"/>
    <w:rsid w:val="0097281A"/>
    <w:rsid w:val="00974D0A"/>
    <w:rsid w:val="00975FA8"/>
    <w:rsid w:val="009767A9"/>
    <w:rsid w:val="00980614"/>
    <w:rsid w:val="00981B13"/>
    <w:rsid w:val="00982D55"/>
    <w:rsid w:val="00983EAE"/>
    <w:rsid w:val="00984144"/>
    <w:rsid w:val="009865F4"/>
    <w:rsid w:val="0098684E"/>
    <w:rsid w:val="009919CB"/>
    <w:rsid w:val="00993CA4"/>
    <w:rsid w:val="009950A5"/>
    <w:rsid w:val="00995DC4"/>
    <w:rsid w:val="00996995"/>
    <w:rsid w:val="00997D0B"/>
    <w:rsid w:val="009A47BB"/>
    <w:rsid w:val="009A4C0B"/>
    <w:rsid w:val="009A542E"/>
    <w:rsid w:val="009B235F"/>
    <w:rsid w:val="009B36A7"/>
    <w:rsid w:val="009B38C4"/>
    <w:rsid w:val="009B3C30"/>
    <w:rsid w:val="009B5649"/>
    <w:rsid w:val="009B63AB"/>
    <w:rsid w:val="009B75AD"/>
    <w:rsid w:val="009B7F2D"/>
    <w:rsid w:val="009C0A89"/>
    <w:rsid w:val="009C142B"/>
    <w:rsid w:val="009C15B1"/>
    <w:rsid w:val="009C321E"/>
    <w:rsid w:val="009C3D82"/>
    <w:rsid w:val="009C47C2"/>
    <w:rsid w:val="009C5E5E"/>
    <w:rsid w:val="009C71D8"/>
    <w:rsid w:val="009D083B"/>
    <w:rsid w:val="009D0E1A"/>
    <w:rsid w:val="009D0E6D"/>
    <w:rsid w:val="009D5373"/>
    <w:rsid w:val="009D7B1F"/>
    <w:rsid w:val="009E16A6"/>
    <w:rsid w:val="009E18D7"/>
    <w:rsid w:val="009E1E6B"/>
    <w:rsid w:val="009E5433"/>
    <w:rsid w:val="009E6693"/>
    <w:rsid w:val="009E6A03"/>
    <w:rsid w:val="009F204B"/>
    <w:rsid w:val="009F228C"/>
    <w:rsid w:val="009F4235"/>
    <w:rsid w:val="009F5507"/>
    <w:rsid w:val="009F7769"/>
    <w:rsid w:val="00A02D62"/>
    <w:rsid w:val="00A06A49"/>
    <w:rsid w:val="00A06B89"/>
    <w:rsid w:val="00A0719A"/>
    <w:rsid w:val="00A10F83"/>
    <w:rsid w:val="00A11697"/>
    <w:rsid w:val="00A118A6"/>
    <w:rsid w:val="00A120AF"/>
    <w:rsid w:val="00A13C35"/>
    <w:rsid w:val="00A1476B"/>
    <w:rsid w:val="00A1557A"/>
    <w:rsid w:val="00A15A28"/>
    <w:rsid w:val="00A22C0A"/>
    <w:rsid w:val="00A24D20"/>
    <w:rsid w:val="00A25BC8"/>
    <w:rsid w:val="00A25DC9"/>
    <w:rsid w:val="00A27E79"/>
    <w:rsid w:val="00A31945"/>
    <w:rsid w:val="00A31CD8"/>
    <w:rsid w:val="00A32B28"/>
    <w:rsid w:val="00A34116"/>
    <w:rsid w:val="00A35CA8"/>
    <w:rsid w:val="00A37299"/>
    <w:rsid w:val="00A4095F"/>
    <w:rsid w:val="00A4297A"/>
    <w:rsid w:val="00A46D21"/>
    <w:rsid w:val="00A47660"/>
    <w:rsid w:val="00A47890"/>
    <w:rsid w:val="00A51192"/>
    <w:rsid w:val="00A52E92"/>
    <w:rsid w:val="00A56A0F"/>
    <w:rsid w:val="00A61639"/>
    <w:rsid w:val="00A622BF"/>
    <w:rsid w:val="00A64E35"/>
    <w:rsid w:val="00A66107"/>
    <w:rsid w:val="00A70D28"/>
    <w:rsid w:val="00A72131"/>
    <w:rsid w:val="00A7222C"/>
    <w:rsid w:val="00A74245"/>
    <w:rsid w:val="00A76137"/>
    <w:rsid w:val="00A7628F"/>
    <w:rsid w:val="00A821EC"/>
    <w:rsid w:val="00A84653"/>
    <w:rsid w:val="00A91D77"/>
    <w:rsid w:val="00A91E09"/>
    <w:rsid w:val="00A920FB"/>
    <w:rsid w:val="00A9385B"/>
    <w:rsid w:val="00A95B68"/>
    <w:rsid w:val="00AA038B"/>
    <w:rsid w:val="00AA1D7B"/>
    <w:rsid w:val="00AA3B83"/>
    <w:rsid w:val="00AA450A"/>
    <w:rsid w:val="00AA48FD"/>
    <w:rsid w:val="00AA4C27"/>
    <w:rsid w:val="00AA5B95"/>
    <w:rsid w:val="00AA6463"/>
    <w:rsid w:val="00AB2A0F"/>
    <w:rsid w:val="00AB3B54"/>
    <w:rsid w:val="00AB4EA4"/>
    <w:rsid w:val="00AB5B1C"/>
    <w:rsid w:val="00AB6D14"/>
    <w:rsid w:val="00AB7F6C"/>
    <w:rsid w:val="00AC1A41"/>
    <w:rsid w:val="00AC3DDA"/>
    <w:rsid w:val="00AC4320"/>
    <w:rsid w:val="00AC570D"/>
    <w:rsid w:val="00AC7440"/>
    <w:rsid w:val="00AC7F98"/>
    <w:rsid w:val="00AD0A89"/>
    <w:rsid w:val="00AD16E5"/>
    <w:rsid w:val="00AD3D55"/>
    <w:rsid w:val="00AD4A05"/>
    <w:rsid w:val="00AD4EAD"/>
    <w:rsid w:val="00AD597E"/>
    <w:rsid w:val="00AE3DDA"/>
    <w:rsid w:val="00AE6A71"/>
    <w:rsid w:val="00AE7588"/>
    <w:rsid w:val="00AE7928"/>
    <w:rsid w:val="00AE7A20"/>
    <w:rsid w:val="00AF2D4F"/>
    <w:rsid w:val="00AF3ECD"/>
    <w:rsid w:val="00AF6CCD"/>
    <w:rsid w:val="00B014A3"/>
    <w:rsid w:val="00B0251E"/>
    <w:rsid w:val="00B04EA5"/>
    <w:rsid w:val="00B06A36"/>
    <w:rsid w:val="00B07CA1"/>
    <w:rsid w:val="00B116D6"/>
    <w:rsid w:val="00B13E6B"/>
    <w:rsid w:val="00B13EF4"/>
    <w:rsid w:val="00B151AD"/>
    <w:rsid w:val="00B153EE"/>
    <w:rsid w:val="00B15452"/>
    <w:rsid w:val="00B210F8"/>
    <w:rsid w:val="00B2285D"/>
    <w:rsid w:val="00B22CE3"/>
    <w:rsid w:val="00B22DEE"/>
    <w:rsid w:val="00B2333D"/>
    <w:rsid w:val="00B23CB4"/>
    <w:rsid w:val="00B23D18"/>
    <w:rsid w:val="00B2423B"/>
    <w:rsid w:val="00B26629"/>
    <w:rsid w:val="00B27241"/>
    <w:rsid w:val="00B309C4"/>
    <w:rsid w:val="00B31130"/>
    <w:rsid w:val="00B315B7"/>
    <w:rsid w:val="00B31886"/>
    <w:rsid w:val="00B32B48"/>
    <w:rsid w:val="00B35855"/>
    <w:rsid w:val="00B37B33"/>
    <w:rsid w:val="00B40C28"/>
    <w:rsid w:val="00B41A9C"/>
    <w:rsid w:val="00B44B97"/>
    <w:rsid w:val="00B46DCA"/>
    <w:rsid w:val="00B5045C"/>
    <w:rsid w:val="00B55130"/>
    <w:rsid w:val="00B61FCB"/>
    <w:rsid w:val="00B62E70"/>
    <w:rsid w:val="00B63F35"/>
    <w:rsid w:val="00B712F3"/>
    <w:rsid w:val="00B719D4"/>
    <w:rsid w:val="00B722DE"/>
    <w:rsid w:val="00B72A9D"/>
    <w:rsid w:val="00B73921"/>
    <w:rsid w:val="00B754B9"/>
    <w:rsid w:val="00B75B3C"/>
    <w:rsid w:val="00B768A2"/>
    <w:rsid w:val="00B773D4"/>
    <w:rsid w:val="00B8062C"/>
    <w:rsid w:val="00B83068"/>
    <w:rsid w:val="00B84D54"/>
    <w:rsid w:val="00B8523E"/>
    <w:rsid w:val="00B868B9"/>
    <w:rsid w:val="00B870BA"/>
    <w:rsid w:val="00B90295"/>
    <w:rsid w:val="00B912A6"/>
    <w:rsid w:val="00B9282E"/>
    <w:rsid w:val="00B92860"/>
    <w:rsid w:val="00B92DB0"/>
    <w:rsid w:val="00B92ED0"/>
    <w:rsid w:val="00B9496E"/>
    <w:rsid w:val="00B9611D"/>
    <w:rsid w:val="00B977B0"/>
    <w:rsid w:val="00BA205C"/>
    <w:rsid w:val="00BA31ED"/>
    <w:rsid w:val="00BA4424"/>
    <w:rsid w:val="00BA49A3"/>
    <w:rsid w:val="00BA504E"/>
    <w:rsid w:val="00BA6204"/>
    <w:rsid w:val="00BB0B0A"/>
    <w:rsid w:val="00BB1877"/>
    <w:rsid w:val="00BB7672"/>
    <w:rsid w:val="00BB792F"/>
    <w:rsid w:val="00BC107A"/>
    <w:rsid w:val="00BC1CF1"/>
    <w:rsid w:val="00BC2229"/>
    <w:rsid w:val="00BC630B"/>
    <w:rsid w:val="00BC68E1"/>
    <w:rsid w:val="00BC75B5"/>
    <w:rsid w:val="00BD02B2"/>
    <w:rsid w:val="00BD079D"/>
    <w:rsid w:val="00BD181C"/>
    <w:rsid w:val="00BD1889"/>
    <w:rsid w:val="00BD1CA9"/>
    <w:rsid w:val="00BD2090"/>
    <w:rsid w:val="00BD37BB"/>
    <w:rsid w:val="00BD619B"/>
    <w:rsid w:val="00BD6603"/>
    <w:rsid w:val="00BD6C0B"/>
    <w:rsid w:val="00BE0F09"/>
    <w:rsid w:val="00BE1884"/>
    <w:rsid w:val="00BE3E07"/>
    <w:rsid w:val="00BE4294"/>
    <w:rsid w:val="00BE672A"/>
    <w:rsid w:val="00BF069C"/>
    <w:rsid w:val="00BF16FD"/>
    <w:rsid w:val="00BF1E93"/>
    <w:rsid w:val="00BF2672"/>
    <w:rsid w:val="00BF3835"/>
    <w:rsid w:val="00BF4A1F"/>
    <w:rsid w:val="00BF5081"/>
    <w:rsid w:val="00C0141D"/>
    <w:rsid w:val="00C062A8"/>
    <w:rsid w:val="00C1002D"/>
    <w:rsid w:val="00C114FD"/>
    <w:rsid w:val="00C11739"/>
    <w:rsid w:val="00C12E73"/>
    <w:rsid w:val="00C136B5"/>
    <w:rsid w:val="00C14C4E"/>
    <w:rsid w:val="00C17648"/>
    <w:rsid w:val="00C17F8A"/>
    <w:rsid w:val="00C216ED"/>
    <w:rsid w:val="00C224F7"/>
    <w:rsid w:val="00C231B9"/>
    <w:rsid w:val="00C244B1"/>
    <w:rsid w:val="00C2635E"/>
    <w:rsid w:val="00C26A65"/>
    <w:rsid w:val="00C418FD"/>
    <w:rsid w:val="00C422EF"/>
    <w:rsid w:val="00C43FEA"/>
    <w:rsid w:val="00C45197"/>
    <w:rsid w:val="00C505CF"/>
    <w:rsid w:val="00C5088C"/>
    <w:rsid w:val="00C52A97"/>
    <w:rsid w:val="00C5416B"/>
    <w:rsid w:val="00C54D9C"/>
    <w:rsid w:val="00C61B10"/>
    <w:rsid w:val="00C620E3"/>
    <w:rsid w:val="00C622C2"/>
    <w:rsid w:val="00C634C2"/>
    <w:rsid w:val="00C6486C"/>
    <w:rsid w:val="00C648D3"/>
    <w:rsid w:val="00C64EB8"/>
    <w:rsid w:val="00C71BA2"/>
    <w:rsid w:val="00C745BC"/>
    <w:rsid w:val="00C7586A"/>
    <w:rsid w:val="00C75B02"/>
    <w:rsid w:val="00C76475"/>
    <w:rsid w:val="00C77DD0"/>
    <w:rsid w:val="00C802B9"/>
    <w:rsid w:val="00C809B1"/>
    <w:rsid w:val="00C81BF1"/>
    <w:rsid w:val="00C85551"/>
    <w:rsid w:val="00C8691E"/>
    <w:rsid w:val="00C87E99"/>
    <w:rsid w:val="00C9080C"/>
    <w:rsid w:val="00C9150E"/>
    <w:rsid w:val="00C93823"/>
    <w:rsid w:val="00C95967"/>
    <w:rsid w:val="00C95FEB"/>
    <w:rsid w:val="00C962F0"/>
    <w:rsid w:val="00C97B21"/>
    <w:rsid w:val="00CA0F91"/>
    <w:rsid w:val="00CA2969"/>
    <w:rsid w:val="00CA3B1C"/>
    <w:rsid w:val="00CA650B"/>
    <w:rsid w:val="00CB187C"/>
    <w:rsid w:val="00CB1E82"/>
    <w:rsid w:val="00CB3784"/>
    <w:rsid w:val="00CB4D75"/>
    <w:rsid w:val="00CC3661"/>
    <w:rsid w:val="00CC62FC"/>
    <w:rsid w:val="00CC6F25"/>
    <w:rsid w:val="00CC729B"/>
    <w:rsid w:val="00CD000A"/>
    <w:rsid w:val="00CD051C"/>
    <w:rsid w:val="00CD2039"/>
    <w:rsid w:val="00CD3FB6"/>
    <w:rsid w:val="00CD59BB"/>
    <w:rsid w:val="00CD6061"/>
    <w:rsid w:val="00CE2853"/>
    <w:rsid w:val="00CE32CA"/>
    <w:rsid w:val="00CE332A"/>
    <w:rsid w:val="00CE341A"/>
    <w:rsid w:val="00CE355C"/>
    <w:rsid w:val="00CE41EA"/>
    <w:rsid w:val="00CE61C4"/>
    <w:rsid w:val="00CE66B4"/>
    <w:rsid w:val="00CE7011"/>
    <w:rsid w:val="00CF0E4D"/>
    <w:rsid w:val="00CF144D"/>
    <w:rsid w:val="00CF2680"/>
    <w:rsid w:val="00CF3277"/>
    <w:rsid w:val="00CF333B"/>
    <w:rsid w:val="00CF460C"/>
    <w:rsid w:val="00CF4931"/>
    <w:rsid w:val="00CF4FD5"/>
    <w:rsid w:val="00D007ED"/>
    <w:rsid w:val="00D013ED"/>
    <w:rsid w:val="00D056BC"/>
    <w:rsid w:val="00D06A31"/>
    <w:rsid w:val="00D118E9"/>
    <w:rsid w:val="00D12F74"/>
    <w:rsid w:val="00D130FE"/>
    <w:rsid w:val="00D14F42"/>
    <w:rsid w:val="00D16C10"/>
    <w:rsid w:val="00D201B9"/>
    <w:rsid w:val="00D209EC"/>
    <w:rsid w:val="00D24113"/>
    <w:rsid w:val="00D2707E"/>
    <w:rsid w:val="00D30905"/>
    <w:rsid w:val="00D30A4C"/>
    <w:rsid w:val="00D31ACA"/>
    <w:rsid w:val="00D321A1"/>
    <w:rsid w:val="00D36BDC"/>
    <w:rsid w:val="00D36FE9"/>
    <w:rsid w:val="00D5049E"/>
    <w:rsid w:val="00D5075A"/>
    <w:rsid w:val="00D5242F"/>
    <w:rsid w:val="00D528EF"/>
    <w:rsid w:val="00D535C7"/>
    <w:rsid w:val="00D55FEC"/>
    <w:rsid w:val="00D574CD"/>
    <w:rsid w:val="00D645E9"/>
    <w:rsid w:val="00D67C22"/>
    <w:rsid w:val="00D707B1"/>
    <w:rsid w:val="00D7112C"/>
    <w:rsid w:val="00D71944"/>
    <w:rsid w:val="00D71A47"/>
    <w:rsid w:val="00D71B61"/>
    <w:rsid w:val="00D726CF"/>
    <w:rsid w:val="00D72A59"/>
    <w:rsid w:val="00D74938"/>
    <w:rsid w:val="00D75DCA"/>
    <w:rsid w:val="00D774C5"/>
    <w:rsid w:val="00D778A5"/>
    <w:rsid w:val="00D80DB3"/>
    <w:rsid w:val="00D8286C"/>
    <w:rsid w:val="00D82CC8"/>
    <w:rsid w:val="00D82DB7"/>
    <w:rsid w:val="00D840F2"/>
    <w:rsid w:val="00D8455A"/>
    <w:rsid w:val="00D90B84"/>
    <w:rsid w:val="00D91BB9"/>
    <w:rsid w:val="00D922E3"/>
    <w:rsid w:val="00D93A81"/>
    <w:rsid w:val="00D9713B"/>
    <w:rsid w:val="00D979B2"/>
    <w:rsid w:val="00DA0423"/>
    <w:rsid w:val="00DA4A75"/>
    <w:rsid w:val="00DA4F57"/>
    <w:rsid w:val="00DA672A"/>
    <w:rsid w:val="00DB6CC9"/>
    <w:rsid w:val="00DB797C"/>
    <w:rsid w:val="00DC2168"/>
    <w:rsid w:val="00DD2CFC"/>
    <w:rsid w:val="00DD36D6"/>
    <w:rsid w:val="00DD381D"/>
    <w:rsid w:val="00DD424C"/>
    <w:rsid w:val="00DD5397"/>
    <w:rsid w:val="00DD67E9"/>
    <w:rsid w:val="00DE2B8B"/>
    <w:rsid w:val="00DE4495"/>
    <w:rsid w:val="00DE6C4F"/>
    <w:rsid w:val="00DE7EA4"/>
    <w:rsid w:val="00DF0727"/>
    <w:rsid w:val="00DF1B7D"/>
    <w:rsid w:val="00DF2051"/>
    <w:rsid w:val="00DF21BB"/>
    <w:rsid w:val="00DF2FB9"/>
    <w:rsid w:val="00DF3F0E"/>
    <w:rsid w:val="00DF7780"/>
    <w:rsid w:val="00E0158F"/>
    <w:rsid w:val="00E01946"/>
    <w:rsid w:val="00E02728"/>
    <w:rsid w:val="00E035C4"/>
    <w:rsid w:val="00E0421F"/>
    <w:rsid w:val="00E046BE"/>
    <w:rsid w:val="00E1349B"/>
    <w:rsid w:val="00E14DBE"/>
    <w:rsid w:val="00E20206"/>
    <w:rsid w:val="00E2348D"/>
    <w:rsid w:val="00E2515E"/>
    <w:rsid w:val="00E25A0E"/>
    <w:rsid w:val="00E263A4"/>
    <w:rsid w:val="00E30078"/>
    <w:rsid w:val="00E30C25"/>
    <w:rsid w:val="00E30DE6"/>
    <w:rsid w:val="00E31898"/>
    <w:rsid w:val="00E32EF8"/>
    <w:rsid w:val="00E3312B"/>
    <w:rsid w:val="00E366CC"/>
    <w:rsid w:val="00E36A4E"/>
    <w:rsid w:val="00E4048C"/>
    <w:rsid w:val="00E40674"/>
    <w:rsid w:val="00E40A71"/>
    <w:rsid w:val="00E41995"/>
    <w:rsid w:val="00E41EE0"/>
    <w:rsid w:val="00E41EF3"/>
    <w:rsid w:val="00E42D94"/>
    <w:rsid w:val="00E44D16"/>
    <w:rsid w:val="00E55051"/>
    <w:rsid w:val="00E56265"/>
    <w:rsid w:val="00E571B4"/>
    <w:rsid w:val="00E57C05"/>
    <w:rsid w:val="00E61813"/>
    <w:rsid w:val="00E62E21"/>
    <w:rsid w:val="00E63281"/>
    <w:rsid w:val="00E63295"/>
    <w:rsid w:val="00E63DEF"/>
    <w:rsid w:val="00E64936"/>
    <w:rsid w:val="00E64BC3"/>
    <w:rsid w:val="00E651D8"/>
    <w:rsid w:val="00E65CDF"/>
    <w:rsid w:val="00E80240"/>
    <w:rsid w:val="00E81B86"/>
    <w:rsid w:val="00E81E27"/>
    <w:rsid w:val="00E84945"/>
    <w:rsid w:val="00E9023A"/>
    <w:rsid w:val="00E90796"/>
    <w:rsid w:val="00E90ECA"/>
    <w:rsid w:val="00E95D0C"/>
    <w:rsid w:val="00E9608D"/>
    <w:rsid w:val="00E96750"/>
    <w:rsid w:val="00EA082A"/>
    <w:rsid w:val="00EA16AE"/>
    <w:rsid w:val="00EA26AD"/>
    <w:rsid w:val="00EA2EF1"/>
    <w:rsid w:val="00EA3BDB"/>
    <w:rsid w:val="00EA554E"/>
    <w:rsid w:val="00EB22A2"/>
    <w:rsid w:val="00EB338F"/>
    <w:rsid w:val="00EB606F"/>
    <w:rsid w:val="00EB7750"/>
    <w:rsid w:val="00EC01F7"/>
    <w:rsid w:val="00EC33F0"/>
    <w:rsid w:val="00ED1409"/>
    <w:rsid w:val="00ED42E1"/>
    <w:rsid w:val="00ED5D65"/>
    <w:rsid w:val="00ED75DD"/>
    <w:rsid w:val="00EE034A"/>
    <w:rsid w:val="00EE0542"/>
    <w:rsid w:val="00EE1393"/>
    <w:rsid w:val="00EE21B7"/>
    <w:rsid w:val="00EE2FA0"/>
    <w:rsid w:val="00EE444A"/>
    <w:rsid w:val="00EE4711"/>
    <w:rsid w:val="00EF0245"/>
    <w:rsid w:val="00EF10E5"/>
    <w:rsid w:val="00EF1C8C"/>
    <w:rsid w:val="00EF35FF"/>
    <w:rsid w:val="00EF4D0C"/>
    <w:rsid w:val="00EF5EC1"/>
    <w:rsid w:val="00F00094"/>
    <w:rsid w:val="00F01A74"/>
    <w:rsid w:val="00F05234"/>
    <w:rsid w:val="00F0634C"/>
    <w:rsid w:val="00F06385"/>
    <w:rsid w:val="00F1245A"/>
    <w:rsid w:val="00F1429B"/>
    <w:rsid w:val="00F14DF8"/>
    <w:rsid w:val="00F177D7"/>
    <w:rsid w:val="00F224B0"/>
    <w:rsid w:val="00F234DA"/>
    <w:rsid w:val="00F23E3E"/>
    <w:rsid w:val="00F3081D"/>
    <w:rsid w:val="00F341B7"/>
    <w:rsid w:val="00F348CF"/>
    <w:rsid w:val="00F359C4"/>
    <w:rsid w:val="00F4137E"/>
    <w:rsid w:val="00F4289B"/>
    <w:rsid w:val="00F43B0B"/>
    <w:rsid w:val="00F43CD3"/>
    <w:rsid w:val="00F463F2"/>
    <w:rsid w:val="00F46875"/>
    <w:rsid w:val="00F47D18"/>
    <w:rsid w:val="00F5123F"/>
    <w:rsid w:val="00F52BA9"/>
    <w:rsid w:val="00F5490A"/>
    <w:rsid w:val="00F54A58"/>
    <w:rsid w:val="00F552A8"/>
    <w:rsid w:val="00F55881"/>
    <w:rsid w:val="00F5695B"/>
    <w:rsid w:val="00F703EC"/>
    <w:rsid w:val="00F708B0"/>
    <w:rsid w:val="00F720B1"/>
    <w:rsid w:val="00F76453"/>
    <w:rsid w:val="00F77DD8"/>
    <w:rsid w:val="00F8054A"/>
    <w:rsid w:val="00F807F2"/>
    <w:rsid w:val="00F8186D"/>
    <w:rsid w:val="00F81F15"/>
    <w:rsid w:val="00F83027"/>
    <w:rsid w:val="00F836E3"/>
    <w:rsid w:val="00F94062"/>
    <w:rsid w:val="00F95416"/>
    <w:rsid w:val="00F95D48"/>
    <w:rsid w:val="00F969D6"/>
    <w:rsid w:val="00F96CD5"/>
    <w:rsid w:val="00F96EF3"/>
    <w:rsid w:val="00F975ED"/>
    <w:rsid w:val="00FA1A7B"/>
    <w:rsid w:val="00FA37D3"/>
    <w:rsid w:val="00FA46C3"/>
    <w:rsid w:val="00FA77F9"/>
    <w:rsid w:val="00FB0AB3"/>
    <w:rsid w:val="00FB0ADF"/>
    <w:rsid w:val="00FB0BBD"/>
    <w:rsid w:val="00FB31C8"/>
    <w:rsid w:val="00FB500A"/>
    <w:rsid w:val="00FB5021"/>
    <w:rsid w:val="00FC3BC4"/>
    <w:rsid w:val="00FC49B8"/>
    <w:rsid w:val="00FC5606"/>
    <w:rsid w:val="00FC6AD4"/>
    <w:rsid w:val="00FC6D38"/>
    <w:rsid w:val="00FC7528"/>
    <w:rsid w:val="00FD3496"/>
    <w:rsid w:val="00FD3A2D"/>
    <w:rsid w:val="00FD5EAC"/>
    <w:rsid w:val="00FD6639"/>
    <w:rsid w:val="00FD70F0"/>
    <w:rsid w:val="00FD7DF7"/>
    <w:rsid w:val="00FE3E2D"/>
    <w:rsid w:val="00FE47D1"/>
    <w:rsid w:val="00FE4E17"/>
    <w:rsid w:val="00FE68EE"/>
    <w:rsid w:val="00FE7A67"/>
    <w:rsid w:val="00FF2008"/>
    <w:rsid w:val="00FF3B27"/>
    <w:rsid w:val="00FF421D"/>
    <w:rsid w:val="00FF7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6A529"/>
  <w15:chartTrackingRefBased/>
  <w15:docId w15:val="{D31373E7-21FE-4D9B-8B05-E6AE5201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81D"/>
    <w:pPr>
      <w:tabs>
        <w:tab w:val="left" w:pos="567"/>
      </w:tabs>
      <w:snapToGrid w:val="0"/>
    </w:pPr>
    <w:rPr>
      <w:rFonts w:ascii="Arial" w:hAnsi="Arial"/>
      <w:snapToGrid w:val="0"/>
      <w:sz w:val="22"/>
      <w:szCs w:val="24"/>
      <w:lang w:val="en-GB"/>
    </w:rPr>
  </w:style>
  <w:style w:type="paragraph" w:styleId="Ttulo1">
    <w:name w:val="heading 1"/>
    <w:basedOn w:val="Normal"/>
    <w:next w:val="Marge"/>
    <w:link w:val="Ttulo1Car"/>
    <w:uiPriority w:val="9"/>
    <w:qFormat/>
    <w:pPr>
      <w:keepNext/>
      <w:keepLines/>
      <w:spacing w:before="240" w:after="240"/>
      <w:jc w:val="center"/>
      <w:outlineLvl w:val="0"/>
    </w:pPr>
    <w:rPr>
      <w:b/>
      <w:bCs/>
      <w:kern w:val="28"/>
    </w:rPr>
  </w:style>
  <w:style w:type="paragraph" w:styleId="Ttulo2">
    <w:name w:val="heading 2"/>
    <w:basedOn w:val="Normal"/>
    <w:next w:val="Marge"/>
    <w:link w:val="Ttulo2Car"/>
    <w:qFormat/>
    <w:pPr>
      <w:keepNext/>
      <w:keepLines/>
      <w:spacing w:before="480" w:after="240"/>
      <w:ind w:left="567" w:hanging="567"/>
      <w:outlineLvl w:val="1"/>
    </w:pPr>
    <w:rPr>
      <w:b/>
      <w:bCs/>
    </w:rPr>
  </w:style>
  <w:style w:type="paragraph" w:styleId="Ttulo3">
    <w:name w:val="heading 3"/>
    <w:basedOn w:val="Normal"/>
    <w:next w:val="Marge"/>
    <w:link w:val="Ttulo3Car"/>
    <w:autoRedefine/>
    <w:qFormat/>
    <w:rsid w:val="005C7A36"/>
    <w:pPr>
      <w:keepNext/>
      <w:keepLines/>
      <w:spacing w:after="240"/>
      <w:outlineLvl w:val="2"/>
    </w:pPr>
    <w:rPr>
      <w:rFonts w:eastAsia="Arial Unicode MS"/>
      <w:b/>
      <w:bCs/>
      <w:szCs w:val="22"/>
    </w:rPr>
  </w:style>
  <w:style w:type="paragraph" w:styleId="Ttulo4">
    <w:name w:val="heading 4"/>
    <w:basedOn w:val="Normal"/>
    <w:next w:val="Marge"/>
    <w:link w:val="Ttulo4Car"/>
    <w:qFormat/>
    <w:pPr>
      <w:keepNext/>
      <w:keepLines/>
      <w:spacing w:after="240"/>
      <w:outlineLvl w:val="3"/>
    </w:pPr>
    <w:rPr>
      <w:b/>
      <w:bCs/>
    </w:rPr>
  </w:style>
  <w:style w:type="paragraph" w:styleId="Ttulo5">
    <w:name w:val="heading 5"/>
    <w:basedOn w:val="Normal"/>
    <w:next w:val="Marge"/>
    <w:link w:val="Ttulo5Car"/>
    <w:qFormat/>
    <w:pPr>
      <w:keepNext/>
      <w:keepLines/>
      <w:tabs>
        <w:tab w:val="clear" w:pos="567"/>
        <w:tab w:val="left" w:pos="1134"/>
      </w:tabs>
      <w:spacing w:after="240"/>
      <w:ind w:left="1134" w:hanging="567"/>
      <w:outlineLvl w:val="4"/>
    </w:pPr>
    <w:rPr>
      <w:b/>
      <w:bCs/>
    </w:rPr>
  </w:style>
  <w:style w:type="paragraph" w:styleId="Ttulo6">
    <w:name w:val="heading 6"/>
    <w:basedOn w:val="Normal"/>
    <w:next w:val="Marge"/>
    <w:link w:val="Ttulo6Car"/>
    <w:qFormat/>
    <w:pPr>
      <w:keepNext/>
      <w:keepLines/>
      <w:tabs>
        <w:tab w:val="clear" w:pos="567"/>
        <w:tab w:val="left" w:pos="1134"/>
      </w:tabs>
      <w:spacing w:after="240"/>
      <w:ind w:left="567"/>
      <w:outlineLvl w:val="5"/>
    </w:pPr>
    <w:rPr>
      <w:b/>
      <w:iCs/>
      <w:szCs w:val="22"/>
    </w:rPr>
  </w:style>
  <w:style w:type="paragraph" w:styleId="Ttulo7">
    <w:name w:val="heading 7"/>
    <w:basedOn w:val="Normal"/>
    <w:next w:val="Normal"/>
    <w:link w:val="Ttulo7Car"/>
    <w:qFormat/>
    <w:pPr>
      <w:keepNext/>
      <w:spacing w:line="360" w:lineRule="atLeast"/>
      <w:outlineLvl w:val="6"/>
    </w:pPr>
    <w:rPr>
      <w:u w:val="single"/>
    </w:rPr>
  </w:style>
  <w:style w:type="paragraph" w:styleId="Ttulo9">
    <w:name w:val="heading 9"/>
    <w:basedOn w:val="Normal"/>
    <w:next w:val="Normal"/>
    <w:link w:val="Ttulo9C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Refdenotaalpie">
    <w:name w:val="footnote reference"/>
    <w:rPr>
      <w:vertAlign w:val="superscript"/>
    </w:rPr>
  </w:style>
  <w:style w:type="paragraph" w:styleId="Encabezado">
    <w:name w:val="header"/>
    <w:basedOn w:val="Normal"/>
    <w:link w:val="EncabezadoCar"/>
    <w:pPr>
      <w:tabs>
        <w:tab w:val="center" w:pos="4153"/>
        <w:tab w:val="right" w:pos="8306"/>
      </w:tabs>
    </w:pPr>
  </w:style>
  <w:style w:type="paragraph" w:styleId="Textonotapie">
    <w:name w:val="footnote text"/>
    <w:basedOn w:val="Normal"/>
    <w:link w:val="TextonotapieCar"/>
    <w:pPr>
      <w:ind w:left="567" w:hanging="567"/>
    </w:pPr>
    <w:rPr>
      <w:sz w:val="20"/>
      <w:szCs w:val="20"/>
    </w:rPr>
  </w:style>
  <w:style w:type="paragraph" w:styleId="Piedepgina">
    <w:name w:val="footer"/>
    <w:basedOn w:val="Normal"/>
    <w:link w:val="PiedepginaCar"/>
    <w:pPr>
      <w:tabs>
        <w:tab w:val="center" w:pos="4153"/>
        <w:tab w:val="right" w:pos="8306"/>
      </w:tabs>
    </w:pPr>
  </w:style>
  <w:style w:type="character" w:styleId="Nmerodepgina">
    <w:name w:val="page number"/>
    <w:basedOn w:val="Fuentedeprrafopredete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977B0"/>
    <w:pPr>
      <w:autoSpaceDE w:val="0"/>
      <w:autoSpaceDN w:val="0"/>
      <w:adjustRightInd w:val="0"/>
    </w:pPr>
    <w:rPr>
      <w:rFonts w:eastAsia="Arial Unicode MS" w:cs="Arial"/>
      <w:color w:val="000000"/>
      <w:szCs w:val="22"/>
    </w:rPr>
  </w:style>
  <w:style w:type="paragraph" w:styleId="Textodebloque">
    <w:name w:val="Block Text"/>
    <w:basedOn w:val="Normal"/>
    <w:pPr>
      <w:tabs>
        <w:tab w:val="clear" w:pos="567"/>
      </w:tabs>
      <w:snapToGrid/>
      <w:ind w:left="360" w:right="540"/>
      <w:jc w:val="both"/>
    </w:pPr>
    <w:rPr>
      <w:i/>
      <w:iCs/>
      <w:snapToGrid/>
      <w:lang w:val="en-US"/>
    </w:rPr>
  </w:style>
  <w:style w:type="paragraph" w:styleId="Textoindependiente2">
    <w:name w:val="Body Text 2"/>
    <w:basedOn w:val="Normal"/>
    <w:link w:val="Textoindependiente2Car"/>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Sangradetextonormal">
    <w:name w:val="Body Text Indent"/>
    <w:aliases w:val="Quotation"/>
    <w:basedOn w:val="Normal"/>
    <w:link w:val="SangradetextonormalCar"/>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Encabezado"/>
    <w:rsid w:val="009C15B1"/>
    <w:pPr>
      <w:spacing w:after="480"/>
      <w:jc w:val="center"/>
    </w:pPr>
    <w:rPr>
      <w:rFonts w:cs="Arial"/>
      <w:b/>
      <w:bCs/>
      <w:sz w:val="24"/>
    </w:rPr>
  </w:style>
  <w:style w:type="paragraph" w:styleId="Textoindependienteprimerasangra2">
    <w:name w:val="Body Text First Indent 2"/>
    <w:basedOn w:val="Sangradetextonormal"/>
    <w:link w:val="Textoindependienteprimerasangra2Car"/>
    <w:rsid w:val="008D2398"/>
    <w:pPr>
      <w:tabs>
        <w:tab w:val="left" w:pos="567"/>
      </w:tabs>
      <w:snapToGrid w:val="0"/>
      <w:spacing w:after="120"/>
      <w:ind w:left="283" w:firstLine="210"/>
      <w:jc w:val="left"/>
    </w:pPr>
    <w:rPr>
      <w:snapToGrid w:val="0"/>
    </w:rPr>
  </w:style>
  <w:style w:type="paragraph" w:customStyle="1" w:styleId="Listnumbered">
    <w:name w:val="List numbered"/>
    <w:basedOn w:val="Listaconvietas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aconvietas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B977B0"/>
    <w:rPr>
      <w:rFonts w:ascii="Arial" w:eastAsia="Arial Unicode MS" w:hAnsi="Arial" w:cs="Arial"/>
      <w:snapToGrid w:val="0"/>
      <w:color w:val="000000"/>
      <w:sz w:val="22"/>
      <w:szCs w:val="22"/>
      <w:lang w:val="en-GB" w:eastAsia="en-US"/>
    </w:rPr>
  </w:style>
  <w:style w:type="character" w:customStyle="1" w:styleId="Ttulo9Car">
    <w:name w:val="Título 9 Car"/>
    <w:link w:val="Ttulo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ipervnculo">
    <w:name w:val="Hyperlink"/>
    <w:rsid w:val="00C2635E"/>
    <w:rPr>
      <w:color w:val="0000FF"/>
      <w:u w:val="single"/>
    </w:rPr>
  </w:style>
  <w:style w:type="paragraph" w:styleId="Textodeglobo">
    <w:name w:val="Balloon Text"/>
    <w:basedOn w:val="Normal"/>
    <w:link w:val="TextodegloboCar"/>
    <w:rsid w:val="00496D73"/>
    <w:rPr>
      <w:rFonts w:ascii="Tahoma" w:hAnsi="Tahoma" w:cs="Tahoma"/>
      <w:sz w:val="16"/>
      <w:szCs w:val="16"/>
    </w:rPr>
  </w:style>
  <w:style w:type="character" w:customStyle="1" w:styleId="TextodegloboCar">
    <w:name w:val="Texto de globo Car"/>
    <w:link w:val="Textodeglobo"/>
    <w:rsid w:val="00496D73"/>
    <w:rPr>
      <w:rFonts w:ascii="Tahoma" w:hAnsi="Tahoma" w:cs="Tahoma"/>
      <w:snapToGrid w:val="0"/>
      <w:sz w:val="16"/>
      <w:szCs w:val="16"/>
      <w:lang w:val="en-GB" w:eastAsia="en-US"/>
    </w:rPr>
  </w:style>
  <w:style w:type="paragraph" w:customStyle="1" w:styleId="Default">
    <w:name w:val="Default"/>
    <w:rsid w:val="00E36A4E"/>
    <w:pPr>
      <w:autoSpaceDE w:val="0"/>
      <w:autoSpaceDN w:val="0"/>
      <w:adjustRightInd w:val="0"/>
    </w:pPr>
    <w:rPr>
      <w:rFonts w:ascii="Arial" w:eastAsia="SimSun" w:hAnsi="Arial" w:cs="Arial"/>
      <w:color w:val="000000"/>
      <w:sz w:val="24"/>
      <w:szCs w:val="24"/>
    </w:rPr>
  </w:style>
  <w:style w:type="paragraph" w:styleId="Prrafodelista">
    <w:name w:val="List Paragraph"/>
    <w:basedOn w:val="Normal"/>
    <w:uiPriority w:val="34"/>
    <w:qFormat/>
    <w:rsid w:val="00E36A4E"/>
    <w:pPr>
      <w:ind w:left="720"/>
      <w:contextualSpacing/>
    </w:pPr>
  </w:style>
  <w:style w:type="table" w:styleId="Tablaconcuadrcula">
    <w:name w:val="Table Grid"/>
    <w:basedOn w:val="Tablanormal"/>
    <w:rsid w:val="0013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
    <w:uiPriority w:val="99"/>
    <w:rsid w:val="00805D3D"/>
    <w:pPr>
      <w:tabs>
        <w:tab w:val="clear" w:pos="567"/>
      </w:tabs>
      <w:suppressAutoHyphens/>
      <w:snapToGrid/>
      <w:ind w:left="720"/>
      <w:contextualSpacing/>
    </w:pPr>
    <w:rPr>
      <w:rFonts w:ascii="Times New Roman" w:eastAsia="Simsun (Founder Extended)" w:hAnsi="Times New Roman"/>
      <w:snapToGrid/>
      <w:sz w:val="24"/>
      <w:lang w:eastAsia="ar-SA"/>
    </w:rPr>
  </w:style>
  <w:style w:type="character" w:styleId="Hipervnculovisitado">
    <w:name w:val="FollowedHyperlink"/>
    <w:rsid w:val="002F0C55"/>
    <w:rPr>
      <w:color w:val="800080"/>
      <w:u w:val="single"/>
    </w:rPr>
  </w:style>
  <w:style w:type="paragraph" w:styleId="Textonotaalfinal">
    <w:name w:val="endnote text"/>
    <w:basedOn w:val="Normal"/>
    <w:link w:val="TextonotaalfinalCar"/>
    <w:rsid w:val="002C06B6"/>
    <w:rPr>
      <w:sz w:val="20"/>
      <w:szCs w:val="20"/>
    </w:rPr>
  </w:style>
  <w:style w:type="character" w:customStyle="1" w:styleId="TextonotaalfinalCar">
    <w:name w:val="Texto nota al final Car"/>
    <w:link w:val="Textonotaalfinal"/>
    <w:rsid w:val="002C06B6"/>
    <w:rPr>
      <w:rFonts w:ascii="Arial" w:hAnsi="Arial"/>
      <w:snapToGrid w:val="0"/>
      <w:lang w:val="en-GB" w:eastAsia="en-US"/>
    </w:rPr>
  </w:style>
  <w:style w:type="character" w:styleId="Refdenotaalfinal">
    <w:name w:val="endnote reference"/>
    <w:rsid w:val="002C06B6"/>
    <w:rPr>
      <w:vertAlign w:val="superscript"/>
    </w:rPr>
  </w:style>
  <w:style w:type="character" w:styleId="Refdecomentario">
    <w:name w:val="annotation reference"/>
    <w:uiPriority w:val="99"/>
    <w:unhideWhenUsed/>
    <w:rsid w:val="006164E9"/>
    <w:rPr>
      <w:sz w:val="16"/>
      <w:szCs w:val="16"/>
    </w:rPr>
  </w:style>
  <w:style w:type="paragraph" w:styleId="Textocomentario">
    <w:name w:val="annotation text"/>
    <w:basedOn w:val="Normal"/>
    <w:link w:val="TextocomentarioCar"/>
    <w:uiPriority w:val="99"/>
    <w:unhideWhenUsed/>
    <w:rsid w:val="006164E9"/>
    <w:rPr>
      <w:sz w:val="20"/>
      <w:szCs w:val="20"/>
    </w:rPr>
  </w:style>
  <w:style w:type="character" w:customStyle="1" w:styleId="TextocomentarioCar">
    <w:name w:val="Texto comentario Car"/>
    <w:link w:val="Textocomentario"/>
    <w:uiPriority w:val="99"/>
    <w:rsid w:val="006164E9"/>
    <w:rPr>
      <w:rFonts w:ascii="Arial" w:hAnsi="Arial"/>
      <w:snapToGrid w:val="0"/>
      <w:lang w:val="en-GB" w:eastAsia="en-US"/>
    </w:rPr>
  </w:style>
  <w:style w:type="character" w:customStyle="1" w:styleId="Ttulo3Car">
    <w:name w:val="Título 3 Car"/>
    <w:link w:val="Ttulo3"/>
    <w:rsid w:val="00C809B1"/>
    <w:rPr>
      <w:rFonts w:ascii="Arial" w:eastAsia="Arial Unicode MS" w:hAnsi="Arial"/>
      <w:b/>
      <w:bCs/>
      <w:snapToGrid w:val="0"/>
      <w:sz w:val="22"/>
      <w:szCs w:val="22"/>
      <w:lang w:val="en-GB" w:eastAsia="en-US"/>
    </w:rPr>
  </w:style>
  <w:style w:type="character" w:customStyle="1" w:styleId="TextonotapieCar">
    <w:name w:val="Texto nota pie Car"/>
    <w:link w:val="Textonotapie"/>
    <w:rsid w:val="00C809B1"/>
    <w:rPr>
      <w:rFonts w:ascii="Arial" w:hAnsi="Arial"/>
      <w:snapToGrid w:val="0"/>
      <w:lang w:val="en-GB" w:eastAsia="en-US"/>
    </w:rPr>
  </w:style>
  <w:style w:type="character" w:customStyle="1" w:styleId="EncabezadoCar">
    <w:name w:val="Encabezado Car"/>
    <w:link w:val="Encabezado"/>
    <w:rsid w:val="00B868B9"/>
    <w:rPr>
      <w:rFonts w:ascii="Arial" w:hAnsi="Arial"/>
      <w:snapToGrid w:val="0"/>
      <w:sz w:val="22"/>
      <w:szCs w:val="24"/>
      <w:lang w:val="en-GB" w:eastAsia="en-US"/>
    </w:rPr>
  </w:style>
  <w:style w:type="character" w:customStyle="1" w:styleId="Ttulo1Car">
    <w:name w:val="Título 1 Car"/>
    <w:link w:val="Ttulo1"/>
    <w:uiPriority w:val="9"/>
    <w:rsid w:val="00B0251E"/>
    <w:rPr>
      <w:rFonts w:ascii="Arial" w:hAnsi="Arial"/>
      <w:b/>
      <w:bCs/>
      <w:snapToGrid w:val="0"/>
      <w:kern w:val="28"/>
      <w:sz w:val="22"/>
      <w:szCs w:val="24"/>
      <w:lang w:val="en-GB" w:eastAsia="en-US"/>
    </w:rPr>
  </w:style>
  <w:style w:type="paragraph" w:customStyle="1" w:styleId="ParaCOI">
    <w:name w:val="Para COI"/>
    <w:basedOn w:val="COI"/>
    <w:link w:val="ParaCOICar"/>
    <w:qFormat/>
    <w:rsid w:val="00F81F15"/>
    <w:pPr>
      <w:numPr>
        <w:numId w:val="5"/>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F81F15"/>
    <w:rPr>
      <w:rFonts w:ascii="Arial" w:eastAsia="Times New Roman" w:hAnsi="Arial"/>
      <w:snapToGrid w:val="0"/>
      <w:sz w:val="22"/>
      <w:szCs w:val="22"/>
      <w:lang w:val="en-GB" w:eastAsia="zh-CN"/>
    </w:rPr>
  </w:style>
  <w:style w:type="character" w:customStyle="1" w:styleId="Ttulo2Car">
    <w:name w:val="Título 2 Car"/>
    <w:link w:val="Ttulo2"/>
    <w:rsid w:val="00AB6D14"/>
    <w:rPr>
      <w:rFonts w:ascii="Arial" w:hAnsi="Arial"/>
      <w:b/>
      <w:bCs/>
      <w:snapToGrid w:val="0"/>
      <w:sz w:val="22"/>
      <w:szCs w:val="24"/>
      <w:lang w:val="en-GB"/>
    </w:rPr>
  </w:style>
  <w:style w:type="character" w:customStyle="1" w:styleId="Ttulo4Car">
    <w:name w:val="Título 4 Car"/>
    <w:link w:val="Ttulo4"/>
    <w:rsid w:val="00AB6D14"/>
    <w:rPr>
      <w:rFonts w:ascii="Arial" w:hAnsi="Arial"/>
      <w:b/>
      <w:bCs/>
      <w:snapToGrid w:val="0"/>
      <w:sz w:val="22"/>
      <w:szCs w:val="24"/>
      <w:lang w:val="en-GB"/>
    </w:rPr>
  </w:style>
  <w:style w:type="character" w:customStyle="1" w:styleId="Ttulo5Car">
    <w:name w:val="Título 5 Car"/>
    <w:link w:val="Ttulo5"/>
    <w:rsid w:val="00AB6D14"/>
    <w:rPr>
      <w:rFonts w:ascii="Arial" w:hAnsi="Arial"/>
      <w:b/>
      <w:bCs/>
      <w:snapToGrid w:val="0"/>
      <w:sz w:val="22"/>
      <w:szCs w:val="24"/>
      <w:lang w:val="en-GB"/>
    </w:rPr>
  </w:style>
  <w:style w:type="character" w:customStyle="1" w:styleId="Ttulo6Car">
    <w:name w:val="Título 6 Car"/>
    <w:link w:val="Ttulo6"/>
    <w:rsid w:val="00AB6D14"/>
    <w:rPr>
      <w:rFonts w:ascii="Arial" w:hAnsi="Arial"/>
      <w:b/>
      <w:iCs/>
      <w:snapToGrid w:val="0"/>
      <w:sz w:val="22"/>
      <w:szCs w:val="22"/>
      <w:lang w:val="en-GB"/>
    </w:rPr>
  </w:style>
  <w:style w:type="character" w:customStyle="1" w:styleId="Ttulo7Car">
    <w:name w:val="Título 7 Car"/>
    <w:link w:val="Ttulo7"/>
    <w:rsid w:val="00AB6D14"/>
    <w:rPr>
      <w:rFonts w:ascii="Arial" w:hAnsi="Arial"/>
      <w:snapToGrid w:val="0"/>
      <w:sz w:val="22"/>
      <w:szCs w:val="24"/>
      <w:u w:val="single"/>
      <w:lang w:val="en-GB"/>
    </w:rPr>
  </w:style>
  <w:style w:type="character" w:customStyle="1" w:styleId="PiedepginaCar">
    <w:name w:val="Pie de página Car"/>
    <w:link w:val="Piedepgina"/>
    <w:rsid w:val="00AB6D14"/>
    <w:rPr>
      <w:rFonts w:ascii="Arial" w:hAnsi="Arial"/>
      <w:snapToGrid w:val="0"/>
      <w:sz w:val="22"/>
      <w:szCs w:val="24"/>
      <w:lang w:val="en-GB"/>
    </w:rPr>
  </w:style>
  <w:style w:type="character" w:customStyle="1" w:styleId="Textoindependiente2Car">
    <w:name w:val="Texto independiente 2 Car"/>
    <w:link w:val="Textoindependiente2"/>
    <w:rsid w:val="00AB6D14"/>
    <w:rPr>
      <w:rFonts w:ascii="Arial" w:eastAsia="MS Mincho" w:hAnsi="Arial" w:cs="Arial"/>
      <w:color w:val="FF0000"/>
      <w:sz w:val="22"/>
      <w:szCs w:val="24"/>
      <w:lang w:eastAsia="ja-JP"/>
    </w:rPr>
  </w:style>
  <w:style w:type="character" w:customStyle="1" w:styleId="SangradetextonormalCar">
    <w:name w:val="Sangría de texto normal Car"/>
    <w:aliases w:val="Quotation Car"/>
    <w:link w:val="Sangradetextonormal"/>
    <w:rsid w:val="00AB6D14"/>
    <w:rPr>
      <w:rFonts w:ascii="Arial" w:hAnsi="Arial"/>
      <w:i/>
      <w:sz w:val="22"/>
      <w:szCs w:val="24"/>
      <w:lang w:val="en-GB"/>
    </w:rPr>
  </w:style>
  <w:style w:type="character" w:customStyle="1" w:styleId="Textoindependienteprimerasangra2Car">
    <w:name w:val="Texto independiente primera sangría 2 Car"/>
    <w:link w:val="Textoindependienteprimerasangra2"/>
    <w:rsid w:val="00AB6D14"/>
    <w:rPr>
      <w:rFonts w:ascii="Arial" w:hAnsi="Arial"/>
      <w:i/>
      <w:snapToGrid w:val="0"/>
      <w:sz w:val="22"/>
      <w:szCs w:val="24"/>
      <w:lang w:val="en-GB"/>
    </w:rPr>
  </w:style>
  <w:style w:type="paragraph" w:styleId="Asuntodelcomentario">
    <w:name w:val="annotation subject"/>
    <w:basedOn w:val="Textocomentario"/>
    <w:next w:val="Textocomentario"/>
    <w:link w:val="AsuntodelcomentarioCar"/>
    <w:rsid w:val="009624CF"/>
    <w:rPr>
      <w:b/>
      <w:bCs/>
    </w:rPr>
  </w:style>
  <w:style w:type="character" w:customStyle="1" w:styleId="AsuntodelcomentarioCar">
    <w:name w:val="Asunto del comentario Car"/>
    <w:link w:val="Asuntodelcomentario"/>
    <w:rsid w:val="009624CF"/>
    <w:rPr>
      <w:rFonts w:ascii="Arial" w:hAnsi="Arial"/>
      <w:b/>
      <w:bCs/>
      <w:snapToGrid w:val="0"/>
      <w:lang w:val="en-GB" w:eastAsia="en-US"/>
    </w:rPr>
  </w:style>
  <w:style w:type="paragraph" w:customStyle="1" w:styleId="decis">
    <w:name w:val="decis"/>
    <w:basedOn w:val="Textoindependiente"/>
    <w:rsid w:val="00055EDC"/>
    <w:pPr>
      <w:numPr>
        <w:numId w:val="6"/>
      </w:numPr>
      <w:tabs>
        <w:tab w:val="clear" w:pos="567"/>
      </w:tabs>
      <w:snapToGrid/>
      <w:spacing w:after="0"/>
      <w:jc w:val="both"/>
    </w:pPr>
    <w:rPr>
      <w:rFonts w:ascii="Times New Roman" w:eastAsia="Times New Roman" w:hAnsi="Times New Roman"/>
      <w:snapToGrid/>
      <w:sz w:val="24"/>
    </w:rPr>
  </w:style>
  <w:style w:type="paragraph" w:styleId="Textoindependiente">
    <w:name w:val="Body Text"/>
    <w:basedOn w:val="Normal"/>
    <w:link w:val="TextoindependienteCar"/>
    <w:rsid w:val="00055EDC"/>
    <w:pPr>
      <w:spacing w:after="120"/>
    </w:pPr>
  </w:style>
  <w:style w:type="character" w:customStyle="1" w:styleId="TextoindependienteCar">
    <w:name w:val="Texto independiente Car"/>
    <w:link w:val="Textoindependiente"/>
    <w:rsid w:val="00055EDC"/>
    <w:rPr>
      <w:rFonts w:ascii="Arial" w:hAnsi="Arial"/>
      <w:snapToGrid w:val="0"/>
      <w:sz w:val="22"/>
      <w:szCs w:val="24"/>
      <w:lang w:val="en-GB"/>
    </w:rPr>
  </w:style>
  <w:style w:type="paragraph" w:styleId="Revisin">
    <w:name w:val="Revision"/>
    <w:hidden/>
    <w:uiPriority w:val="99"/>
    <w:semiHidden/>
    <w:rsid w:val="00F95416"/>
    <w:rPr>
      <w:rFonts w:ascii="Arial" w:hAnsi="Arial"/>
      <w:snapToGrid w:val="0"/>
      <w:sz w:val="22"/>
      <w:szCs w:val="24"/>
      <w:lang w:val="en-GB"/>
    </w:rPr>
  </w:style>
  <w:style w:type="character" w:styleId="Mencinsinresolver">
    <w:name w:val="Unresolved Mention"/>
    <w:basedOn w:val="Fuentedeprrafopredeter"/>
    <w:uiPriority w:val="99"/>
    <w:semiHidden/>
    <w:unhideWhenUsed/>
    <w:rsid w:val="00B26629"/>
    <w:rPr>
      <w:color w:val="605E5C"/>
      <w:shd w:val="clear" w:color="auto" w:fill="E1DFDD"/>
    </w:rPr>
  </w:style>
  <w:style w:type="paragraph" w:customStyle="1" w:styleId="TableParagraph">
    <w:name w:val="Table Paragraph"/>
    <w:basedOn w:val="Normal"/>
    <w:uiPriority w:val="1"/>
    <w:qFormat/>
    <w:rsid w:val="004607E0"/>
    <w:pPr>
      <w:widowControl w:val="0"/>
      <w:tabs>
        <w:tab w:val="clear" w:pos="567"/>
      </w:tabs>
      <w:autoSpaceDE w:val="0"/>
      <w:autoSpaceDN w:val="0"/>
      <w:snapToGrid/>
      <w:spacing w:before="3" w:line="126" w:lineRule="exact"/>
      <w:jc w:val="right"/>
    </w:pPr>
    <w:rPr>
      <w:rFonts w:ascii="Calibri" w:eastAsia="Calibri" w:hAnsi="Calibri" w:cs="Calibri"/>
      <w:snapToGrid/>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17">
      <w:bodyDiv w:val="1"/>
      <w:marLeft w:val="0"/>
      <w:marRight w:val="0"/>
      <w:marTop w:val="0"/>
      <w:marBottom w:val="0"/>
      <w:divBdr>
        <w:top w:val="none" w:sz="0" w:space="0" w:color="auto"/>
        <w:left w:val="none" w:sz="0" w:space="0" w:color="auto"/>
        <w:bottom w:val="none" w:sz="0" w:space="0" w:color="auto"/>
        <w:right w:val="none" w:sz="0" w:space="0" w:color="auto"/>
      </w:divBdr>
    </w:div>
    <w:div w:id="1050742">
      <w:bodyDiv w:val="1"/>
      <w:marLeft w:val="0"/>
      <w:marRight w:val="0"/>
      <w:marTop w:val="0"/>
      <w:marBottom w:val="0"/>
      <w:divBdr>
        <w:top w:val="none" w:sz="0" w:space="0" w:color="auto"/>
        <w:left w:val="none" w:sz="0" w:space="0" w:color="auto"/>
        <w:bottom w:val="none" w:sz="0" w:space="0" w:color="auto"/>
        <w:right w:val="none" w:sz="0" w:space="0" w:color="auto"/>
      </w:divBdr>
    </w:div>
    <w:div w:id="20983089">
      <w:bodyDiv w:val="1"/>
      <w:marLeft w:val="0"/>
      <w:marRight w:val="0"/>
      <w:marTop w:val="0"/>
      <w:marBottom w:val="0"/>
      <w:divBdr>
        <w:top w:val="none" w:sz="0" w:space="0" w:color="auto"/>
        <w:left w:val="none" w:sz="0" w:space="0" w:color="auto"/>
        <w:bottom w:val="none" w:sz="0" w:space="0" w:color="auto"/>
        <w:right w:val="none" w:sz="0" w:space="0" w:color="auto"/>
      </w:divBdr>
    </w:div>
    <w:div w:id="29232908">
      <w:bodyDiv w:val="1"/>
      <w:marLeft w:val="0"/>
      <w:marRight w:val="0"/>
      <w:marTop w:val="0"/>
      <w:marBottom w:val="0"/>
      <w:divBdr>
        <w:top w:val="none" w:sz="0" w:space="0" w:color="auto"/>
        <w:left w:val="none" w:sz="0" w:space="0" w:color="auto"/>
        <w:bottom w:val="none" w:sz="0" w:space="0" w:color="auto"/>
        <w:right w:val="none" w:sz="0" w:space="0" w:color="auto"/>
      </w:divBdr>
    </w:div>
    <w:div w:id="33242037">
      <w:bodyDiv w:val="1"/>
      <w:marLeft w:val="0"/>
      <w:marRight w:val="0"/>
      <w:marTop w:val="0"/>
      <w:marBottom w:val="0"/>
      <w:divBdr>
        <w:top w:val="none" w:sz="0" w:space="0" w:color="auto"/>
        <w:left w:val="none" w:sz="0" w:space="0" w:color="auto"/>
        <w:bottom w:val="none" w:sz="0" w:space="0" w:color="auto"/>
        <w:right w:val="none" w:sz="0" w:space="0" w:color="auto"/>
      </w:divBdr>
    </w:div>
    <w:div w:id="43260352">
      <w:bodyDiv w:val="1"/>
      <w:marLeft w:val="0"/>
      <w:marRight w:val="0"/>
      <w:marTop w:val="0"/>
      <w:marBottom w:val="0"/>
      <w:divBdr>
        <w:top w:val="none" w:sz="0" w:space="0" w:color="auto"/>
        <w:left w:val="none" w:sz="0" w:space="0" w:color="auto"/>
        <w:bottom w:val="none" w:sz="0" w:space="0" w:color="auto"/>
        <w:right w:val="none" w:sz="0" w:space="0" w:color="auto"/>
      </w:divBdr>
    </w:div>
    <w:div w:id="61175816">
      <w:bodyDiv w:val="1"/>
      <w:marLeft w:val="0"/>
      <w:marRight w:val="0"/>
      <w:marTop w:val="0"/>
      <w:marBottom w:val="0"/>
      <w:divBdr>
        <w:top w:val="none" w:sz="0" w:space="0" w:color="auto"/>
        <w:left w:val="none" w:sz="0" w:space="0" w:color="auto"/>
        <w:bottom w:val="none" w:sz="0" w:space="0" w:color="auto"/>
        <w:right w:val="none" w:sz="0" w:space="0" w:color="auto"/>
      </w:divBdr>
    </w:div>
    <w:div w:id="6949951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9688559">
      <w:bodyDiv w:val="1"/>
      <w:marLeft w:val="0"/>
      <w:marRight w:val="0"/>
      <w:marTop w:val="0"/>
      <w:marBottom w:val="0"/>
      <w:divBdr>
        <w:top w:val="none" w:sz="0" w:space="0" w:color="auto"/>
        <w:left w:val="none" w:sz="0" w:space="0" w:color="auto"/>
        <w:bottom w:val="none" w:sz="0" w:space="0" w:color="auto"/>
        <w:right w:val="none" w:sz="0" w:space="0" w:color="auto"/>
      </w:divBdr>
    </w:div>
    <w:div w:id="125851511">
      <w:bodyDiv w:val="1"/>
      <w:marLeft w:val="0"/>
      <w:marRight w:val="0"/>
      <w:marTop w:val="0"/>
      <w:marBottom w:val="0"/>
      <w:divBdr>
        <w:top w:val="none" w:sz="0" w:space="0" w:color="auto"/>
        <w:left w:val="none" w:sz="0" w:space="0" w:color="auto"/>
        <w:bottom w:val="none" w:sz="0" w:space="0" w:color="auto"/>
        <w:right w:val="none" w:sz="0" w:space="0" w:color="auto"/>
      </w:divBdr>
    </w:div>
    <w:div w:id="130097382">
      <w:bodyDiv w:val="1"/>
      <w:marLeft w:val="0"/>
      <w:marRight w:val="0"/>
      <w:marTop w:val="0"/>
      <w:marBottom w:val="0"/>
      <w:divBdr>
        <w:top w:val="none" w:sz="0" w:space="0" w:color="auto"/>
        <w:left w:val="none" w:sz="0" w:space="0" w:color="auto"/>
        <w:bottom w:val="none" w:sz="0" w:space="0" w:color="auto"/>
        <w:right w:val="none" w:sz="0" w:space="0" w:color="auto"/>
      </w:divBdr>
    </w:div>
    <w:div w:id="140854026">
      <w:bodyDiv w:val="1"/>
      <w:marLeft w:val="0"/>
      <w:marRight w:val="0"/>
      <w:marTop w:val="0"/>
      <w:marBottom w:val="0"/>
      <w:divBdr>
        <w:top w:val="none" w:sz="0" w:space="0" w:color="auto"/>
        <w:left w:val="none" w:sz="0" w:space="0" w:color="auto"/>
        <w:bottom w:val="none" w:sz="0" w:space="0" w:color="auto"/>
        <w:right w:val="none" w:sz="0" w:space="0" w:color="auto"/>
      </w:divBdr>
    </w:div>
    <w:div w:id="155612734">
      <w:bodyDiv w:val="1"/>
      <w:marLeft w:val="0"/>
      <w:marRight w:val="0"/>
      <w:marTop w:val="0"/>
      <w:marBottom w:val="0"/>
      <w:divBdr>
        <w:top w:val="none" w:sz="0" w:space="0" w:color="auto"/>
        <w:left w:val="none" w:sz="0" w:space="0" w:color="auto"/>
        <w:bottom w:val="none" w:sz="0" w:space="0" w:color="auto"/>
        <w:right w:val="none" w:sz="0" w:space="0" w:color="auto"/>
      </w:divBdr>
    </w:div>
    <w:div w:id="166482863">
      <w:bodyDiv w:val="1"/>
      <w:marLeft w:val="0"/>
      <w:marRight w:val="0"/>
      <w:marTop w:val="0"/>
      <w:marBottom w:val="0"/>
      <w:divBdr>
        <w:top w:val="none" w:sz="0" w:space="0" w:color="auto"/>
        <w:left w:val="none" w:sz="0" w:space="0" w:color="auto"/>
        <w:bottom w:val="none" w:sz="0" w:space="0" w:color="auto"/>
        <w:right w:val="none" w:sz="0" w:space="0" w:color="auto"/>
      </w:divBdr>
    </w:div>
    <w:div w:id="179397375">
      <w:bodyDiv w:val="1"/>
      <w:marLeft w:val="0"/>
      <w:marRight w:val="0"/>
      <w:marTop w:val="0"/>
      <w:marBottom w:val="0"/>
      <w:divBdr>
        <w:top w:val="none" w:sz="0" w:space="0" w:color="auto"/>
        <w:left w:val="none" w:sz="0" w:space="0" w:color="auto"/>
        <w:bottom w:val="none" w:sz="0" w:space="0" w:color="auto"/>
        <w:right w:val="none" w:sz="0" w:space="0" w:color="auto"/>
      </w:divBdr>
    </w:div>
    <w:div w:id="200287556">
      <w:bodyDiv w:val="1"/>
      <w:marLeft w:val="0"/>
      <w:marRight w:val="0"/>
      <w:marTop w:val="0"/>
      <w:marBottom w:val="0"/>
      <w:divBdr>
        <w:top w:val="none" w:sz="0" w:space="0" w:color="auto"/>
        <w:left w:val="none" w:sz="0" w:space="0" w:color="auto"/>
        <w:bottom w:val="none" w:sz="0" w:space="0" w:color="auto"/>
        <w:right w:val="none" w:sz="0" w:space="0" w:color="auto"/>
      </w:divBdr>
    </w:div>
    <w:div w:id="212273408">
      <w:bodyDiv w:val="1"/>
      <w:marLeft w:val="0"/>
      <w:marRight w:val="0"/>
      <w:marTop w:val="0"/>
      <w:marBottom w:val="0"/>
      <w:divBdr>
        <w:top w:val="none" w:sz="0" w:space="0" w:color="auto"/>
        <w:left w:val="none" w:sz="0" w:space="0" w:color="auto"/>
        <w:bottom w:val="none" w:sz="0" w:space="0" w:color="auto"/>
        <w:right w:val="none" w:sz="0" w:space="0" w:color="auto"/>
      </w:divBdr>
    </w:div>
    <w:div w:id="217865949">
      <w:bodyDiv w:val="1"/>
      <w:marLeft w:val="0"/>
      <w:marRight w:val="0"/>
      <w:marTop w:val="0"/>
      <w:marBottom w:val="0"/>
      <w:divBdr>
        <w:top w:val="none" w:sz="0" w:space="0" w:color="auto"/>
        <w:left w:val="none" w:sz="0" w:space="0" w:color="auto"/>
        <w:bottom w:val="none" w:sz="0" w:space="0" w:color="auto"/>
        <w:right w:val="none" w:sz="0" w:space="0" w:color="auto"/>
      </w:divBdr>
    </w:div>
    <w:div w:id="220099968">
      <w:bodyDiv w:val="1"/>
      <w:marLeft w:val="0"/>
      <w:marRight w:val="0"/>
      <w:marTop w:val="0"/>
      <w:marBottom w:val="0"/>
      <w:divBdr>
        <w:top w:val="none" w:sz="0" w:space="0" w:color="auto"/>
        <w:left w:val="none" w:sz="0" w:space="0" w:color="auto"/>
        <w:bottom w:val="none" w:sz="0" w:space="0" w:color="auto"/>
        <w:right w:val="none" w:sz="0" w:space="0" w:color="auto"/>
      </w:divBdr>
    </w:div>
    <w:div w:id="225993657">
      <w:bodyDiv w:val="1"/>
      <w:marLeft w:val="0"/>
      <w:marRight w:val="0"/>
      <w:marTop w:val="0"/>
      <w:marBottom w:val="0"/>
      <w:divBdr>
        <w:top w:val="none" w:sz="0" w:space="0" w:color="auto"/>
        <w:left w:val="none" w:sz="0" w:space="0" w:color="auto"/>
        <w:bottom w:val="none" w:sz="0" w:space="0" w:color="auto"/>
        <w:right w:val="none" w:sz="0" w:space="0" w:color="auto"/>
      </w:divBdr>
    </w:div>
    <w:div w:id="230623708">
      <w:bodyDiv w:val="1"/>
      <w:marLeft w:val="0"/>
      <w:marRight w:val="0"/>
      <w:marTop w:val="0"/>
      <w:marBottom w:val="0"/>
      <w:divBdr>
        <w:top w:val="none" w:sz="0" w:space="0" w:color="auto"/>
        <w:left w:val="none" w:sz="0" w:space="0" w:color="auto"/>
        <w:bottom w:val="none" w:sz="0" w:space="0" w:color="auto"/>
        <w:right w:val="none" w:sz="0" w:space="0" w:color="auto"/>
      </w:divBdr>
    </w:div>
    <w:div w:id="238294495">
      <w:bodyDiv w:val="1"/>
      <w:marLeft w:val="0"/>
      <w:marRight w:val="0"/>
      <w:marTop w:val="0"/>
      <w:marBottom w:val="0"/>
      <w:divBdr>
        <w:top w:val="none" w:sz="0" w:space="0" w:color="auto"/>
        <w:left w:val="none" w:sz="0" w:space="0" w:color="auto"/>
        <w:bottom w:val="none" w:sz="0" w:space="0" w:color="auto"/>
        <w:right w:val="none" w:sz="0" w:space="0" w:color="auto"/>
      </w:divBdr>
    </w:div>
    <w:div w:id="241063524">
      <w:bodyDiv w:val="1"/>
      <w:marLeft w:val="0"/>
      <w:marRight w:val="0"/>
      <w:marTop w:val="0"/>
      <w:marBottom w:val="0"/>
      <w:divBdr>
        <w:top w:val="none" w:sz="0" w:space="0" w:color="auto"/>
        <w:left w:val="none" w:sz="0" w:space="0" w:color="auto"/>
        <w:bottom w:val="none" w:sz="0" w:space="0" w:color="auto"/>
        <w:right w:val="none" w:sz="0" w:space="0" w:color="auto"/>
      </w:divBdr>
    </w:div>
    <w:div w:id="244799340">
      <w:bodyDiv w:val="1"/>
      <w:marLeft w:val="0"/>
      <w:marRight w:val="0"/>
      <w:marTop w:val="0"/>
      <w:marBottom w:val="0"/>
      <w:divBdr>
        <w:top w:val="none" w:sz="0" w:space="0" w:color="auto"/>
        <w:left w:val="none" w:sz="0" w:space="0" w:color="auto"/>
        <w:bottom w:val="none" w:sz="0" w:space="0" w:color="auto"/>
        <w:right w:val="none" w:sz="0" w:space="0" w:color="auto"/>
      </w:divBdr>
    </w:div>
    <w:div w:id="246115034">
      <w:bodyDiv w:val="1"/>
      <w:marLeft w:val="0"/>
      <w:marRight w:val="0"/>
      <w:marTop w:val="0"/>
      <w:marBottom w:val="0"/>
      <w:divBdr>
        <w:top w:val="none" w:sz="0" w:space="0" w:color="auto"/>
        <w:left w:val="none" w:sz="0" w:space="0" w:color="auto"/>
        <w:bottom w:val="none" w:sz="0" w:space="0" w:color="auto"/>
        <w:right w:val="none" w:sz="0" w:space="0" w:color="auto"/>
      </w:divBdr>
    </w:div>
    <w:div w:id="261764924">
      <w:bodyDiv w:val="1"/>
      <w:marLeft w:val="0"/>
      <w:marRight w:val="0"/>
      <w:marTop w:val="0"/>
      <w:marBottom w:val="0"/>
      <w:divBdr>
        <w:top w:val="none" w:sz="0" w:space="0" w:color="auto"/>
        <w:left w:val="none" w:sz="0" w:space="0" w:color="auto"/>
        <w:bottom w:val="none" w:sz="0" w:space="0" w:color="auto"/>
        <w:right w:val="none" w:sz="0" w:space="0" w:color="auto"/>
      </w:divBdr>
    </w:div>
    <w:div w:id="277298820">
      <w:bodyDiv w:val="1"/>
      <w:marLeft w:val="0"/>
      <w:marRight w:val="0"/>
      <w:marTop w:val="0"/>
      <w:marBottom w:val="0"/>
      <w:divBdr>
        <w:top w:val="none" w:sz="0" w:space="0" w:color="auto"/>
        <w:left w:val="none" w:sz="0" w:space="0" w:color="auto"/>
        <w:bottom w:val="none" w:sz="0" w:space="0" w:color="auto"/>
        <w:right w:val="none" w:sz="0" w:space="0" w:color="auto"/>
      </w:divBdr>
    </w:div>
    <w:div w:id="289669490">
      <w:bodyDiv w:val="1"/>
      <w:marLeft w:val="0"/>
      <w:marRight w:val="0"/>
      <w:marTop w:val="0"/>
      <w:marBottom w:val="0"/>
      <w:divBdr>
        <w:top w:val="none" w:sz="0" w:space="0" w:color="auto"/>
        <w:left w:val="none" w:sz="0" w:space="0" w:color="auto"/>
        <w:bottom w:val="none" w:sz="0" w:space="0" w:color="auto"/>
        <w:right w:val="none" w:sz="0" w:space="0" w:color="auto"/>
      </w:divBdr>
    </w:div>
    <w:div w:id="297539639">
      <w:bodyDiv w:val="1"/>
      <w:marLeft w:val="0"/>
      <w:marRight w:val="0"/>
      <w:marTop w:val="0"/>
      <w:marBottom w:val="0"/>
      <w:divBdr>
        <w:top w:val="none" w:sz="0" w:space="0" w:color="auto"/>
        <w:left w:val="none" w:sz="0" w:space="0" w:color="auto"/>
        <w:bottom w:val="none" w:sz="0" w:space="0" w:color="auto"/>
        <w:right w:val="none" w:sz="0" w:space="0" w:color="auto"/>
      </w:divBdr>
    </w:div>
    <w:div w:id="303777615">
      <w:bodyDiv w:val="1"/>
      <w:marLeft w:val="0"/>
      <w:marRight w:val="0"/>
      <w:marTop w:val="0"/>
      <w:marBottom w:val="0"/>
      <w:divBdr>
        <w:top w:val="none" w:sz="0" w:space="0" w:color="auto"/>
        <w:left w:val="none" w:sz="0" w:space="0" w:color="auto"/>
        <w:bottom w:val="none" w:sz="0" w:space="0" w:color="auto"/>
        <w:right w:val="none" w:sz="0" w:space="0" w:color="auto"/>
      </w:divBdr>
    </w:div>
    <w:div w:id="318506099">
      <w:bodyDiv w:val="1"/>
      <w:marLeft w:val="0"/>
      <w:marRight w:val="0"/>
      <w:marTop w:val="0"/>
      <w:marBottom w:val="0"/>
      <w:divBdr>
        <w:top w:val="none" w:sz="0" w:space="0" w:color="auto"/>
        <w:left w:val="none" w:sz="0" w:space="0" w:color="auto"/>
        <w:bottom w:val="none" w:sz="0" w:space="0" w:color="auto"/>
        <w:right w:val="none" w:sz="0" w:space="0" w:color="auto"/>
      </w:divBdr>
    </w:div>
    <w:div w:id="319888408">
      <w:bodyDiv w:val="1"/>
      <w:marLeft w:val="0"/>
      <w:marRight w:val="0"/>
      <w:marTop w:val="0"/>
      <w:marBottom w:val="0"/>
      <w:divBdr>
        <w:top w:val="none" w:sz="0" w:space="0" w:color="auto"/>
        <w:left w:val="none" w:sz="0" w:space="0" w:color="auto"/>
        <w:bottom w:val="none" w:sz="0" w:space="0" w:color="auto"/>
        <w:right w:val="none" w:sz="0" w:space="0" w:color="auto"/>
      </w:divBdr>
    </w:div>
    <w:div w:id="321275803">
      <w:bodyDiv w:val="1"/>
      <w:marLeft w:val="0"/>
      <w:marRight w:val="0"/>
      <w:marTop w:val="0"/>
      <w:marBottom w:val="0"/>
      <w:divBdr>
        <w:top w:val="none" w:sz="0" w:space="0" w:color="auto"/>
        <w:left w:val="none" w:sz="0" w:space="0" w:color="auto"/>
        <w:bottom w:val="none" w:sz="0" w:space="0" w:color="auto"/>
        <w:right w:val="none" w:sz="0" w:space="0" w:color="auto"/>
      </w:divBdr>
    </w:div>
    <w:div w:id="339242170">
      <w:bodyDiv w:val="1"/>
      <w:marLeft w:val="0"/>
      <w:marRight w:val="0"/>
      <w:marTop w:val="0"/>
      <w:marBottom w:val="0"/>
      <w:divBdr>
        <w:top w:val="none" w:sz="0" w:space="0" w:color="auto"/>
        <w:left w:val="none" w:sz="0" w:space="0" w:color="auto"/>
        <w:bottom w:val="none" w:sz="0" w:space="0" w:color="auto"/>
        <w:right w:val="none" w:sz="0" w:space="0" w:color="auto"/>
      </w:divBdr>
    </w:div>
    <w:div w:id="341275539">
      <w:bodyDiv w:val="1"/>
      <w:marLeft w:val="0"/>
      <w:marRight w:val="0"/>
      <w:marTop w:val="0"/>
      <w:marBottom w:val="0"/>
      <w:divBdr>
        <w:top w:val="none" w:sz="0" w:space="0" w:color="auto"/>
        <w:left w:val="none" w:sz="0" w:space="0" w:color="auto"/>
        <w:bottom w:val="none" w:sz="0" w:space="0" w:color="auto"/>
        <w:right w:val="none" w:sz="0" w:space="0" w:color="auto"/>
      </w:divBdr>
    </w:div>
    <w:div w:id="347100088">
      <w:bodyDiv w:val="1"/>
      <w:marLeft w:val="0"/>
      <w:marRight w:val="0"/>
      <w:marTop w:val="0"/>
      <w:marBottom w:val="0"/>
      <w:divBdr>
        <w:top w:val="none" w:sz="0" w:space="0" w:color="auto"/>
        <w:left w:val="none" w:sz="0" w:space="0" w:color="auto"/>
        <w:bottom w:val="none" w:sz="0" w:space="0" w:color="auto"/>
        <w:right w:val="none" w:sz="0" w:space="0" w:color="auto"/>
      </w:divBdr>
    </w:div>
    <w:div w:id="367489993">
      <w:bodyDiv w:val="1"/>
      <w:marLeft w:val="0"/>
      <w:marRight w:val="0"/>
      <w:marTop w:val="0"/>
      <w:marBottom w:val="0"/>
      <w:divBdr>
        <w:top w:val="none" w:sz="0" w:space="0" w:color="auto"/>
        <w:left w:val="none" w:sz="0" w:space="0" w:color="auto"/>
        <w:bottom w:val="none" w:sz="0" w:space="0" w:color="auto"/>
        <w:right w:val="none" w:sz="0" w:space="0" w:color="auto"/>
      </w:divBdr>
    </w:div>
    <w:div w:id="374889457">
      <w:bodyDiv w:val="1"/>
      <w:marLeft w:val="0"/>
      <w:marRight w:val="0"/>
      <w:marTop w:val="0"/>
      <w:marBottom w:val="0"/>
      <w:divBdr>
        <w:top w:val="none" w:sz="0" w:space="0" w:color="auto"/>
        <w:left w:val="none" w:sz="0" w:space="0" w:color="auto"/>
        <w:bottom w:val="none" w:sz="0" w:space="0" w:color="auto"/>
        <w:right w:val="none" w:sz="0" w:space="0" w:color="auto"/>
      </w:divBdr>
    </w:div>
    <w:div w:id="404765584">
      <w:bodyDiv w:val="1"/>
      <w:marLeft w:val="0"/>
      <w:marRight w:val="0"/>
      <w:marTop w:val="0"/>
      <w:marBottom w:val="0"/>
      <w:divBdr>
        <w:top w:val="none" w:sz="0" w:space="0" w:color="auto"/>
        <w:left w:val="none" w:sz="0" w:space="0" w:color="auto"/>
        <w:bottom w:val="none" w:sz="0" w:space="0" w:color="auto"/>
        <w:right w:val="none" w:sz="0" w:space="0" w:color="auto"/>
      </w:divBdr>
    </w:div>
    <w:div w:id="418330504">
      <w:bodyDiv w:val="1"/>
      <w:marLeft w:val="0"/>
      <w:marRight w:val="0"/>
      <w:marTop w:val="0"/>
      <w:marBottom w:val="0"/>
      <w:divBdr>
        <w:top w:val="none" w:sz="0" w:space="0" w:color="auto"/>
        <w:left w:val="none" w:sz="0" w:space="0" w:color="auto"/>
        <w:bottom w:val="none" w:sz="0" w:space="0" w:color="auto"/>
        <w:right w:val="none" w:sz="0" w:space="0" w:color="auto"/>
      </w:divBdr>
    </w:div>
    <w:div w:id="422144562">
      <w:bodyDiv w:val="1"/>
      <w:marLeft w:val="0"/>
      <w:marRight w:val="0"/>
      <w:marTop w:val="0"/>
      <w:marBottom w:val="0"/>
      <w:divBdr>
        <w:top w:val="none" w:sz="0" w:space="0" w:color="auto"/>
        <w:left w:val="none" w:sz="0" w:space="0" w:color="auto"/>
        <w:bottom w:val="none" w:sz="0" w:space="0" w:color="auto"/>
        <w:right w:val="none" w:sz="0" w:space="0" w:color="auto"/>
      </w:divBdr>
    </w:div>
    <w:div w:id="458186882">
      <w:bodyDiv w:val="1"/>
      <w:marLeft w:val="0"/>
      <w:marRight w:val="0"/>
      <w:marTop w:val="0"/>
      <w:marBottom w:val="0"/>
      <w:divBdr>
        <w:top w:val="none" w:sz="0" w:space="0" w:color="auto"/>
        <w:left w:val="none" w:sz="0" w:space="0" w:color="auto"/>
        <w:bottom w:val="none" w:sz="0" w:space="0" w:color="auto"/>
        <w:right w:val="none" w:sz="0" w:space="0" w:color="auto"/>
      </w:divBdr>
    </w:div>
    <w:div w:id="472215835">
      <w:bodyDiv w:val="1"/>
      <w:marLeft w:val="0"/>
      <w:marRight w:val="0"/>
      <w:marTop w:val="0"/>
      <w:marBottom w:val="0"/>
      <w:divBdr>
        <w:top w:val="none" w:sz="0" w:space="0" w:color="auto"/>
        <w:left w:val="none" w:sz="0" w:space="0" w:color="auto"/>
        <w:bottom w:val="none" w:sz="0" w:space="0" w:color="auto"/>
        <w:right w:val="none" w:sz="0" w:space="0" w:color="auto"/>
      </w:divBdr>
    </w:div>
    <w:div w:id="491993859">
      <w:bodyDiv w:val="1"/>
      <w:marLeft w:val="0"/>
      <w:marRight w:val="0"/>
      <w:marTop w:val="0"/>
      <w:marBottom w:val="0"/>
      <w:divBdr>
        <w:top w:val="none" w:sz="0" w:space="0" w:color="auto"/>
        <w:left w:val="none" w:sz="0" w:space="0" w:color="auto"/>
        <w:bottom w:val="none" w:sz="0" w:space="0" w:color="auto"/>
        <w:right w:val="none" w:sz="0" w:space="0" w:color="auto"/>
      </w:divBdr>
    </w:div>
    <w:div w:id="513884379">
      <w:bodyDiv w:val="1"/>
      <w:marLeft w:val="0"/>
      <w:marRight w:val="0"/>
      <w:marTop w:val="0"/>
      <w:marBottom w:val="0"/>
      <w:divBdr>
        <w:top w:val="none" w:sz="0" w:space="0" w:color="auto"/>
        <w:left w:val="none" w:sz="0" w:space="0" w:color="auto"/>
        <w:bottom w:val="none" w:sz="0" w:space="0" w:color="auto"/>
        <w:right w:val="none" w:sz="0" w:space="0" w:color="auto"/>
      </w:divBdr>
    </w:div>
    <w:div w:id="532038765">
      <w:bodyDiv w:val="1"/>
      <w:marLeft w:val="0"/>
      <w:marRight w:val="0"/>
      <w:marTop w:val="0"/>
      <w:marBottom w:val="0"/>
      <w:divBdr>
        <w:top w:val="none" w:sz="0" w:space="0" w:color="auto"/>
        <w:left w:val="none" w:sz="0" w:space="0" w:color="auto"/>
        <w:bottom w:val="none" w:sz="0" w:space="0" w:color="auto"/>
        <w:right w:val="none" w:sz="0" w:space="0" w:color="auto"/>
      </w:divBdr>
    </w:div>
    <w:div w:id="540827213">
      <w:bodyDiv w:val="1"/>
      <w:marLeft w:val="0"/>
      <w:marRight w:val="0"/>
      <w:marTop w:val="0"/>
      <w:marBottom w:val="0"/>
      <w:divBdr>
        <w:top w:val="none" w:sz="0" w:space="0" w:color="auto"/>
        <w:left w:val="none" w:sz="0" w:space="0" w:color="auto"/>
        <w:bottom w:val="none" w:sz="0" w:space="0" w:color="auto"/>
        <w:right w:val="none" w:sz="0" w:space="0" w:color="auto"/>
      </w:divBdr>
    </w:div>
    <w:div w:id="546378774">
      <w:bodyDiv w:val="1"/>
      <w:marLeft w:val="0"/>
      <w:marRight w:val="0"/>
      <w:marTop w:val="0"/>
      <w:marBottom w:val="0"/>
      <w:divBdr>
        <w:top w:val="none" w:sz="0" w:space="0" w:color="auto"/>
        <w:left w:val="none" w:sz="0" w:space="0" w:color="auto"/>
        <w:bottom w:val="none" w:sz="0" w:space="0" w:color="auto"/>
        <w:right w:val="none" w:sz="0" w:space="0" w:color="auto"/>
      </w:divBdr>
    </w:div>
    <w:div w:id="549194749">
      <w:bodyDiv w:val="1"/>
      <w:marLeft w:val="0"/>
      <w:marRight w:val="0"/>
      <w:marTop w:val="0"/>
      <w:marBottom w:val="0"/>
      <w:divBdr>
        <w:top w:val="none" w:sz="0" w:space="0" w:color="auto"/>
        <w:left w:val="none" w:sz="0" w:space="0" w:color="auto"/>
        <w:bottom w:val="none" w:sz="0" w:space="0" w:color="auto"/>
        <w:right w:val="none" w:sz="0" w:space="0" w:color="auto"/>
      </w:divBdr>
    </w:div>
    <w:div w:id="554581366">
      <w:bodyDiv w:val="1"/>
      <w:marLeft w:val="0"/>
      <w:marRight w:val="0"/>
      <w:marTop w:val="0"/>
      <w:marBottom w:val="0"/>
      <w:divBdr>
        <w:top w:val="none" w:sz="0" w:space="0" w:color="auto"/>
        <w:left w:val="none" w:sz="0" w:space="0" w:color="auto"/>
        <w:bottom w:val="none" w:sz="0" w:space="0" w:color="auto"/>
        <w:right w:val="none" w:sz="0" w:space="0" w:color="auto"/>
      </w:divBdr>
    </w:div>
    <w:div w:id="566186921">
      <w:bodyDiv w:val="1"/>
      <w:marLeft w:val="0"/>
      <w:marRight w:val="0"/>
      <w:marTop w:val="0"/>
      <w:marBottom w:val="0"/>
      <w:divBdr>
        <w:top w:val="none" w:sz="0" w:space="0" w:color="auto"/>
        <w:left w:val="none" w:sz="0" w:space="0" w:color="auto"/>
        <w:bottom w:val="none" w:sz="0" w:space="0" w:color="auto"/>
        <w:right w:val="none" w:sz="0" w:space="0" w:color="auto"/>
      </w:divBdr>
    </w:div>
    <w:div w:id="568150290">
      <w:bodyDiv w:val="1"/>
      <w:marLeft w:val="0"/>
      <w:marRight w:val="0"/>
      <w:marTop w:val="0"/>
      <w:marBottom w:val="0"/>
      <w:divBdr>
        <w:top w:val="none" w:sz="0" w:space="0" w:color="auto"/>
        <w:left w:val="none" w:sz="0" w:space="0" w:color="auto"/>
        <w:bottom w:val="none" w:sz="0" w:space="0" w:color="auto"/>
        <w:right w:val="none" w:sz="0" w:space="0" w:color="auto"/>
      </w:divBdr>
    </w:div>
    <w:div w:id="570772718">
      <w:bodyDiv w:val="1"/>
      <w:marLeft w:val="0"/>
      <w:marRight w:val="0"/>
      <w:marTop w:val="0"/>
      <w:marBottom w:val="0"/>
      <w:divBdr>
        <w:top w:val="none" w:sz="0" w:space="0" w:color="auto"/>
        <w:left w:val="none" w:sz="0" w:space="0" w:color="auto"/>
        <w:bottom w:val="none" w:sz="0" w:space="0" w:color="auto"/>
        <w:right w:val="none" w:sz="0" w:space="0" w:color="auto"/>
      </w:divBdr>
    </w:div>
    <w:div w:id="592707684">
      <w:bodyDiv w:val="1"/>
      <w:marLeft w:val="0"/>
      <w:marRight w:val="0"/>
      <w:marTop w:val="0"/>
      <w:marBottom w:val="0"/>
      <w:divBdr>
        <w:top w:val="none" w:sz="0" w:space="0" w:color="auto"/>
        <w:left w:val="none" w:sz="0" w:space="0" w:color="auto"/>
        <w:bottom w:val="none" w:sz="0" w:space="0" w:color="auto"/>
        <w:right w:val="none" w:sz="0" w:space="0" w:color="auto"/>
      </w:divBdr>
    </w:div>
    <w:div w:id="598298736">
      <w:bodyDiv w:val="1"/>
      <w:marLeft w:val="0"/>
      <w:marRight w:val="0"/>
      <w:marTop w:val="0"/>
      <w:marBottom w:val="0"/>
      <w:divBdr>
        <w:top w:val="none" w:sz="0" w:space="0" w:color="auto"/>
        <w:left w:val="none" w:sz="0" w:space="0" w:color="auto"/>
        <w:bottom w:val="none" w:sz="0" w:space="0" w:color="auto"/>
        <w:right w:val="none" w:sz="0" w:space="0" w:color="auto"/>
      </w:divBdr>
    </w:div>
    <w:div w:id="599025911">
      <w:bodyDiv w:val="1"/>
      <w:marLeft w:val="0"/>
      <w:marRight w:val="0"/>
      <w:marTop w:val="0"/>
      <w:marBottom w:val="0"/>
      <w:divBdr>
        <w:top w:val="none" w:sz="0" w:space="0" w:color="auto"/>
        <w:left w:val="none" w:sz="0" w:space="0" w:color="auto"/>
        <w:bottom w:val="none" w:sz="0" w:space="0" w:color="auto"/>
        <w:right w:val="none" w:sz="0" w:space="0" w:color="auto"/>
      </w:divBdr>
    </w:div>
    <w:div w:id="625770456">
      <w:bodyDiv w:val="1"/>
      <w:marLeft w:val="0"/>
      <w:marRight w:val="0"/>
      <w:marTop w:val="0"/>
      <w:marBottom w:val="0"/>
      <w:divBdr>
        <w:top w:val="none" w:sz="0" w:space="0" w:color="auto"/>
        <w:left w:val="none" w:sz="0" w:space="0" w:color="auto"/>
        <w:bottom w:val="none" w:sz="0" w:space="0" w:color="auto"/>
        <w:right w:val="none" w:sz="0" w:space="0" w:color="auto"/>
      </w:divBdr>
    </w:div>
    <w:div w:id="630289747">
      <w:bodyDiv w:val="1"/>
      <w:marLeft w:val="0"/>
      <w:marRight w:val="0"/>
      <w:marTop w:val="0"/>
      <w:marBottom w:val="0"/>
      <w:divBdr>
        <w:top w:val="none" w:sz="0" w:space="0" w:color="auto"/>
        <w:left w:val="none" w:sz="0" w:space="0" w:color="auto"/>
        <w:bottom w:val="none" w:sz="0" w:space="0" w:color="auto"/>
        <w:right w:val="none" w:sz="0" w:space="0" w:color="auto"/>
      </w:divBdr>
    </w:div>
    <w:div w:id="642850240">
      <w:bodyDiv w:val="1"/>
      <w:marLeft w:val="0"/>
      <w:marRight w:val="0"/>
      <w:marTop w:val="0"/>
      <w:marBottom w:val="0"/>
      <w:divBdr>
        <w:top w:val="none" w:sz="0" w:space="0" w:color="auto"/>
        <w:left w:val="none" w:sz="0" w:space="0" w:color="auto"/>
        <w:bottom w:val="none" w:sz="0" w:space="0" w:color="auto"/>
        <w:right w:val="none" w:sz="0" w:space="0" w:color="auto"/>
      </w:divBdr>
    </w:div>
    <w:div w:id="666594197">
      <w:bodyDiv w:val="1"/>
      <w:marLeft w:val="0"/>
      <w:marRight w:val="0"/>
      <w:marTop w:val="0"/>
      <w:marBottom w:val="0"/>
      <w:divBdr>
        <w:top w:val="none" w:sz="0" w:space="0" w:color="auto"/>
        <w:left w:val="none" w:sz="0" w:space="0" w:color="auto"/>
        <w:bottom w:val="none" w:sz="0" w:space="0" w:color="auto"/>
        <w:right w:val="none" w:sz="0" w:space="0" w:color="auto"/>
      </w:divBdr>
    </w:div>
    <w:div w:id="667564231">
      <w:bodyDiv w:val="1"/>
      <w:marLeft w:val="0"/>
      <w:marRight w:val="0"/>
      <w:marTop w:val="0"/>
      <w:marBottom w:val="0"/>
      <w:divBdr>
        <w:top w:val="none" w:sz="0" w:space="0" w:color="auto"/>
        <w:left w:val="none" w:sz="0" w:space="0" w:color="auto"/>
        <w:bottom w:val="none" w:sz="0" w:space="0" w:color="auto"/>
        <w:right w:val="none" w:sz="0" w:space="0" w:color="auto"/>
      </w:divBdr>
    </w:div>
    <w:div w:id="670567846">
      <w:bodyDiv w:val="1"/>
      <w:marLeft w:val="0"/>
      <w:marRight w:val="0"/>
      <w:marTop w:val="0"/>
      <w:marBottom w:val="0"/>
      <w:divBdr>
        <w:top w:val="none" w:sz="0" w:space="0" w:color="auto"/>
        <w:left w:val="none" w:sz="0" w:space="0" w:color="auto"/>
        <w:bottom w:val="none" w:sz="0" w:space="0" w:color="auto"/>
        <w:right w:val="none" w:sz="0" w:space="0" w:color="auto"/>
      </w:divBdr>
    </w:div>
    <w:div w:id="674914898">
      <w:bodyDiv w:val="1"/>
      <w:marLeft w:val="0"/>
      <w:marRight w:val="0"/>
      <w:marTop w:val="0"/>
      <w:marBottom w:val="0"/>
      <w:divBdr>
        <w:top w:val="none" w:sz="0" w:space="0" w:color="auto"/>
        <w:left w:val="none" w:sz="0" w:space="0" w:color="auto"/>
        <w:bottom w:val="none" w:sz="0" w:space="0" w:color="auto"/>
        <w:right w:val="none" w:sz="0" w:space="0" w:color="auto"/>
      </w:divBdr>
    </w:div>
    <w:div w:id="676930092">
      <w:bodyDiv w:val="1"/>
      <w:marLeft w:val="0"/>
      <w:marRight w:val="0"/>
      <w:marTop w:val="0"/>
      <w:marBottom w:val="0"/>
      <w:divBdr>
        <w:top w:val="none" w:sz="0" w:space="0" w:color="auto"/>
        <w:left w:val="none" w:sz="0" w:space="0" w:color="auto"/>
        <w:bottom w:val="none" w:sz="0" w:space="0" w:color="auto"/>
        <w:right w:val="none" w:sz="0" w:space="0" w:color="auto"/>
      </w:divBdr>
    </w:div>
    <w:div w:id="678585366">
      <w:bodyDiv w:val="1"/>
      <w:marLeft w:val="0"/>
      <w:marRight w:val="0"/>
      <w:marTop w:val="0"/>
      <w:marBottom w:val="0"/>
      <w:divBdr>
        <w:top w:val="none" w:sz="0" w:space="0" w:color="auto"/>
        <w:left w:val="none" w:sz="0" w:space="0" w:color="auto"/>
        <w:bottom w:val="none" w:sz="0" w:space="0" w:color="auto"/>
        <w:right w:val="none" w:sz="0" w:space="0" w:color="auto"/>
      </w:divBdr>
    </w:div>
    <w:div w:id="685982648">
      <w:bodyDiv w:val="1"/>
      <w:marLeft w:val="0"/>
      <w:marRight w:val="0"/>
      <w:marTop w:val="0"/>
      <w:marBottom w:val="0"/>
      <w:divBdr>
        <w:top w:val="none" w:sz="0" w:space="0" w:color="auto"/>
        <w:left w:val="none" w:sz="0" w:space="0" w:color="auto"/>
        <w:bottom w:val="none" w:sz="0" w:space="0" w:color="auto"/>
        <w:right w:val="none" w:sz="0" w:space="0" w:color="auto"/>
      </w:divBdr>
    </w:div>
    <w:div w:id="689068478">
      <w:bodyDiv w:val="1"/>
      <w:marLeft w:val="0"/>
      <w:marRight w:val="0"/>
      <w:marTop w:val="0"/>
      <w:marBottom w:val="0"/>
      <w:divBdr>
        <w:top w:val="none" w:sz="0" w:space="0" w:color="auto"/>
        <w:left w:val="none" w:sz="0" w:space="0" w:color="auto"/>
        <w:bottom w:val="none" w:sz="0" w:space="0" w:color="auto"/>
        <w:right w:val="none" w:sz="0" w:space="0" w:color="auto"/>
      </w:divBdr>
    </w:div>
    <w:div w:id="698815372">
      <w:bodyDiv w:val="1"/>
      <w:marLeft w:val="0"/>
      <w:marRight w:val="0"/>
      <w:marTop w:val="0"/>
      <w:marBottom w:val="0"/>
      <w:divBdr>
        <w:top w:val="none" w:sz="0" w:space="0" w:color="auto"/>
        <w:left w:val="none" w:sz="0" w:space="0" w:color="auto"/>
        <w:bottom w:val="none" w:sz="0" w:space="0" w:color="auto"/>
        <w:right w:val="none" w:sz="0" w:space="0" w:color="auto"/>
      </w:divBdr>
    </w:div>
    <w:div w:id="705523976">
      <w:bodyDiv w:val="1"/>
      <w:marLeft w:val="0"/>
      <w:marRight w:val="0"/>
      <w:marTop w:val="0"/>
      <w:marBottom w:val="0"/>
      <w:divBdr>
        <w:top w:val="none" w:sz="0" w:space="0" w:color="auto"/>
        <w:left w:val="none" w:sz="0" w:space="0" w:color="auto"/>
        <w:bottom w:val="none" w:sz="0" w:space="0" w:color="auto"/>
        <w:right w:val="none" w:sz="0" w:space="0" w:color="auto"/>
      </w:divBdr>
    </w:div>
    <w:div w:id="707754722">
      <w:bodyDiv w:val="1"/>
      <w:marLeft w:val="0"/>
      <w:marRight w:val="0"/>
      <w:marTop w:val="0"/>
      <w:marBottom w:val="0"/>
      <w:divBdr>
        <w:top w:val="none" w:sz="0" w:space="0" w:color="auto"/>
        <w:left w:val="none" w:sz="0" w:space="0" w:color="auto"/>
        <w:bottom w:val="none" w:sz="0" w:space="0" w:color="auto"/>
        <w:right w:val="none" w:sz="0" w:space="0" w:color="auto"/>
      </w:divBdr>
    </w:div>
    <w:div w:id="711538201">
      <w:bodyDiv w:val="1"/>
      <w:marLeft w:val="0"/>
      <w:marRight w:val="0"/>
      <w:marTop w:val="0"/>
      <w:marBottom w:val="0"/>
      <w:divBdr>
        <w:top w:val="none" w:sz="0" w:space="0" w:color="auto"/>
        <w:left w:val="none" w:sz="0" w:space="0" w:color="auto"/>
        <w:bottom w:val="none" w:sz="0" w:space="0" w:color="auto"/>
        <w:right w:val="none" w:sz="0" w:space="0" w:color="auto"/>
      </w:divBdr>
    </w:div>
    <w:div w:id="716047749">
      <w:bodyDiv w:val="1"/>
      <w:marLeft w:val="0"/>
      <w:marRight w:val="0"/>
      <w:marTop w:val="0"/>
      <w:marBottom w:val="0"/>
      <w:divBdr>
        <w:top w:val="none" w:sz="0" w:space="0" w:color="auto"/>
        <w:left w:val="none" w:sz="0" w:space="0" w:color="auto"/>
        <w:bottom w:val="none" w:sz="0" w:space="0" w:color="auto"/>
        <w:right w:val="none" w:sz="0" w:space="0" w:color="auto"/>
      </w:divBdr>
    </w:div>
    <w:div w:id="722559694">
      <w:bodyDiv w:val="1"/>
      <w:marLeft w:val="0"/>
      <w:marRight w:val="0"/>
      <w:marTop w:val="0"/>
      <w:marBottom w:val="0"/>
      <w:divBdr>
        <w:top w:val="none" w:sz="0" w:space="0" w:color="auto"/>
        <w:left w:val="none" w:sz="0" w:space="0" w:color="auto"/>
        <w:bottom w:val="none" w:sz="0" w:space="0" w:color="auto"/>
        <w:right w:val="none" w:sz="0" w:space="0" w:color="auto"/>
      </w:divBdr>
    </w:div>
    <w:div w:id="723144114">
      <w:bodyDiv w:val="1"/>
      <w:marLeft w:val="0"/>
      <w:marRight w:val="0"/>
      <w:marTop w:val="0"/>
      <w:marBottom w:val="0"/>
      <w:divBdr>
        <w:top w:val="none" w:sz="0" w:space="0" w:color="auto"/>
        <w:left w:val="none" w:sz="0" w:space="0" w:color="auto"/>
        <w:bottom w:val="none" w:sz="0" w:space="0" w:color="auto"/>
        <w:right w:val="none" w:sz="0" w:space="0" w:color="auto"/>
      </w:divBdr>
    </w:div>
    <w:div w:id="732116796">
      <w:bodyDiv w:val="1"/>
      <w:marLeft w:val="0"/>
      <w:marRight w:val="0"/>
      <w:marTop w:val="0"/>
      <w:marBottom w:val="0"/>
      <w:divBdr>
        <w:top w:val="none" w:sz="0" w:space="0" w:color="auto"/>
        <w:left w:val="none" w:sz="0" w:space="0" w:color="auto"/>
        <w:bottom w:val="none" w:sz="0" w:space="0" w:color="auto"/>
        <w:right w:val="none" w:sz="0" w:space="0" w:color="auto"/>
      </w:divBdr>
    </w:div>
    <w:div w:id="733506244">
      <w:bodyDiv w:val="1"/>
      <w:marLeft w:val="0"/>
      <w:marRight w:val="0"/>
      <w:marTop w:val="0"/>
      <w:marBottom w:val="0"/>
      <w:divBdr>
        <w:top w:val="none" w:sz="0" w:space="0" w:color="auto"/>
        <w:left w:val="none" w:sz="0" w:space="0" w:color="auto"/>
        <w:bottom w:val="none" w:sz="0" w:space="0" w:color="auto"/>
        <w:right w:val="none" w:sz="0" w:space="0" w:color="auto"/>
      </w:divBdr>
    </w:div>
    <w:div w:id="742147907">
      <w:bodyDiv w:val="1"/>
      <w:marLeft w:val="0"/>
      <w:marRight w:val="0"/>
      <w:marTop w:val="0"/>
      <w:marBottom w:val="0"/>
      <w:divBdr>
        <w:top w:val="none" w:sz="0" w:space="0" w:color="auto"/>
        <w:left w:val="none" w:sz="0" w:space="0" w:color="auto"/>
        <w:bottom w:val="none" w:sz="0" w:space="0" w:color="auto"/>
        <w:right w:val="none" w:sz="0" w:space="0" w:color="auto"/>
      </w:divBdr>
    </w:div>
    <w:div w:id="761489810">
      <w:bodyDiv w:val="1"/>
      <w:marLeft w:val="0"/>
      <w:marRight w:val="0"/>
      <w:marTop w:val="0"/>
      <w:marBottom w:val="0"/>
      <w:divBdr>
        <w:top w:val="none" w:sz="0" w:space="0" w:color="auto"/>
        <w:left w:val="none" w:sz="0" w:space="0" w:color="auto"/>
        <w:bottom w:val="none" w:sz="0" w:space="0" w:color="auto"/>
        <w:right w:val="none" w:sz="0" w:space="0" w:color="auto"/>
      </w:divBdr>
    </w:div>
    <w:div w:id="790051468">
      <w:bodyDiv w:val="1"/>
      <w:marLeft w:val="0"/>
      <w:marRight w:val="0"/>
      <w:marTop w:val="0"/>
      <w:marBottom w:val="0"/>
      <w:divBdr>
        <w:top w:val="none" w:sz="0" w:space="0" w:color="auto"/>
        <w:left w:val="none" w:sz="0" w:space="0" w:color="auto"/>
        <w:bottom w:val="none" w:sz="0" w:space="0" w:color="auto"/>
        <w:right w:val="none" w:sz="0" w:space="0" w:color="auto"/>
      </w:divBdr>
    </w:div>
    <w:div w:id="792213813">
      <w:bodyDiv w:val="1"/>
      <w:marLeft w:val="0"/>
      <w:marRight w:val="0"/>
      <w:marTop w:val="0"/>
      <w:marBottom w:val="0"/>
      <w:divBdr>
        <w:top w:val="none" w:sz="0" w:space="0" w:color="auto"/>
        <w:left w:val="none" w:sz="0" w:space="0" w:color="auto"/>
        <w:bottom w:val="none" w:sz="0" w:space="0" w:color="auto"/>
        <w:right w:val="none" w:sz="0" w:space="0" w:color="auto"/>
      </w:divBdr>
    </w:div>
    <w:div w:id="794524779">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818690628">
      <w:bodyDiv w:val="1"/>
      <w:marLeft w:val="0"/>
      <w:marRight w:val="0"/>
      <w:marTop w:val="0"/>
      <w:marBottom w:val="0"/>
      <w:divBdr>
        <w:top w:val="none" w:sz="0" w:space="0" w:color="auto"/>
        <w:left w:val="none" w:sz="0" w:space="0" w:color="auto"/>
        <w:bottom w:val="none" w:sz="0" w:space="0" w:color="auto"/>
        <w:right w:val="none" w:sz="0" w:space="0" w:color="auto"/>
      </w:divBdr>
    </w:div>
    <w:div w:id="819417840">
      <w:bodyDiv w:val="1"/>
      <w:marLeft w:val="0"/>
      <w:marRight w:val="0"/>
      <w:marTop w:val="0"/>
      <w:marBottom w:val="0"/>
      <w:divBdr>
        <w:top w:val="none" w:sz="0" w:space="0" w:color="auto"/>
        <w:left w:val="none" w:sz="0" w:space="0" w:color="auto"/>
        <w:bottom w:val="none" w:sz="0" w:space="0" w:color="auto"/>
        <w:right w:val="none" w:sz="0" w:space="0" w:color="auto"/>
      </w:divBdr>
    </w:div>
    <w:div w:id="821972764">
      <w:bodyDiv w:val="1"/>
      <w:marLeft w:val="0"/>
      <w:marRight w:val="0"/>
      <w:marTop w:val="0"/>
      <w:marBottom w:val="0"/>
      <w:divBdr>
        <w:top w:val="none" w:sz="0" w:space="0" w:color="auto"/>
        <w:left w:val="none" w:sz="0" w:space="0" w:color="auto"/>
        <w:bottom w:val="none" w:sz="0" w:space="0" w:color="auto"/>
        <w:right w:val="none" w:sz="0" w:space="0" w:color="auto"/>
      </w:divBdr>
    </w:div>
    <w:div w:id="823351341">
      <w:bodyDiv w:val="1"/>
      <w:marLeft w:val="0"/>
      <w:marRight w:val="0"/>
      <w:marTop w:val="0"/>
      <w:marBottom w:val="0"/>
      <w:divBdr>
        <w:top w:val="none" w:sz="0" w:space="0" w:color="auto"/>
        <w:left w:val="none" w:sz="0" w:space="0" w:color="auto"/>
        <w:bottom w:val="none" w:sz="0" w:space="0" w:color="auto"/>
        <w:right w:val="none" w:sz="0" w:space="0" w:color="auto"/>
      </w:divBdr>
    </w:div>
    <w:div w:id="825047766">
      <w:bodyDiv w:val="1"/>
      <w:marLeft w:val="0"/>
      <w:marRight w:val="0"/>
      <w:marTop w:val="0"/>
      <w:marBottom w:val="0"/>
      <w:divBdr>
        <w:top w:val="none" w:sz="0" w:space="0" w:color="auto"/>
        <w:left w:val="none" w:sz="0" w:space="0" w:color="auto"/>
        <w:bottom w:val="none" w:sz="0" w:space="0" w:color="auto"/>
        <w:right w:val="none" w:sz="0" w:space="0" w:color="auto"/>
      </w:divBdr>
    </w:div>
    <w:div w:id="827286545">
      <w:bodyDiv w:val="1"/>
      <w:marLeft w:val="0"/>
      <w:marRight w:val="0"/>
      <w:marTop w:val="0"/>
      <w:marBottom w:val="0"/>
      <w:divBdr>
        <w:top w:val="none" w:sz="0" w:space="0" w:color="auto"/>
        <w:left w:val="none" w:sz="0" w:space="0" w:color="auto"/>
        <w:bottom w:val="none" w:sz="0" w:space="0" w:color="auto"/>
        <w:right w:val="none" w:sz="0" w:space="0" w:color="auto"/>
      </w:divBdr>
    </w:div>
    <w:div w:id="830801699">
      <w:bodyDiv w:val="1"/>
      <w:marLeft w:val="0"/>
      <w:marRight w:val="0"/>
      <w:marTop w:val="0"/>
      <w:marBottom w:val="0"/>
      <w:divBdr>
        <w:top w:val="none" w:sz="0" w:space="0" w:color="auto"/>
        <w:left w:val="none" w:sz="0" w:space="0" w:color="auto"/>
        <w:bottom w:val="none" w:sz="0" w:space="0" w:color="auto"/>
        <w:right w:val="none" w:sz="0" w:space="0" w:color="auto"/>
      </w:divBdr>
    </w:div>
    <w:div w:id="841354788">
      <w:bodyDiv w:val="1"/>
      <w:marLeft w:val="0"/>
      <w:marRight w:val="0"/>
      <w:marTop w:val="0"/>
      <w:marBottom w:val="0"/>
      <w:divBdr>
        <w:top w:val="none" w:sz="0" w:space="0" w:color="auto"/>
        <w:left w:val="none" w:sz="0" w:space="0" w:color="auto"/>
        <w:bottom w:val="none" w:sz="0" w:space="0" w:color="auto"/>
        <w:right w:val="none" w:sz="0" w:space="0" w:color="auto"/>
      </w:divBdr>
    </w:div>
    <w:div w:id="850606660">
      <w:bodyDiv w:val="1"/>
      <w:marLeft w:val="0"/>
      <w:marRight w:val="0"/>
      <w:marTop w:val="0"/>
      <w:marBottom w:val="0"/>
      <w:divBdr>
        <w:top w:val="none" w:sz="0" w:space="0" w:color="auto"/>
        <w:left w:val="none" w:sz="0" w:space="0" w:color="auto"/>
        <w:bottom w:val="none" w:sz="0" w:space="0" w:color="auto"/>
        <w:right w:val="none" w:sz="0" w:space="0" w:color="auto"/>
      </w:divBdr>
    </w:div>
    <w:div w:id="873661520">
      <w:bodyDiv w:val="1"/>
      <w:marLeft w:val="0"/>
      <w:marRight w:val="0"/>
      <w:marTop w:val="0"/>
      <w:marBottom w:val="0"/>
      <w:divBdr>
        <w:top w:val="none" w:sz="0" w:space="0" w:color="auto"/>
        <w:left w:val="none" w:sz="0" w:space="0" w:color="auto"/>
        <w:bottom w:val="none" w:sz="0" w:space="0" w:color="auto"/>
        <w:right w:val="none" w:sz="0" w:space="0" w:color="auto"/>
      </w:divBdr>
    </w:div>
    <w:div w:id="882713293">
      <w:bodyDiv w:val="1"/>
      <w:marLeft w:val="0"/>
      <w:marRight w:val="0"/>
      <w:marTop w:val="0"/>
      <w:marBottom w:val="0"/>
      <w:divBdr>
        <w:top w:val="none" w:sz="0" w:space="0" w:color="auto"/>
        <w:left w:val="none" w:sz="0" w:space="0" w:color="auto"/>
        <w:bottom w:val="none" w:sz="0" w:space="0" w:color="auto"/>
        <w:right w:val="none" w:sz="0" w:space="0" w:color="auto"/>
      </w:divBdr>
    </w:div>
    <w:div w:id="885871154">
      <w:bodyDiv w:val="1"/>
      <w:marLeft w:val="0"/>
      <w:marRight w:val="0"/>
      <w:marTop w:val="0"/>
      <w:marBottom w:val="0"/>
      <w:divBdr>
        <w:top w:val="none" w:sz="0" w:space="0" w:color="auto"/>
        <w:left w:val="none" w:sz="0" w:space="0" w:color="auto"/>
        <w:bottom w:val="none" w:sz="0" w:space="0" w:color="auto"/>
        <w:right w:val="none" w:sz="0" w:space="0" w:color="auto"/>
      </w:divBdr>
    </w:div>
    <w:div w:id="896815071">
      <w:bodyDiv w:val="1"/>
      <w:marLeft w:val="0"/>
      <w:marRight w:val="0"/>
      <w:marTop w:val="0"/>
      <w:marBottom w:val="0"/>
      <w:divBdr>
        <w:top w:val="none" w:sz="0" w:space="0" w:color="auto"/>
        <w:left w:val="none" w:sz="0" w:space="0" w:color="auto"/>
        <w:bottom w:val="none" w:sz="0" w:space="0" w:color="auto"/>
        <w:right w:val="none" w:sz="0" w:space="0" w:color="auto"/>
      </w:divBdr>
    </w:div>
    <w:div w:id="898132211">
      <w:bodyDiv w:val="1"/>
      <w:marLeft w:val="0"/>
      <w:marRight w:val="0"/>
      <w:marTop w:val="0"/>
      <w:marBottom w:val="0"/>
      <w:divBdr>
        <w:top w:val="none" w:sz="0" w:space="0" w:color="auto"/>
        <w:left w:val="none" w:sz="0" w:space="0" w:color="auto"/>
        <w:bottom w:val="none" w:sz="0" w:space="0" w:color="auto"/>
        <w:right w:val="none" w:sz="0" w:space="0" w:color="auto"/>
      </w:divBdr>
    </w:div>
    <w:div w:id="921067162">
      <w:bodyDiv w:val="1"/>
      <w:marLeft w:val="0"/>
      <w:marRight w:val="0"/>
      <w:marTop w:val="0"/>
      <w:marBottom w:val="0"/>
      <w:divBdr>
        <w:top w:val="none" w:sz="0" w:space="0" w:color="auto"/>
        <w:left w:val="none" w:sz="0" w:space="0" w:color="auto"/>
        <w:bottom w:val="none" w:sz="0" w:space="0" w:color="auto"/>
        <w:right w:val="none" w:sz="0" w:space="0" w:color="auto"/>
      </w:divBdr>
    </w:div>
    <w:div w:id="924537511">
      <w:bodyDiv w:val="1"/>
      <w:marLeft w:val="0"/>
      <w:marRight w:val="0"/>
      <w:marTop w:val="0"/>
      <w:marBottom w:val="0"/>
      <w:divBdr>
        <w:top w:val="none" w:sz="0" w:space="0" w:color="auto"/>
        <w:left w:val="none" w:sz="0" w:space="0" w:color="auto"/>
        <w:bottom w:val="none" w:sz="0" w:space="0" w:color="auto"/>
        <w:right w:val="none" w:sz="0" w:space="0" w:color="auto"/>
      </w:divBdr>
    </w:div>
    <w:div w:id="928079345">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42808800">
      <w:bodyDiv w:val="1"/>
      <w:marLeft w:val="0"/>
      <w:marRight w:val="0"/>
      <w:marTop w:val="0"/>
      <w:marBottom w:val="0"/>
      <w:divBdr>
        <w:top w:val="none" w:sz="0" w:space="0" w:color="auto"/>
        <w:left w:val="none" w:sz="0" w:space="0" w:color="auto"/>
        <w:bottom w:val="none" w:sz="0" w:space="0" w:color="auto"/>
        <w:right w:val="none" w:sz="0" w:space="0" w:color="auto"/>
      </w:divBdr>
    </w:div>
    <w:div w:id="958991848">
      <w:bodyDiv w:val="1"/>
      <w:marLeft w:val="0"/>
      <w:marRight w:val="0"/>
      <w:marTop w:val="0"/>
      <w:marBottom w:val="0"/>
      <w:divBdr>
        <w:top w:val="none" w:sz="0" w:space="0" w:color="auto"/>
        <w:left w:val="none" w:sz="0" w:space="0" w:color="auto"/>
        <w:bottom w:val="none" w:sz="0" w:space="0" w:color="auto"/>
        <w:right w:val="none" w:sz="0" w:space="0" w:color="auto"/>
      </w:divBdr>
    </w:div>
    <w:div w:id="959649915">
      <w:bodyDiv w:val="1"/>
      <w:marLeft w:val="0"/>
      <w:marRight w:val="0"/>
      <w:marTop w:val="0"/>
      <w:marBottom w:val="0"/>
      <w:divBdr>
        <w:top w:val="none" w:sz="0" w:space="0" w:color="auto"/>
        <w:left w:val="none" w:sz="0" w:space="0" w:color="auto"/>
        <w:bottom w:val="none" w:sz="0" w:space="0" w:color="auto"/>
        <w:right w:val="none" w:sz="0" w:space="0" w:color="auto"/>
      </w:divBdr>
    </w:div>
    <w:div w:id="961764125">
      <w:bodyDiv w:val="1"/>
      <w:marLeft w:val="0"/>
      <w:marRight w:val="0"/>
      <w:marTop w:val="0"/>
      <w:marBottom w:val="0"/>
      <w:divBdr>
        <w:top w:val="none" w:sz="0" w:space="0" w:color="auto"/>
        <w:left w:val="none" w:sz="0" w:space="0" w:color="auto"/>
        <w:bottom w:val="none" w:sz="0" w:space="0" w:color="auto"/>
        <w:right w:val="none" w:sz="0" w:space="0" w:color="auto"/>
      </w:divBdr>
    </w:div>
    <w:div w:id="963391812">
      <w:bodyDiv w:val="1"/>
      <w:marLeft w:val="0"/>
      <w:marRight w:val="0"/>
      <w:marTop w:val="0"/>
      <w:marBottom w:val="0"/>
      <w:divBdr>
        <w:top w:val="none" w:sz="0" w:space="0" w:color="auto"/>
        <w:left w:val="none" w:sz="0" w:space="0" w:color="auto"/>
        <w:bottom w:val="none" w:sz="0" w:space="0" w:color="auto"/>
        <w:right w:val="none" w:sz="0" w:space="0" w:color="auto"/>
      </w:divBdr>
    </w:div>
    <w:div w:id="973176634">
      <w:bodyDiv w:val="1"/>
      <w:marLeft w:val="0"/>
      <w:marRight w:val="0"/>
      <w:marTop w:val="0"/>
      <w:marBottom w:val="0"/>
      <w:divBdr>
        <w:top w:val="none" w:sz="0" w:space="0" w:color="auto"/>
        <w:left w:val="none" w:sz="0" w:space="0" w:color="auto"/>
        <w:bottom w:val="none" w:sz="0" w:space="0" w:color="auto"/>
        <w:right w:val="none" w:sz="0" w:space="0" w:color="auto"/>
      </w:divBdr>
    </w:div>
    <w:div w:id="979193936">
      <w:bodyDiv w:val="1"/>
      <w:marLeft w:val="0"/>
      <w:marRight w:val="0"/>
      <w:marTop w:val="0"/>
      <w:marBottom w:val="0"/>
      <w:divBdr>
        <w:top w:val="none" w:sz="0" w:space="0" w:color="auto"/>
        <w:left w:val="none" w:sz="0" w:space="0" w:color="auto"/>
        <w:bottom w:val="none" w:sz="0" w:space="0" w:color="auto"/>
        <w:right w:val="none" w:sz="0" w:space="0" w:color="auto"/>
      </w:divBdr>
    </w:div>
    <w:div w:id="985745582">
      <w:bodyDiv w:val="1"/>
      <w:marLeft w:val="0"/>
      <w:marRight w:val="0"/>
      <w:marTop w:val="0"/>
      <w:marBottom w:val="0"/>
      <w:divBdr>
        <w:top w:val="none" w:sz="0" w:space="0" w:color="auto"/>
        <w:left w:val="none" w:sz="0" w:space="0" w:color="auto"/>
        <w:bottom w:val="none" w:sz="0" w:space="0" w:color="auto"/>
        <w:right w:val="none" w:sz="0" w:space="0" w:color="auto"/>
      </w:divBdr>
    </w:div>
    <w:div w:id="1009064648">
      <w:bodyDiv w:val="1"/>
      <w:marLeft w:val="0"/>
      <w:marRight w:val="0"/>
      <w:marTop w:val="0"/>
      <w:marBottom w:val="0"/>
      <w:divBdr>
        <w:top w:val="none" w:sz="0" w:space="0" w:color="auto"/>
        <w:left w:val="none" w:sz="0" w:space="0" w:color="auto"/>
        <w:bottom w:val="none" w:sz="0" w:space="0" w:color="auto"/>
        <w:right w:val="none" w:sz="0" w:space="0" w:color="auto"/>
      </w:divBdr>
    </w:div>
    <w:div w:id="1014765210">
      <w:bodyDiv w:val="1"/>
      <w:marLeft w:val="0"/>
      <w:marRight w:val="0"/>
      <w:marTop w:val="0"/>
      <w:marBottom w:val="0"/>
      <w:divBdr>
        <w:top w:val="none" w:sz="0" w:space="0" w:color="auto"/>
        <w:left w:val="none" w:sz="0" w:space="0" w:color="auto"/>
        <w:bottom w:val="none" w:sz="0" w:space="0" w:color="auto"/>
        <w:right w:val="none" w:sz="0" w:space="0" w:color="auto"/>
      </w:divBdr>
    </w:div>
    <w:div w:id="1024745336">
      <w:bodyDiv w:val="1"/>
      <w:marLeft w:val="0"/>
      <w:marRight w:val="0"/>
      <w:marTop w:val="0"/>
      <w:marBottom w:val="0"/>
      <w:divBdr>
        <w:top w:val="none" w:sz="0" w:space="0" w:color="auto"/>
        <w:left w:val="none" w:sz="0" w:space="0" w:color="auto"/>
        <w:bottom w:val="none" w:sz="0" w:space="0" w:color="auto"/>
        <w:right w:val="none" w:sz="0" w:space="0" w:color="auto"/>
      </w:divBdr>
    </w:div>
    <w:div w:id="1050955600">
      <w:bodyDiv w:val="1"/>
      <w:marLeft w:val="0"/>
      <w:marRight w:val="0"/>
      <w:marTop w:val="0"/>
      <w:marBottom w:val="0"/>
      <w:divBdr>
        <w:top w:val="none" w:sz="0" w:space="0" w:color="auto"/>
        <w:left w:val="none" w:sz="0" w:space="0" w:color="auto"/>
        <w:bottom w:val="none" w:sz="0" w:space="0" w:color="auto"/>
        <w:right w:val="none" w:sz="0" w:space="0" w:color="auto"/>
      </w:divBdr>
    </w:div>
    <w:div w:id="1062867080">
      <w:bodyDiv w:val="1"/>
      <w:marLeft w:val="0"/>
      <w:marRight w:val="0"/>
      <w:marTop w:val="0"/>
      <w:marBottom w:val="0"/>
      <w:divBdr>
        <w:top w:val="none" w:sz="0" w:space="0" w:color="auto"/>
        <w:left w:val="none" w:sz="0" w:space="0" w:color="auto"/>
        <w:bottom w:val="none" w:sz="0" w:space="0" w:color="auto"/>
        <w:right w:val="none" w:sz="0" w:space="0" w:color="auto"/>
      </w:divBdr>
    </w:div>
    <w:div w:id="1065028154">
      <w:bodyDiv w:val="1"/>
      <w:marLeft w:val="0"/>
      <w:marRight w:val="0"/>
      <w:marTop w:val="0"/>
      <w:marBottom w:val="0"/>
      <w:divBdr>
        <w:top w:val="none" w:sz="0" w:space="0" w:color="auto"/>
        <w:left w:val="none" w:sz="0" w:space="0" w:color="auto"/>
        <w:bottom w:val="none" w:sz="0" w:space="0" w:color="auto"/>
        <w:right w:val="none" w:sz="0" w:space="0" w:color="auto"/>
      </w:divBdr>
    </w:div>
    <w:div w:id="1074233172">
      <w:bodyDiv w:val="1"/>
      <w:marLeft w:val="0"/>
      <w:marRight w:val="0"/>
      <w:marTop w:val="0"/>
      <w:marBottom w:val="0"/>
      <w:divBdr>
        <w:top w:val="none" w:sz="0" w:space="0" w:color="auto"/>
        <w:left w:val="none" w:sz="0" w:space="0" w:color="auto"/>
        <w:bottom w:val="none" w:sz="0" w:space="0" w:color="auto"/>
        <w:right w:val="none" w:sz="0" w:space="0" w:color="auto"/>
      </w:divBdr>
    </w:div>
    <w:div w:id="1077097341">
      <w:bodyDiv w:val="1"/>
      <w:marLeft w:val="0"/>
      <w:marRight w:val="0"/>
      <w:marTop w:val="0"/>
      <w:marBottom w:val="0"/>
      <w:divBdr>
        <w:top w:val="none" w:sz="0" w:space="0" w:color="auto"/>
        <w:left w:val="none" w:sz="0" w:space="0" w:color="auto"/>
        <w:bottom w:val="none" w:sz="0" w:space="0" w:color="auto"/>
        <w:right w:val="none" w:sz="0" w:space="0" w:color="auto"/>
      </w:divBdr>
    </w:div>
    <w:div w:id="1086734203">
      <w:bodyDiv w:val="1"/>
      <w:marLeft w:val="0"/>
      <w:marRight w:val="0"/>
      <w:marTop w:val="0"/>
      <w:marBottom w:val="0"/>
      <w:divBdr>
        <w:top w:val="none" w:sz="0" w:space="0" w:color="auto"/>
        <w:left w:val="none" w:sz="0" w:space="0" w:color="auto"/>
        <w:bottom w:val="none" w:sz="0" w:space="0" w:color="auto"/>
        <w:right w:val="none" w:sz="0" w:space="0" w:color="auto"/>
      </w:divBdr>
    </w:div>
    <w:div w:id="1091047582">
      <w:bodyDiv w:val="1"/>
      <w:marLeft w:val="0"/>
      <w:marRight w:val="0"/>
      <w:marTop w:val="0"/>
      <w:marBottom w:val="0"/>
      <w:divBdr>
        <w:top w:val="none" w:sz="0" w:space="0" w:color="auto"/>
        <w:left w:val="none" w:sz="0" w:space="0" w:color="auto"/>
        <w:bottom w:val="none" w:sz="0" w:space="0" w:color="auto"/>
        <w:right w:val="none" w:sz="0" w:space="0" w:color="auto"/>
      </w:divBdr>
    </w:div>
    <w:div w:id="1098871981">
      <w:bodyDiv w:val="1"/>
      <w:marLeft w:val="0"/>
      <w:marRight w:val="0"/>
      <w:marTop w:val="0"/>
      <w:marBottom w:val="0"/>
      <w:divBdr>
        <w:top w:val="none" w:sz="0" w:space="0" w:color="auto"/>
        <w:left w:val="none" w:sz="0" w:space="0" w:color="auto"/>
        <w:bottom w:val="none" w:sz="0" w:space="0" w:color="auto"/>
        <w:right w:val="none" w:sz="0" w:space="0" w:color="auto"/>
      </w:divBdr>
    </w:div>
    <w:div w:id="1120301721">
      <w:bodyDiv w:val="1"/>
      <w:marLeft w:val="0"/>
      <w:marRight w:val="0"/>
      <w:marTop w:val="0"/>
      <w:marBottom w:val="0"/>
      <w:divBdr>
        <w:top w:val="none" w:sz="0" w:space="0" w:color="auto"/>
        <w:left w:val="none" w:sz="0" w:space="0" w:color="auto"/>
        <w:bottom w:val="none" w:sz="0" w:space="0" w:color="auto"/>
        <w:right w:val="none" w:sz="0" w:space="0" w:color="auto"/>
      </w:divBdr>
    </w:div>
    <w:div w:id="1121531329">
      <w:bodyDiv w:val="1"/>
      <w:marLeft w:val="0"/>
      <w:marRight w:val="0"/>
      <w:marTop w:val="0"/>
      <w:marBottom w:val="0"/>
      <w:divBdr>
        <w:top w:val="none" w:sz="0" w:space="0" w:color="auto"/>
        <w:left w:val="none" w:sz="0" w:space="0" w:color="auto"/>
        <w:bottom w:val="none" w:sz="0" w:space="0" w:color="auto"/>
        <w:right w:val="none" w:sz="0" w:space="0" w:color="auto"/>
      </w:divBdr>
    </w:div>
    <w:div w:id="1122574071">
      <w:bodyDiv w:val="1"/>
      <w:marLeft w:val="0"/>
      <w:marRight w:val="0"/>
      <w:marTop w:val="0"/>
      <w:marBottom w:val="0"/>
      <w:divBdr>
        <w:top w:val="none" w:sz="0" w:space="0" w:color="auto"/>
        <w:left w:val="none" w:sz="0" w:space="0" w:color="auto"/>
        <w:bottom w:val="none" w:sz="0" w:space="0" w:color="auto"/>
        <w:right w:val="none" w:sz="0" w:space="0" w:color="auto"/>
      </w:divBdr>
    </w:div>
    <w:div w:id="1125270809">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81553386">
      <w:bodyDiv w:val="1"/>
      <w:marLeft w:val="0"/>
      <w:marRight w:val="0"/>
      <w:marTop w:val="0"/>
      <w:marBottom w:val="0"/>
      <w:divBdr>
        <w:top w:val="none" w:sz="0" w:space="0" w:color="auto"/>
        <w:left w:val="none" w:sz="0" w:space="0" w:color="auto"/>
        <w:bottom w:val="none" w:sz="0" w:space="0" w:color="auto"/>
        <w:right w:val="none" w:sz="0" w:space="0" w:color="auto"/>
      </w:divBdr>
    </w:div>
    <w:div w:id="1188326300">
      <w:bodyDiv w:val="1"/>
      <w:marLeft w:val="0"/>
      <w:marRight w:val="0"/>
      <w:marTop w:val="0"/>
      <w:marBottom w:val="0"/>
      <w:divBdr>
        <w:top w:val="none" w:sz="0" w:space="0" w:color="auto"/>
        <w:left w:val="none" w:sz="0" w:space="0" w:color="auto"/>
        <w:bottom w:val="none" w:sz="0" w:space="0" w:color="auto"/>
        <w:right w:val="none" w:sz="0" w:space="0" w:color="auto"/>
      </w:divBdr>
    </w:div>
    <w:div w:id="1233079726">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69001289">
      <w:bodyDiv w:val="1"/>
      <w:marLeft w:val="0"/>
      <w:marRight w:val="0"/>
      <w:marTop w:val="0"/>
      <w:marBottom w:val="0"/>
      <w:divBdr>
        <w:top w:val="none" w:sz="0" w:space="0" w:color="auto"/>
        <w:left w:val="none" w:sz="0" w:space="0" w:color="auto"/>
        <w:bottom w:val="none" w:sz="0" w:space="0" w:color="auto"/>
        <w:right w:val="none" w:sz="0" w:space="0" w:color="auto"/>
      </w:divBdr>
    </w:div>
    <w:div w:id="1278835430">
      <w:bodyDiv w:val="1"/>
      <w:marLeft w:val="0"/>
      <w:marRight w:val="0"/>
      <w:marTop w:val="0"/>
      <w:marBottom w:val="0"/>
      <w:divBdr>
        <w:top w:val="none" w:sz="0" w:space="0" w:color="auto"/>
        <w:left w:val="none" w:sz="0" w:space="0" w:color="auto"/>
        <w:bottom w:val="none" w:sz="0" w:space="0" w:color="auto"/>
        <w:right w:val="none" w:sz="0" w:space="0" w:color="auto"/>
      </w:divBdr>
    </w:div>
    <w:div w:id="1286889465">
      <w:bodyDiv w:val="1"/>
      <w:marLeft w:val="0"/>
      <w:marRight w:val="0"/>
      <w:marTop w:val="0"/>
      <w:marBottom w:val="0"/>
      <w:divBdr>
        <w:top w:val="none" w:sz="0" w:space="0" w:color="auto"/>
        <w:left w:val="none" w:sz="0" w:space="0" w:color="auto"/>
        <w:bottom w:val="none" w:sz="0" w:space="0" w:color="auto"/>
        <w:right w:val="none" w:sz="0" w:space="0" w:color="auto"/>
      </w:divBdr>
    </w:div>
    <w:div w:id="1318150521">
      <w:bodyDiv w:val="1"/>
      <w:marLeft w:val="0"/>
      <w:marRight w:val="0"/>
      <w:marTop w:val="0"/>
      <w:marBottom w:val="0"/>
      <w:divBdr>
        <w:top w:val="none" w:sz="0" w:space="0" w:color="auto"/>
        <w:left w:val="none" w:sz="0" w:space="0" w:color="auto"/>
        <w:bottom w:val="none" w:sz="0" w:space="0" w:color="auto"/>
        <w:right w:val="none" w:sz="0" w:space="0" w:color="auto"/>
      </w:divBdr>
    </w:div>
    <w:div w:id="1323655511">
      <w:bodyDiv w:val="1"/>
      <w:marLeft w:val="0"/>
      <w:marRight w:val="0"/>
      <w:marTop w:val="0"/>
      <w:marBottom w:val="0"/>
      <w:divBdr>
        <w:top w:val="none" w:sz="0" w:space="0" w:color="auto"/>
        <w:left w:val="none" w:sz="0" w:space="0" w:color="auto"/>
        <w:bottom w:val="none" w:sz="0" w:space="0" w:color="auto"/>
        <w:right w:val="none" w:sz="0" w:space="0" w:color="auto"/>
      </w:divBdr>
    </w:div>
    <w:div w:id="1324315238">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44867550">
      <w:bodyDiv w:val="1"/>
      <w:marLeft w:val="0"/>
      <w:marRight w:val="0"/>
      <w:marTop w:val="0"/>
      <w:marBottom w:val="0"/>
      <w:divBdr>
        <w:top w:val="none" w:sz="0" w:space="0" w:color="auto"/>
        <w:left w:val="none" w:sz="0" w:space="0" w:color="auto"/>
        <w:bottom w:val="none" w:sz="0" w:space="0" w:color="auto"/>
        <w:right w:val="none" w:sz="0" w:space="0" w:color="auto"/>
      </w:divBdr>
    </w:div>
    <w:div w:id="1345672691">
      <w:bodyDiv w:val="1"/>
      <w:marLeft w:val="0"/>
      <w:marRight w:val="0"/>
      <w:marTop w:val="0"/>
      <w:marBottom w:val="0"/>
      <w:divBdr>
        <w:top w:val="none" w:sz="0" w:space="0" w:color="auto"/>
        <w:left w:val="none" w:sz="0" w:space="0" w:color="auto"/>
        <w:bottom w:val="none" w:sz="0" w:space="0" w:color="auto"/>
        <w:right w:val="none" w:sz="0" w:space="0" w:color="auto"/>
      </w:divBdr>
    </w:div>
    <w:div w:id="1353992367">
      <w:bodyDiv w:val="1"/>
      <w:marLeft w:val="0"/>
      <w:marRight w:val="0"/>
      <w:marTop w:val="0"/>
      <w:marBottom w:val="0"/>
      <w:divBdr>
        <w:top w:val="none" w:sz="0" w:space="0" w:color="auto"/>
        <w:left w:val="none" w:sz="0" w:space="0" w:color="auto"/>
        <w:bottom w:val="none" w:sz="0" w:space="0" w:color="auto"/>
        <w:right w:val="none" w:sz="0" w:space="0" w:color="auto"/>
      </w:divBdr>
    </w:div>
    <w:div w:id="1393501047">
      <w:bodyDiv w:val="1"/>
      <w:marLeft w:val="0"/>
      <w:marRight w:val="0"/>
      <w:marTop w:val="0"/>
      <w:marBottom w:val="0"/>
      <w:divBdr>
        <w:top w:val="none" w:sz="0" w:space="0" w:color="auto"/>
        <w:left w:val="none" w:sz="0" w:space="0" w:color="auto"/>
        <w:bottom w:val="none" w:sz="0" w:space="0" w:color="auto"/>
        <w:right w:val="none" w:sz="0" w:space="0" w:color="auto"/>
      </w:divBdr>
    </w:div>
    <w:div w:id="1401437704">
      <w:bodyDiv w:val="1"/>
      <w:marLeft w:val="0"/>
      <w:marRight w:val="0"/>
      <w:marTop w:val="0"/>
      <w:marBottom w:val="0"/>
      <w:divBdr>
        <w:top w:val="none" w:sz="0" w:space="0" w:color="auto"/>
        <w:left w:val="none" w:sz="0" w:space="0" w:color="auto"/>
        <w:bottom w:val="none" w:sz="0" w:space="0" w:color="auto"/>
        <w:right w:val="none" w:sz="0" w:space="0" w:color="auto"/>
      </w:divBdr>
    </w:div>
    <w:div w:id="1403061477">
      <w:bodyDiv w:val="1"/>
      <w:marLeft w:val="0"/>
      <w:marRight w:val="0"/>
      <w:marTop w:val="0"/>
      <w:marBottom w:val="0"/>
      <w:divBdr>
        <w:top w:val="none" w:sz="0" w:space="0" w:color="auto"/>
        <w:left w:val="none" w:sz="0" w:space="0" w:color="auto"/>
        <w:bottom w:val="none" w:sz="0" w:space="0" w:color="auto"/>
        <w:right w:val="none" w:sz="0" w:space="0" w:color="auto"/>
      </w:divBdr>
    </w:div>
    <w:div w:id="1427186949">
      <w:bodyDiv w:val="1"/>
      <w:marLeft w:val="0"/>
      <w:marRight w:val="0"/>
      <w:marTop w:val="0"/>
      <w:marBottom w:val="0"/>
      <w:divBdr>
        <w:top w:val="none" w:sz="0" w:space="0" w:color="auto"/>
        <w:left w:val="none" w:sz="0" w:space="0" w:color="auto"/>
        <w:bottom w:val="none" w:sz="0" w:space="0" w:color="auto"/>
        <w:right w:val="none" w:sz="0" w:space="0" w:color="auto"/>
      </w:divBdr>
    </w:div>
    <w:div w:id="1433820392">
      <w:bodyDiv w:val="1"/>
      <w:marLeft w:val="0"/>
      <w:marRight w:val="0"/>
      <w:marTop w:val="0"/>
      <w:marBottom w:val="0"/>
      <w:divBdr>
        <w:top w:val="none" w:sz="0" w:space="0" w:color="auto"/>
        <w:left w:val="none" w:sz="0" w:space="0" w:color="auto"/>
        <w:bottom w:val="none" w:sz="0" w:space="0" w:color="auto"/>
        <w:right w:val="none" w:sz="0" w:space="0" w:color="auto"/>
      </w:divBdr>
    </w:div>
    <w:div w:id="1439792907">
      <w:bodyDiv w:val="1"/>
      <w:marLeft w:val="0"/>
      <w:marRight w:val="0"/>
      <w:marTop w:val="0"/>
      <w:marBottom w:val="0"/>
      <w:divBdr>
        <w:top w:val="none" w:sz="0" w:space="0" w:color="auto"/>
        <w:left w:val="none" w:sz="0" w:space="0" w:color="auto"/>
        <w:bottom w:val="none" w:sz="0" w:space="0" w:color="auto"/>
        <w:right w:val="none" w:sz="0" w:space="0" w:color="auto"/>
      </w:divBdr>
    </w:div>
    <w:div w:id="1447695751">
      <w:bodyDiv w:val="1"/>
      <w:marLeft w:val="0"/>
      <w:marRight w:val="0"/>
      <w:marTop w:val="0"/>
      <w:marBottom w:val="0"/>
      <w:divBdr>
        <w:top w:val="none" w:sz="0" w:space="0" w:color="auto"/>
        <w:left w:val="none" w:sz="0" w:space="0" w:color="auto"/>
        <w:bottom w:val="none" w:sz="0" w:space="0" w:color="auto"/>
        <w:right w:val="none" w:sz="0" w:space="0" w:color="auto"/>
      </w:divBdr>
    </w:div>
    <w:div w:id="1450317780">
      <w:bodyDiv w:val="1"/>
      <w:marLeft w:val="0"/>
      <w:marRight w:val="0"/>
      <w:marTop w:val="0"/>
      <w:marBottom w:val="0"/>
      <w:divBdr>
        <w:top w:val="none" w:sz="0" w:space="0" w:color="auto"/>
        <w:left w:val="none" w:sz="0" w:space="0" w:color="auto"/>
        <w:bottom w:val="none" w:sz="0" w:space="0" w:color="auto"/>
        <w:right w:val="none" w:sz="0" w:space="0" w:color="auto"/>
      </w:divBdr>
    </w:div>
    <w:div w:id="1457068230">
      <w:bodyDiv w:val="1"/>
      <w:marLeft w:val="0"/>
      <w:marRight w:val="0"/>
      <w:marTop w:val="0"/>
      <w:marBottom w:val="0"/>
      <w:divBdr>
        <w:top w:val="none" w:sz="0" w:space="0" w:color="auto"/>
        <w:left w:val="none" w:sz="0" w:space="0" w:color="auto"/>
        <w:bottom w:val="none" w:sz="0" w:space="0" w:color="auto"/>
        <w:right w:val="none" w:sz="0" w:space="0" w:color="auto"/>
      </w:divBdr>
    </w:div>
    <w:div w:id="1457484738">
      <w:bodyDiv w:val="1"/>
      <w:marLeft w:val="0"/>
      <w:marRight w:val="0"/>
      <w:marTop w:val="0"/>
      <w:marBottom w:val="0"/>
      <w:divBdr>
        <w:top w:val="none" w:sz="0" w:space="0" w:color="auto"/>
        <w:left w:val="none" w:sz="0" w:space="0" w:color="auto"/>
        <w:bottom w:val="none" w:sz="0" w:space="0" w:color="auto"/>
        <w:right w:val="none" w:sz="0" w:space="0" w:color="auto"/>
      </w:divBdr>
    </w:div>
    <w:div w:id="1462000232">
      <w:bodyDiv w:val="1"/>
      <w:marLeft w:val="0"/>
      <w:marRight w:val="0"/>
      <w:marTop w:val="0"/>
      <w:marBottom w:val="0"/>
      <w:divBdr>
        <w:top w:val="none" w:sz="0" w:space="0" w:color="auto"/>
        <w:left w:val="none" w:sz="0" w:space="0" w:color="auto"/>
        <w:bottom w:val="none" w:sz="0" w:space="0" w:color="auto"/>
        <w:right w:val="none" w:sz="0" w:space="0" w:color="auto"/>
      </w:divBdr>
    </w:div>
    <w:div w:id="1473013018">
      <w:bodyDiv w:val="1"/>
      <w:marLeft w:val="0"/>
      <w:marRight w:val="0"/>
      <w:marTop w:val="0"/>
      <w:marBottom w:val="0"/>
      <w:divBdr>
        <w:top w:val="none" w:sz="0" w:space="0" w:color="auto"/>
        <w:left w:val="none" w:sz="0" w:space="0" w:color="auto"/>
        <w:bottom w:val="none" w:sz="0" w:space="0" w:color="auto"/>
        <w:right w:val="none" w:sz="0" w:space="0" w:color="auto"/>
      </w:divBdr>
    </w:div>
    <w:div w:id="1496651597">
      <w:bodyDiv w:val="1"/>
      <w:marLeft w:val="0"/>
      <w:marRight w:val="0"/>
      <w:marTop w:val="0"/>
      <w:marBottom w:val="0"/>
      <w:divBdr>
        <w:top w:val="none" w:sz="0" w:space="0" w:color="auto"/>
        <w:left w:val="none" w:sz="0" w:space="0" w:color="auto"/>
        <w:bottom w:val="none" w:sz="0" w:space="0" w:color="auto"/>
        <w:right w:val="none" w:sz="0" w:space="0" w:color="auto"/>
      </w:divBdr>
    </w:div>
    <w:div w:id="1498304512">
      <w:bodyDiv w:val="1"/>
      <w:marLeft w:val="0"/>
      <w:marRight w:val="0"/>
      <w:marTop w:val="0"/>
      <w:marBottom w:val="0"/>
      <w:divBdr>
        <w:top w:val="none" w:sz="0" w:space="0" w:color="auto"/>
        <w:left w:val="none" w:sz="0" w:space="0" w:color="auto"/>
        <w:bottom w:val="none" w:sz="0" w:space="0" w:color="auto"/>
        <w:right w:val="none" w:sz="0" w:space="0" w:color="auto"/>
      </w:divBdr>
    </w:div>
    <w:div w:id="1502773211">
      <w:bodyDiv w:val="1"/>
      <w:marLeft w:val="0"/>
      <w:marRight w:val="0"/>
      <w:marTop w:val="0"/>
      <w:marBottom w:val="0"/>
      <w:divBdr>
        <w:top w:val="none" w:sz="0" w:space="0" w:color="auto"/>
        <w:left w:val="none" w:sz="0" w:space="0" w:color="auto"/>
        <w:bottom w:val="none" w:sz="0" w:space="0" w:color="auto"/>
        <w:right w:val="none" w:sz="0" w:space="0" w:color="auto"/>
      </w:divBdr>
    </w:div>
    <w:div w:id="1510413156">
      <w:bodyDiv w:val="1"/>
      <w:marLeft w:val="0"/>
      <w:marRight w:val="0"/>
      <w:marTop w:val="0"/>
      <w:marBottom w:val="0"/>
      <w:divBdr>
        <w:top w:val="none" w:sz="0" w:space="0" w:color="auto"/>
        <w:left w:val="none" w:sz="0" w:space="0" w:color="auto"/>
        <w:bottom w:val="none" w:sz="0" w:space="0" w:color="auto"/>
        <w:right w:val="none" w:sz="0" w:space="0" w:color="auto"/>
      </w:divBdr>
    </w:div>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 w:id="1530339042">
      <w:bodyDiv w:val="1"/>
      <w:marLeft w:val="0"/>
      <w:marRight w:val="0"/>
      <w:marTop w:val="0"/>
      <w:marBottom w:val="0"/>
      <w:divBdr>
        <w:top w:val="none" w:sz="0" w:space="0" w:color="auto"/>
        <w:left w:val="none" w:sz="0" w:space="0" w:color="auto"/>
        <w:bottom w:val="none" w:sz="0" w:space="0" w:color="auto"/>
        <w:right w:val="none" w:sz="0" w:space="0" w:color="auto"/>
      </w:divBdr>
    </w:div>
    <w:div w:id="1536235316">
      <w:bodyDiv w:val="1"/>
      <w:marLeft w:val="0"/>
      <w:marRight w:val="0"/>
      <w:marTop w:val="0"/>
      <w:marBottom w:val="0"/>
      <w:divBdr>
        <w:top w:val="none" w:sz="0" w:space="0" w:color="auto"/>
        <w:left w:val="none" w:sz="0" w:space="0" w:color="auto"/>
        <w:bottom w:val="none" w:sz="0" w:space="0" w:color="auto"/>
        <w:right w:val="none" w:sz="0" w:space="0" w:color="auto"/>
      </w:divBdr>
    </w:div>
    <w:div w:id="1538544761">
      <w:bodyDiv w:val="1"/>
      <w:marLeft w:val="0"/>
      <w:marRight w:val="0"/>
      <w:marTop w:val="0"/>
      <w:marBottom w:val="0"/>
      <w:divBdr>
        <w:top w:val="none" w:sz="0" w:space="0" w:color="auto"/>
        <w:left w:val="none" w:sz="0" w:space="0" w:color="auto"/>
        <w:bottom w:val="none" w:sz="0" w:space="0" w:color="auto"/>
        <w:right w:val="none" w:sz="0" w:space="0" w:color="auto"/>
      </w:divBdr>
    </w:div>
    <w:div w:id="1547643386">
      <w:bodyDiv w:val="1"/>
      <w:marLeft w:val="0"/>
      <w:marRight w:val="0"/>
      <w:marTop w:val="0"/>
      <w:marBottom w:val="0"/>
      <w:divBdr>
        <w:top w:val="none" w:sz="0" w:space="0" w:color="auto"/>
        <w:left w:val="none" w:sz="0" w:space="0" w:color="auto"/>
        <w:bottom w:val="none" w:sz="0" w:space="0" w:color="auto"/>
        <w:right w:val="none" w:sz="0" w:space="0" w:color="auto"/>
      </w:divBdr>
    </w:div>
    <w:div w:id="1554923301">
      <w:bodyDiv w:val="1"/>
      <w:marLeft w:val="0"/>
      <w:marRight w:val="0"/>
      <w:marTop w:val="0"/>
      <w:marBottom w:val="0"/>
      <w:divBdr>
        <w:top w:val="none" w:sz="0" w:space="0" w:color="auto"/>
        <w:left w:val="none" w:sz="0" w:space="0" w:color="auto"/>
        <w:bottom w:val="none" w:sz="0" w:space="0" w:color="auto"/>
        <w:right w:val="none" w:sz="0" w:space="0" w:color="auto"/>
      </w:divBdr>
    </w:div>
    <w:div w:id="1555893641">
      <w:bodyDiv w:val="1"/>
      <w:marLeft w:val="0"/>
      <w:marRight w:val="0"/>
      <w:marTop w:val="0"/>
      <w:marBottom w:val="0"/>
      <w:divBdr>
        <w:top w:val="none" w:sz="0" w:space="0" w:color="auto"/>
        <w:left w:val="none" w:sz="0" w:space="0" w:color="auto"/>
        <w:bottom w:val="none" w:sz="0" w:space="0" w:color="auto"/>
        <w:right w:val="none" w:sz="0" w:space="0" w:color="auto"/>
      </w:divBdr>
    </w:div>
    <w:div w:id="1563758622">
      <w:bodyDiv w:val="1"/>
      <w:marLeft w:val="0"/>
      <w:marRight w:val="0"/>
      <w:marTop w:val="0"/>
      <w:marBottom w:val="0"/>
      <w:divBdr>
        <w:top w:val="none" w:sz="0" w:space="0" w:color="auto"/>
        <w:left w:val="none" w:sz="0" w:space="0" w:color="auto"/>
        <w:bottom w:val="none" w:sz="0" w:space="0" w:color="auto"/>
        <w:right w:val="none" w:sz="0" w:space="0" w:color="auto"/>
      </w:divBdr>
    </w:div>
    <w:div w:id="1565918018">
      <w:bodyDiv w:val="1"/>
      <w:marLeft w:val="0"/>
      <w:marRight w:val="0"/>
      <w:marTop w:val="0"/>
      <w:marBottom w:val="0"/>
      <w:divBdr>
        <w:top w:val="none" w:sz="0" w:space="0" w:color="auto"/>
        <w:left w:val="none" w:sz="0" w:space="0" w:color="auto"/>
        <w:bottom w:val="none" w:sz="0" w:space="0" w:color="auto"/>
        <w:right w:val="none" w:sz="0" w:space="0" w:color="auto"/>
      </w:divBdr>
    </w:div>
    <w:div w:id="1592927671">
      <w:bodyDiv w:val="1"/>
      <w:marLeft w:val="0"/>
      <w:marRight w:val="0"/>
      <w:marTop w:val="0"/>
      <w:marBottom w:val="0"/>
      <w:divBdr>
        <w:top w:val="none" w:sz="0" w:space="0" w:color="auto"/>
        <w:left w:val="none" w:sz="0" w:space="0" w:color="auto"/>
        <w:bottom w:val="none" w:sz="0" w:space="0" w:color="auto"/>
        <w:right w:val="none" w:sz="0" w:space="0" w:color="auto"/>
      </w:divBdr>
    </w:div>
    <w:div w:id="1598757721">
      <w:bodyDiv w:val="1"/>
      <w:marLeft w:val="0"/>
      <w:marRight w:val="0"/>
      <w:marTop w:val="0"/>
      <w:marBottom w:val="0"/>
      <w:divBdr>
        <w:top w:val="none" w:sz="0" w:space="0" w:color="auto"/>
        <w:left w:val="none" w:sz="0" w:space="0" w:color="auto"/>
        <w:bottom w:val="none" w:sz="0" w:space="0" w:color="auto"/>
        <w:right w:val="none" w:sz="0" w:space="0" w:color="auto"/>
      </w:divBdr>
    </w:div>
    <w:div w:id="1600872993">
      <w:bodyDiv w:val="1"/>
      <w:marLeft w:val="0"/>
      <w:marRight w:val="0"/>
      <w:marTop w:val="0"/>
      <w:marBottom w:val="0"/>
      <w:divBdr>
        <w:top w:val="none" w:sz="0" w:space="0" w:color="auto"/>
        <w:left w:val="none" w:sz="0" w:space="0" w:color="auto"/>
        <w:bottom w:val="none" w:sz="0" w:space="0" w:color="auto"/>
        <w:right w:val="none" w:sz="0" w:space="0" w:color="auto"/>
      </w:divBdr>
    </w:div>
    <w:div w:id="1610502730">
      <w:bodyDiv w:val="1"/>
      <w:marLeft w:val="0"/>
      <w:marRight w:val="0"/>
      <w:marTop w:val="0"/>
      <w:marBottom w:val="0"/>
      <w:divBdr>
        <w:top w:val="none" w:sz="0" w:space="0" w:color="auto"/>
        <w:left w:val="none" w:sz="0" w:space="0" w:color="auto"/>
        <w:bottom w:val="none" w:sz="0" w:space="0" w:color="auto"/>
        <w:right w:val="none" w:sz="0" w:space="0" w:color="auto"/>
      </w:divBdr>
    </w:div>
    <w:div w:id="1614291015">
      <w:bodyDiv w:val="1"/>
      <w:marLeft w:val="0"/>
      <w:marRight w:val="0"/>
      <w:marTop w:val="0"/>
      <w:marBottom w:val="0"/>
      <w:divBdr>
        <w:top w:val="none" w:sz="0" w:space="0" w:color="auto"/>
        <w:left w:val="none" w:sz="0" w:space="0" w:color="auto"/>
        <w:bottom w:val="none" w:sz="0" w:space="0" w:color="auto"/>
        <w:right w:val="none" w:sz="0" w:space="0" w:color="auto"/>
      </w:divBdr>
    </w:div>
    <w:div w:id="1631785468">
      <w:bodyDiv w:val="1"/>
      <w:marLeft w:val="0"/>
      <w:marRight w:val="0"/>
      <w:marTop w:val="0"/>
      <w:marBottom w:val="0"/>
      <w:divBdr>
        <w:top w:val="none" w:sz="0" w:space="0" w:color="auto"/>
        <w:left w:val="none" w:sz="0" w:space="0" w:color="auto"/>
        <w:bottom w:val="none" w:sz="0" w:space="0" w:color="auto"/>
        <w:right w:val="none" w:sz="0" w:space="0" w:color="auto"/>
      </w:divBdr>
    </w:div>
    <w:div w:id="1647510517">
      <w:bodyDiv w:val="1"/>
      <w:marLeft w:val="0"/>
      <w:marRight w:val="0"/>
      <w:marTop w:val="0"/>
      <w:marBottom w:val="0"/>
      <w:divBdr>
        <w:top w:val="none" w:sz="0" w:space="0" w:color="auto"/>
        <w:left w:val="none" w:sz="0" w:space="0" w:color="auto"/>
        <w:bottom w:val="none" w:sz="0" w:space="0" w:color="auto"/>
        <w:right w:val="none" w:sz="0" w:space="0" w:color="auto"/>
      </w:divBdr>
    </w:div>
    <w:div w:id="1650403144">
      <w:bodyDiv w:val="1"/>
      <w:marLeft w:val="0"/>
      <w:marRight w:val="0"/>
      <w:marTop w:val="0"/>
      <w:marBottom w:val="0"/>
      <w:divBdr>
        <w:top w:val="none" w:sz="0" w:space="0" w:color="auto"/>
        <w:left w:val="none" w:sz="0" w:space="0" w:color="auto"/>
        <w:bottom w:val="none" w:sz="0" w:space="0" w:color="auto"/>
        <w:right w:val="none" w:sz="0" w:space="0" w:color="auto"/>
      </w:divBdr>
    </w:div>
    <w:div w:id="1656252679">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686057576">
      <w:bodyDiv w:val="1"/>
      <w:marLeft w:val="0"/>
      <w:marRight w:val="0"/>
      <w:marTop w:val="0"/>
      <w:marBottom w:val="0"/>
      <w:divBdr>
        <w:top w:val="none" w:sz="0" w:space="0" w:color="auto"/>
        <w:left w:val="none" w:sz="0" w:space="0" w:color="auto"/>
        <w:bottom w:val="none" w:sz="0" w:space="0" w:color="auto"/>
        <w:right w:val="none" w:sz="0" w:space="0" w:color="auto"/>
      </w:divBdr>
    </w:div>
    <w:div w:id="1690915228">
      <w:bodyDiv w:val="1"/>
      <w:marLeft w:val="0"/>
      <w:marRight w:val="0"/>
      <w:marTop w:val="0"/>
      <w:marBottom w:val="0"/>
      <w:divBdr>
        <w:top w:val="none" w:sz="0" w:space="0" w:color="auto"/>
        <w:left w:val="none" w:sz="0" w:space="0" w:color="auto"/>
        <w:bottom w:val="none" w:sz="0" w:space="0" w:color="auto"/>
        <w:right w:val="none" w:sz="0" w:space="0" w:color="auto"/>
      </w:divBdr>
    </w:div>
    <w:div w:id="1694766737">
      <w:bodyDiv w:val="1"/>
      <w:marLeft w:val="0"/>
      <w:marRight w:val="0"/>
      <w:marTop w:val="0"/>
      <w:marBottom w:val="0"/>
      <w:divBdr>
        <w:top w:val="none" w:sz="0" w:space="0" w:color="auto"/>
        <w:left w:val="none" w:sz="0" w:space="0" w:color="auto"/>
        <w:bottom w:val="none" w:sz="0" w:space="0" w:color="auto"/>
        <w:right w:val="none" w:sz="0" w:space="0" w:color="auto"/>
      </w:divBdr>
    </w:div>
    <w:div w:id="1698775997">
      <w:bodyDiv w:val="1"/>
      <w:marLeft w:val="0"/>
      <w:marRight w:val="0"/>
      <w:marTop w:val="0"/>
      <w:marBottom w:val="0"/>
      <w:divBdr>
        <w:top w:val="none" w:sz="0" w:space="0" w:color="auto"/>
        <w:left w:val="none" w:sz="0" w:space="0" w:color="auto"/>
        <w:bottom w:val="none" w:sz="0" w:space="0" w:color="auto"/>
        <w:right w:val="none" w:sz="0" w:space="0" w:color="auto"/>
      </w:divBdr>
    </w:div>
    <w:div w:id="1706057386">
      <w:bodyDiv w:val="1"/>
      <w:marLeft w:val="0"/>
      <w:marRight w:val="0"/>
      <w:marTop w:val="0"/>
      <w:marBottom w:val="0"/>
      <w:divBdr>
        <w:top w:val="none" w:sz="0" w:space="0" w:color="auto"/>
        <w:left w:val="none" w:sz="0" w:space="0" w:color="auto"/>
        <w:bottom w:val="none" w:sz="0" w:space="0" w:color="auto"/>
        <w:right w:val="none" w:sz="0" w:space="0" w:color="auto"/>
      </w:divBdr>
      <w:divsChild>
        <w:div w:id="454644281">
          <w:marLeft w:val="0"/>
          <w:marRight w:val="0"/>
          <w:marTop w:val="0"/>
          <w:marBottom w:val="0"/>
          <w:divBdr>
            <w:top w:val="none" w:sz="0" w:space="0" w:color="auto"/>
            <w:left w:val="none" w:sz="0" w:space="0" w:color="auto"/>
            <w:bottom w:val="none" w:sz="0" w:space="0" w:color="auto"/>
            <w:right w:val="none" w:sz="0" w:space="0" w:color="auto"/>
          </w:divBdr>
          <w:divsChild>
            <w:div w:id="544954081">
              <w:marLeft w:val="0"/>
              <w:marRight w:val="0"/>
              <w:marTop w:val="0"/>
              <w:marBottom w:val="0"/>
              <w:divBdr>
                <w:top w:val="none" w:sz="0" w:space="0" w:color="auto"/>
                <w:left w:val="none" w:sz="0" w:space="0" w:color="auto"/>
                <w:bottom w:val="none" w:sz="0" w:space="0" w:color="auto"/>
                <w:right w:val="none" w:sz="0" w:space="0" w:color="auto"/>
              </w:divBdr>
              <w:divsChild>
                <w:div w:id="1940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0429">
      <w:bodyDiv w:val="1"/>
      <w:marLeft w:val="0"/>
      <w:marRight w:val="0"/>
      <w:marTop w:val="0"/>
      <w:marBottom w:val="0"/>
      <w:divBdr>
        <w:top w:val="none" w:sz="0" w:space="0" w:color="auto"/>
        <w:left w:val="none" w:sz="0" w:space="0" w:color="auto"/>
        <w:bottom w:val="none" w:sz="0" w:space="0" w:color="auto"/>
        <w:right w:val="none" w:sz="0" w:space="0" w:color="auto"/>
      </w:divBdr>
    </w:div>
    <w:div w:id="1715500115">
      <w:bodyDiv w:val="1"/>
      <w:marLeft w:val="0"/>
      <w:marRight w:val="0"/>
      <w:marTop w:val="0"/>
      <w:marBottom w:val="0"/>
      <w:divBdr>
        <w:top w:val="none" w:sz="0" w:space="0" w:color="auto"/>
        <w:left w:val="none" w:sz="0" w:space="0" w:color="auto"/>
        <w:bottom w:val="none" w:sz="0" w:space="0" w:color="auto"/>
        <w:right w:val="none" w:sz="0" w:space="0" w:color="auto"/>
      </w:divBdr>
    </w:div>
    <w:div w:id="1738430006">
      <w:bodyDiv w:val="1"/>
      <w:marLeft w:val="0"/>
      <w:marRight w:val="0"/>
      <w:marTop w:val="0"/>
      <w:marBottom w:val="0"/>
      <w:divBdr>
        <w:top w:val="none" w:sz="0" w:space="0" w:color="auto"/>
        <w:left w:val="none" w:sz="0" w:space="0" w:color="auto"/>
        <w:bottom w:val="none" w:sz="0" w:space="0" w:color="auto"/>
        <w:right w:val="none" w:sz="0" w:space="0" w:color="auto"/>
      </w:divBdr>
    </w:div>
    <w:div w:id="1768308544">
      <w:bodyDiv w:val="1"/>
      <w:marLeft w:val="0"/>
      <w:marRight w:val="0"/>
      <w:marTop w:val="0"/>
      <w:marBottom w:val="0"/>
      <w:divBdr>
        <w:top w:val="none" w:sz="0" w:space="0" w:color="auto"/>
        <w:left w:val="none" w:sz="0" w:space="0" w:color="auto"/>
        <w:bottom w:val="none" w:sz="0" w:space="0" w:color="auto"/>
        <w:right w:val="none" w:sz="0" w:space="0" w:color="auto"/>
      </w:divBdr>
    </w:div>
    <w:div w:id="1774663439">
      <w:bodyDiv w:val="1"/>
      <w:marLeft w:val="0"/>
      <w:marRight w:val="0"/>
      <w:marTop w:val="0"/>
      <w:marBottom w:val="0"/>
      <w:divBdr>
        <w:top w:val="none" w:sz="0" w:space="0" w:color="auto"/>
        <w:left w:val="none" w:sz="0" w:space="0" w:color="auto"/>
        <w:bottom w:val="none" w:sz="0" w:space="0" w:color="auto"/>
        <w:right w:val="none" w:sz="0" w:space="0" w:color="auto"/>
      </w:divBdr>
    </w:div>
    <w:div w:id="1778789929">
      <w:bodyDiv w:val="1"/>
      <w:marLeft w:val="0"/>
      <w:marRight w:val="0"/>
      <w:marTop w:val="0"/>
      <w:marBottom w:val="0"/>
      <w:divBdr>
        <w:top w:val="none" w:sz="0" w:space="0" w:color="auto"/>
        <w:left w:val="none" w:sz="0" w:space="0" w:color="auto"/>
        <w:bottom w:val="none" w:sz="0" w:space="0" w:color="auto"/>
        <w:right w:val="none" w:sz="0" w:space="0" w:color="auto"/>
      </w:divBdr>
    </w:div>
    <w:div w:id="1785734516">
      <w:bodyDiv w:val="1"/>
      <w:marLeft w:val="0"/>
      <w:marRight w:val="0"/>
      <w:marTop w:val="0"/>
      <w:marBottom w:val="0"/>
      <w:divBdr>
        <w:top w:val="none" w:sz="0" w:space="0" w:color="auto"/>
        <w:left w:val="none" w:sz="0" w:space="0" w:color="auto"/>
        <w:bottom w:val="none" w:sz="0" w:space="0" w:color="auto"/>
        <w:right w:val="none" w:sz="0" w:space="0" w:color="auto"/>
      </w:divBdr>
    </w:div>
    <w:div w:id="1791705648">
      <w:bodyDiv w:val="1"/>
      <w:marLeft w:val="0"/>
      <w:marRight w:val="0"/>
      <w:marTop w:val="0"/>
      <w:marBottom w:val="0"/>
      <w:divBdr>
        <w:top w:val="none" w:sz="0" w:space="0" w:color="auto"/>
        <w:left w:val="none" w:sz="0" w:space="0" w:color="auto"/>
        <w:bottom w:val="none" w:sz="0" w:space="0" w:color="auto"/>
        <w:right w:val="none" w:sz="0" w:space="0" w:color="auto"/>
      </w:divBdr>
    </w:div>
    <w:div w:id="1826241364">
      <w:bodyDiv w:val="1"/>
      <w:marLeft w:val="0"/>
      <w:marRight w:val="0"/>
      <w:marTop w:val="0"/>
      <w:marBottom w:val="0"/>
      <w:divBdr>
        <w:top w:val="none" w:sz="0" w:space="0" w:color="auto"/>
        <w:left w:val="none" w:sz="0" w:space="0" w:color="auto"/>
        <w:bottom w:val="none" w:sz="0" w:space="0" w:color="auto"/>
        <w:right w:val="none" w:sz="0" w:space="0" w:color="auto"/>
      </w:divBdr>
    </w:div>
    <w:div w:id="1841889807">
      <w:bodyDiv w:val="1"/>
      <w:marLeft w:val="0"/>
      <w:marRight w:val="0"/>
      <w:marTop w:val="0"/>
      <w:marBottom w:val="0"/>
      <w:divBdr>
        <w:top w:val="none" w:sz="0" w:space="0" w:color="auto"/>
        <w:left w:val="none" w:sz="0" w:space="0" w:color="auto"/>
        <w:bottom w:val="none" w:sz="0" w:space="0" w:color="auto"/>
        <w:right w:val="none" w:sz="0" w:space="0" w:color="auto"/>
      </w:divBdr>
    </w:div>
    <w:div w:id="1844734982">
      <w:bodyDiv w:val="1"/>
      <w:marLeft w:val="0"/>
      <w:marRight w:val="0"/>
      <w:marTop w:val="0"/>
      <w:marBottom w:val="0"/>
      <w:divBdr>
        <w:top w:val="none" w:sz="0" w:space="0" w:color="auto"/>
        <w:left w:val="none" w:sz="0" w:space="0" w:color="auto"/>
        <w:bottom w:val="none" w:sz="0" w:space="0" w:color="auto"/>
        <w:right w:val="none" w:sz="0" w:space="0" w:color="auto"/>
      </w:divBdr>
    </w:div>
    <w:div w:id="1857961414">
      <w:bodyDiv w:val="1"/>
      <w:marLeft w:val="0"/>
      <w:marRight w:val="0"/>
      <w:marTop w:val="0"/>
      <w:marBottom w:val="0"/>
      <w:divBdr>
        <w:top w:val="none" w:sz="0" w:space="0" w:color="auto"/>
        <w:left w:val="none" w:sz="0" w:space="0" w:color="auto"/>
        <w:bottom w:val="none" w:sz="0" w:space="0" w:color="auto"/>
        <w:right w:val="none" w:sz="0" w:space="0" w:color="auto"/>
      </w:divBdr>
    </w:div>
    <w:div w:id="1859081408">
      <w:bodyDiv w:val="1"/>
      <w:marLeft w:val="0"/>
      <w:marRight w:val="0"/>
      <w:marTop w:val="0"/>
      <w:marBottom w:val="0"/>
      <w:divBdr>
        <w:top w:val="none" w:sz="0" w:space="0" w:color="auto"/>
        <w:left w:val="none" w:sz="0" w:space="0" w:color="auto"/>
        <w:bottom w:val="none" w:sz="0" w:space="0" w:color="auto"/>
        <w:right w:val="none" w:sz="0" w:space="0" w:color="auto"/>
      </w:divBdr>
    </w:div>
    <w:div w:id="1864173271">
      <w:bodyDiv w:val="1"/>
      <w:marLeft w:val="0"/>
      <w:marRight w:val="0"/>
      <w:marTop w:val="0"/>
      <w:marBottom w:val="0"/>
      <w:divBdr>
        <w:top w:val="none" w:sz="0" w:space="0" w:color="auto"/>
        <w:left w:val="none" w:sz="0" w:space="0" w:color="auto"/>
        <w:bottom w:val="none" w:sz="0" w:space="0" w:color="auto"/>
        <w:right w:val="none" w:sz="0" w:space="0" w:color="auto"/>
      </w:divBdr>
    </w:div>
    <w:div w:id="1873371966">
      <w:bodyDiv w:val="1"/>
      <w:marLeft w:val="0"/>
      <w:marRight w:val="0"/>
      <w:marTop w:val="0"/>
      <w:marBottom w:val="0"/>
      <w:divBdr>
        <w:top w:val="none" w:sz="0" w:space="0" w:color="auto"/>
        <w:left w:val="none" w:sz="0" w:space="0" w:color="auto"/>
        <w:bottom w:val="none" w:sz="0" w:space="0" w:color="auto"/>
        <w:right w:val="none" w:sz="0" w:space="0" w:color="auto"/>
      </w:divBdr>
    </w:div>
    <w:div w:id="1903252187">
      <w:bodyDiv w:val="1"/>
      <w:marLeft w:val="0"/>
      <w:marRight w:val="0"/>
      <w:marTop w:val="0"/>
      <w:marBottom w:val="0"/>
      <w:divBdr>
        <w:top w:val="none" w:sz="0" w:space="0" w:color="auto"/>
        <w:left w:val="none" w:sz="0" w:space="0" w:color="auto"/>
        <w:bottom w:val="none" w:sz="0" w:space="0" w:color="auto"/>
        <w:right w:val="none" w:sz="0" w:space="0" w:color="auto"/>
      </w:divBdr>
    </w:div>
    <w:div w:id="1904297040">
      <w:bodyDiv w:val="1"/>
      <w:marLeft w:val="0"/>
      <w:marRight w:val="0"/>
      <w:marTop w:val="0"/>
      <w:marBottom w:val="0"/>
      <w:divBdr>
        <w:top w:val="none" w:sz="0" w:space="0" w:color="auto"/>
        <w:left w:val="none" w:sz="0" w:space="0" w:color="auto"/>
        <w:bottom w:val="none" w:sz="0" w:space="0" w:color="auto"/>
        <w:right w:val="none" w:sz="0" w:space="0" w:color="auto"/>
      </w:divBdr>
    </w:div>
    <w:div w:id="1914268446">
      <w:bodyDiv w:val="1"/>
      <w:marLeft w:val="0"/>
      <w:marRight w:val="0"/>
      <w:marTop w:val="0"/>
      <w:marBottom w:val="0"/>
      <w:divBdr>
        <w:top w:val="none" w:sz="0" w:space="0" w:color="auto"/>
        <w:left w:val="none" w:sz="0" w:space="0" w:color="auto"/>
        <w:bottom w:val="none" w:sz="0" w:space="0" w:color="auto"/>
        <w:right w:val="none" w:sz="0" w:space="0" w:color="auto"/>
      </w:divBdr>
    </w:div>
    <w:div w:id="1920827287">
      <w:bodyDiv w:val="1"/>
      <w:marLeft w:val="0"/>
      <w:marRight w:val="0"/>
      <w:marTop w:val="0"/>
      <w:marBottom w:val="0"/>
      <w:divBdr>
        <w:top w:val="none" w:sz="0" w:space="0" w:color="auto"/>
        <w:left w:val="none" w:sz="0" w:space="0" w:color="auto"/>
        <w:bottom w:val="none" w:sz="0" w:space="0" w:color="auto"/>
        <w:right w:val="none" w:sz="0" w:space="0" w:color="auto"/>
      </w:divBdr>
    </w:div>
    <w:div w:id="1921138139">
      <w:bodyDiv w:val="1"/>
      <w:marLeft w:val="0"/>
      <w:marRight w:val="0"/>
      <w:marTop w:val="0"/>
      <w:marBottom w:val="0"/>
      <w:divBdr>
        <w:top w:val="none" w:sz="0" w:space="0" w:color="auto"/>
        <w:left w:val="none" w:sz="0" w:space="0" w:color="auto"/>
        <w:bottom w:val="none" w:sz="0" w:space="0" w:color="auto"/>
        <w:right w:val="none" w:sz="0" w:space="0" w:color="auto"/>
      </w:divBdr>
    </w:div>
    <w:div w:id="1939210721">
      <w:bodyDiv w:val="1"/>
      <w:marLeft w:val="0"/>
      <w:marRight w:val="0"/>
      <w:marTop w:val="0"/>
      <w:marBottom w:val="0"/>
      <w:divBdr>
        <w:top w:val="none" w:sz="0" w:space="0" w:color="auto"/>
        <w:left w:val="none" w:sz="0" w:space="0" w:color="auto"/>
        <w:bottom w:val="none" w:sz="0" w:space="0" w:color="auto"/>
        <w:right w:val="none" w:sz="0" w:space="0" w:color="auto"/>
      </w:divBdr>
    </w:div>
    <w:div w:id="1953706955">
      <w:bodyDiv w:val="1"/>
      <w:marLeft w:val="0"/>
      <w:marRight w:val="0"/>
      <w:marTop w:val="0"/>
      <w:marBottom w:val="0"/>
      <w:divBdr>
        <w:top w:val="none" w:sz="0" w:space="0" w:color="auto"/>
        <w:left w:val="none" w:sz="0" w:space="0" w:color="auto"/>
        <w:bottom w:val="none" w:sz="0" w:space="0" w:color="auto"/>
        <w:right w:val="none" w:sz="0" w:space="0" w:color="auto"/>
      </w:divBdr>
    </w:div>
    <w:div w:id="1966541891">
      <w:bodyDiv w:val="1"/>
      <w:marLeft w:val="0"/>
      <w:marRight w:val="0"/>
      <w:marTop w:val="0"/>
      <w:marBottom w:val="0"/>
      <w:divBdr>
        <w:top w:val="none" w:sz="0" w:space="0" w:color="auto"/>
        <w:left w:val="none" w:sz="0" w:space="0" w:color="auto"/>
        <w:bottom w:val="none" w:sz="0" w:space="0" w:color="auto"/>
        <w:right w:val="none" w:sz="0" w:space="0" w:color="auto"/>
      </w:divBdr>
    </w:div>
    <w:div w:id="1967198252">
      <w:bodyDiv w:val="1"/>
      <w:marLeft w:val="0"/>
      <w:marRight w:val="0"/>
      <w:marTop w:val="0"/>
      <w:marBottom w:val="0"/>
      <w:divBdr>
        <w:top w:val="none" w:sz="0" w:space="0" w:color="auto"/>
        <w:left w:val="none" w:sz="0" w:space="0" w:color="auto"/>
        <w:bottom w:val="none" w:sz="0" w:space="0" w:color="auto"/>
        <w:right w:val="none" w:sz="0" w:space="0" w:color="auto"/>
      </w:divBdr>
    </w:div>
    <w:div w:id="1980115106">
      <w:bodyDiv w:val="1"/>
      <w:marLeft w:val="0"/>
      <w:marRight w:val="0"/>
      <w:marTop w:val="0"/>
      <w:marBottom w:val="0"/>
      <w:divBdr>
        <w:top w:val="none" w:sz="0" w:space="0" w:color="auto"/>
        <w:left w:val="none" w:sz="0" w:space="0" w:color="auto"/>
        <w:bottom w:val="none" w:sz="0" w:space="0" w:color="auto"/>
        <w:right w:val="none" w:sz="0" w:space="0" w:color="auto"/>
      </w:divBdr>
    </w:div>
    <w:div w:id="1995453382">
      <w:bodyDiv w:val="1"/>
      <w:marLeft w:val="0"/>
      <w:marRight w:val="0"/>
      <w:marTop w:val="0"/>
      <w:marBottom w:val="0"/>
      <w:divBdr>
        <w:top w:val="none" w:sz="0" w:space="0" w:color="auto"/>
        <w:left w:val="none" w:sz="0" w:space="0" w:color="auto"/>
        <w:bottom w:val="none" w:sz="0" w:space="0" w:color="auto"/>
        <w:right w:val="none" w:sz="0" w:space="0" w:color="auto"/>
      </w:divBdr>
    </w:div>
    <w:div w:id="2012561483">
      <w:bodyDiv w:val="1"/>
      <w:marLeft w:val="0"/>
      <w:marRight w:val="0"/>
      <w:marTop w:val="0"/>
      <w:marBottom w:val="0"/>
      <w:divBdr>
        <w:top w:val="none" w:sz="0" w:space="0" w:color="auto"/>
        <w:left w:val="none" w:sz="0" w:space="0" w:color="auto"/>
        <w:bottom w:val="none" w:sz="0" w:space="0" w:color="auto"/>
        <w:right w:val="none" w:sz="0" w:space="0" w:color="auto"/>
      </w:divBdr>
    </w:div>
    <w:div w:id="2017658820">
      <w:bodyDiv w:val="1"/>
      <w:marLeft w:val="0"/>
      <w:marRight w:val="0"/>
      <w:marTop w:val="0"/>
      <w:marBottom w:val="0"/>
      <w:divBdr>
        <w:top w:val="none" w:sz="0" w:space="0" w:color="auto"/>
        <w:left w:val="none" w:sz="0" w:space="0" w:color="auto"/>
        <w:bottom w:val="none" w:sz="0" w:space="0" w:color="auto"/>
        <w:right w:val="none" w:sz="0" w:space="0" w:color="auto"/>
      </w:divBdr>
    </w:div>
    <w:div w:id="2019310260">
      <w:bodyDiv w:val="1"/>
      <w:marLeft w:val="0"/>
      <w:marRight w:val="0"/>
      <w:marTop w:val="0"/>
      <w:marBottom w:val="0"/>
      <w:divBdr>
        <w:top w:val="none" w:sz="0" w:space="0" w:color="auto"/>
        <w:left w:val="none" w:sz="0" w:space="0" w:color="auto"/>
        <w:bottom w:val="none" w:sz="0" w:space="0" w:color="auto"/>
        <w:right w:val="none" w:sz="0" w:space="0" w:color="auto"/>
      </w:divBdr>
    </w:div>
    <w:div w:id="2028217647">
      <w:bodyDiv w:val="1"/>
      <w:marLeft w:val="0"/>
      <w:marRight w:val="0"/>
      <w:marTop w:val="0"/>
      <w:marBottom w:val="0"/>
      <w:divBdr>
        <w:top w:val="none" w:sz="0" w:space="0" w:color="auto"/>
        <w:left w:val="none" w:sz="0" w:space="0" w:color="auto"/>
        <w:bottom w:val="none" w:sz="0" w:space="0" w:color="auto"/>
        <w:right w:val="none" w:sz="0" w:space="0" w:color="auto"/>
      </w:divBdr>
    </w:div>
    <w:div w:id="2037149794">
      <w:bodyDiv w:val="1"/>
      <w:marLeft w:val="0"/>
      <w:marRight w:val="0"/>
      <w:marTop w:val="0"/>
      <w:marBottom w:val="0"/>
      <w:divBdr>
        <w:top w:val="none" w:sz="0" w:space="0" w:color="auto"/>
        <w:left w:val="none" w:sz="0" w:space="0" w:color="auto"/>
        <w:bottom w:val="none" w:sz="0" w:space="0" w:color="auto"/>
        <w:right w:val="none" w:sz="0" w:space="0" w:color="auto"/>
      </w:divBdr>
    </w:div>
    <w:div w:id="2039237568">
      <w:bodyDiv w:val="1"/>
      <w:marLeft w:val="0"/>
      <w:marRight w:val="0"/>
      <w:marTop w:val="0"/>
      <w:marBottom w:val="0"/>
      <w:divBdr>
        <w:top w:val="none" w:sz="0" w:space="0" w:color="auto"/>
        <w:left w:val="none" w:sz="0" w:space="0" w:color="auto"/>
        <w:bottom w:val="none" w:sz="0" w:space="0" w:color="auto"/>
        <w:right w:val="none" w:sz="0" w:space="0" w:color="auto"/>
      </w:divBdr>
    </w:div>
    <w:div w:id="2065516905">
      <w:bodyDiv w:val="1"/>
      <w:marLeft w:val="0"/>
      <w:marRight w:val="0"/>
      <w:marTop w:val="0"/>
      <w:marBottom w:val="0"/>
      <w:divBdr>
        <w:top w:val="none" w:sz="0" w:space="0" w:color="auto"/>
        <w:left w:val="none" w:sz="0" w:space="0" w:color="auto"/>
        <w:bottom w:val="none" w:sz="0" w:space="0" w:color="auto"/>
        <w:right w:val="none" w:sz="0" w:space="0" w:color="auto"/>
      </w:divBdr>
    </w:div>
    <w:div w:id="2080206549">
      <w:bodyDiv w:val="1"/>
      <w:marLeft w:val="0"/>
      <w:marRight w:val="0"/>
      <w:marTop w:val="0"/>
      <w:marBottom w:val="0"/>
      <w:divBdr>
        <w:top w:val="none" w:sz="0" w:space="0" w:color="auto"/>
        <w:left w:val="none" w:sz="0" w:space="0" w:color="auto"/>
        <w:bottom w:val="none" w:sz="0" w:space="0" w:color="auto"/>
        <w:right w:val="none" w:sz="0" w:space="0" w:color="auto"/>
      </w:divBdr>
    </w:div>
    <w:div w:id="2085182338">
      <w:bodyDiv w:val="1"/>
      <w:marLeft w:val="0"/>
      <w:marRight w:val="0"/>
      <w:marTop w:val="0"/>
      <w:marBottom w:val="0"/>
      <w:divBdr>
        <w:top w:val="none" w:sz="0" w:space="0" w:color="auto"/>
        <w:left w:val="none" w:sz="0" w:space="0" w:color="auto"/>
        <w:bottom w:val="none" w:sz="0" w:space="0" w:color="auto"/>
        <w:right w:val="none" w:sz="0" w:space="0" w:color="auto"/>
      </w:divBdr>
    </w:div>
    <w:div w:id="2088725291">
      <w:bodyDiv w:val="1"/>
      <w:marLeft w:val="0"/>
      <w:marRight w:val="0"/>
      <w:marTop w:val="0"/>
      <w:marBottom w:val="0"/>
      <w:divBdr>
        <w:top w:val="none" w:sz="0" w:space="0" w:color="auto"/>
        <w:left w:val="none" w:sz="0" w:space="0" w:color="auto"/>
        <w:bottom w:val="none" w:sz="0" w:space="0" w:color="auto"/>
        <w:right w:val="none" w:sz="0" w:space="0" w:color="auto"/>
      </w:divBdr>
    </w:div>
    <w:div w:id="2092115219">
      <w:bodyDiv w:val="1"/>
      <w:marLeft w:val="0"/>
      <w:marRight w:val="0"/>
      <w:marTop w:val="0"/>
      <w:marBottom w:val="0"/>
      <w:divBdr>
        <w:top w:val="none" w:sz="0" w:space="0" w:color="auto"/>
        <w:left w:val="none" w:sz="0" w:space="0" w:color="auto"/>
        <w:bottom w:val="none" w:sz="0" w:space="0" w:color="auto"/>
        <w:right w:val="none" w:sz="0" w:space="0" w:color="auto"/>
      </w:divBdr>
    </w:div>
    <w:div w:id="2095126151">
      <w:bodyDiv w:val="1"/>
      <w:marLeft w:val="0"/>
      <w:marRight w:val="0"/>
      <w:marTop w:val="0"/>
      <w:marBottom w:val="0"/>
      <w:divBdr>
        <w:top w:val="none" w:sz="0" w:space="0" w:color="auto"/>
        <w:left w:val="none" w:sz="0" w:space="0" w:color="auto"/>
        <w:bottom w:val="none" w:sz="0" w:space="0" w:color="auto"/>
        <w:right w:val="none" w:sz="0" w:space="0" w:color="auto"/>
      </w:divBdr>
    </w:div>
    <w:div w:id="2105107432">
      <w:bodyDiv w:val="1"/>
      <w:marLeft w:val="0"/>
      <w:marRight w:val="0"/>
      <w:marTop w:val="0"/>
      <w:marBottom w:val="0"/>
      <w:divBdr>
        <w:top w:val="none" w:sz="0" w:space="0" w:color="auto"/>
        <w:left w:val="none" w:sz="0" w:space="0" w:color="auto"/>
        <w:bottom w:val="none" w:sz="0" w:space="0" w:color="auto"/>
        <w:right w:val="none" w:sz="0" w:space="0" w:color="auto"/>
      </w:divBdr>
    </w:div>
    <w:div w:id="2113816619">
      <w:bodyDiv w:val="1"/>
      <w:marLeft w:val="0"/>
      <w:marRight w:val="0"/>
      <w:marTop w:val="0"/>
      <w:marBottom w:val="0"/>
      <w:divBdr>
        <w:top w:val="none" w:sz="0" w:space="0" w:color="auto"/>
        <w:left w:val="none" w:sz="0" w:space="0" w:color="auto"/>
        <w:bottom w:val="none" w:sz="0" w:space="0" w:color="auto"/>
        <w:right w:val="none" w:sz="0" w:space="0" w:color="auto"/>
      </w:divBdr>
    </w:div>
    <w:div w:id="2118334315">
      <w:bodyDiv w:val="1"/>
      <w:marLeft w:val="0"/>
      <w:marRight w:val="0"/>
      <w:marTop w:val="0"/>
      <w:marBottom w:val="0"/>
      <w:divBdr>
        <w:top w:val="none" w:sz="0" w:space="0" w:color="auto"/>
        <w:left w:val="none" w:sz="0" w:space="0" w:color="auto"/>
        <w:bottom w:val="none" w:sz="0" w:space="0" w:color="auto"/>
        <w:right w:val="none" w:sz="0" w:space="0" w:color="auto"/>
      </w:divBdr>
    </w:div>
    <w:div w:id="2128575504">
      <w:bodyDiv w:val="1"/>
      <w:marLeft w:val="0"/>
      <w:marRight w:val="0"/>
      <w:marTop w:val="0"/>
      <w:marBottom w:val="0"/>
      <w:divBdr>
        <w:top w:val="none" w:sz="0" w:space="0" w:color="auto"/>
        <w:left w:val="none" w:sz="0" w:space="0" w:color="auto"/>
        <w:bottom w:val="none" w:sz="0" w:space="0" w:color="auto"/>
        <w:right w:val="none" w:sz="0" w:space="0" w:color="auto"/>
      </w:divBdr>
    </w:div>
    <w:div w:id="2139495691">
      <w:bodyDiv w:val="1"/>
      <w:marLeft w:val="0"/>
      <w:marRight w:val="0"/>
      <w:marTop w:val="0"/>
      <w:marBottom w:val="0"/>
      <w:divBdr>
        <w:top w:val="none" w:sz="0" w:space="0" w:color="auto"/>
        <w:left w:val="none" w:sz="0" w:space="0" w:color="auto"/>
        <w:bottom w:val="none" w:sz="0" w:space="0" w:color="auto"/>
        <w:right w:val="none" w:sz="0" w:space="0" w:color="auto"/>
      </w:divBdr>
    </w:div>
    <w:div w:id="2146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65307.locale=fr"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yvinec\AppData\Local\Microsoft\Windows\Temporary%20Internet%20Files\Content.Outlook\CIBTL5M3\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39D2-7ABF-A04F-BC4D-23601837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1</TotalTime>
  <Pages>14</Pages>
  <Words>4327</Words>
  <Characters>21097</Characters>
  <Application>Microsoft Office Word</Application>
  <DocSecurity>0</DocSecurity>
  <Lines>175</Lines>
  <Paragraphs>50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Informe sobre la ejecución del Presupuesto para 2022-2023 (41 C/5) al 31 de diciembre de 2022</vt:lpstr>
      <vt:lpstr>Informe sobre la ejecución del Presupuesto para 2022-2023 (41 C/5) al 31 de diciembre de 2022</vt:lpstr>
      <vt:lpstr>The Road to the UN Year</vt:lpstr>
    </vt:vector>
  </TitlesOfParts>
  <Company>UNESCO</Company>
  <LinksUpToDate>false</LinksUpToDate>
  <CharactersWithSpaces>25374</CharactersWithSpaces>
  <SharedDoc>false</SharedDoc>
  <HLinks>
    <vt:vector size="72" baseType="variant">
      <vt:variant>
        <vt:i4>4522102</vt:i4>
      </vt:variant>
      <vt:variant>
        <vt:i4>24</vt:i4>
      </vt:variant>
      <vt:variant>
        <vt:i4>0</vt:i4>
      </vt:variant>
      <vt:variant>
        <vt:i4>5</vt:i4>
      </vt:variant>
      <vt:variant>
        <vt:lpwstr/>
      </vt:variant>
      <vt:variant>
        <vt:lpwstr>Chart_5</vt:lpwstr>
      </vt:variant>
      <vt:variant>
        <vt:i4>5374067</vt:i4>
      </vt:variant>
      <vt:variant>
        <vt:i4>21</vt:i4>
      </vt:variant>
      <vt:variant>
        <vt:i4>0</vt:i4>
      </vt:variant>
      <vt:variant>
        <vt:i4>5</vt:i4>
      </vt:variant>
      <vt:variant>
        <vt:lpwstr/>
      </vt:variant>
      <vt:variant>
        <vt:lpwstr>table_9</vt:lpwstr>
      </vt:variant>
      <vt:variant>
        <vt:i4>3080209</vt:i4>
      </vt:variant>
      <vt:variant>
        <vt:i4>18</vt:i4>
      </vt:variant>
      <vt:variant>
        <vt:i4>0</vt:i4>
      </vt:variant>
      <vt:variant>
        <vt:i4>5</vt:i4>
      </vt:variant>
      <vt:variant>
        <vt:lpwstr/>
      </vt:variant>
      <vt:variant>
        <vt:lpwstr>App_1</vt:lpwstr>
      </vt:variant>
      <vt:variant>
        <vt:i4>3211376</vt:i4>
      </vt:variant>
      <vt:variant>
        <vt:i4>15</vt:i4>
      </vt:variant>
      <vt:variant>
        <vt:i4>0</vt:i4>
      </vt:variant>
      <vt:variant>
        <vt:i4>5</vt:i4>
      </vt:variant>
      <vt:variant>
        <vt:lpwstr/>
      </vt:variant>
      <vt:variant>
        <vt:lpwstr>p1c</vt:lpwstr>
      </vt:variant>
      <vt:variant>
        <vt:i4>3211376</vt:i4>
      </vt:variant>
      <vt:variant>
        <vt:i4>12</vt:i4>
      </vt:variant>
      <vt:variant>
        <vt:i4>0</vt:i4>
      </vt:variant>
      <vt:variant>
        <vt:i4>5</vt:i4>
      </vt:variant>
      <vt:variant>
        <vt:lpwstr/>
      </vt:variant>
      <vt:variant>
        <vt:lpwstr>p1b</vt:lpwstr>
      </vt:variant>
      <vt:variant>
        <vt:i4>3211376</vt:i4>
      </vt:variant>
      <vt:variant>
        <vt:i4>9</vt:i4>
      </vt:variant>
      <vt:variant>
        <vt:i4>0</vt:i4>
      </vt:variant>
      <vt:variant>
        <vt:i4>5</vt:i4>
      </vt:variant>
      <vt:variant>
        <vt:lpwstr/>
      </vt:variant>
      <vt:variant>
        <vt:lpwstr>p1a</vt:lpwstr>
      </vt:variant>
      <vt:variant>
        <vt:i4>5177422</vt:i4>
      </vt:variant>
      <vt:variant>
        <vt:i4>6</vt:i4>
      </vt:variant>
      <vt:variant>
        <vt:i4>0</vt:i4>
      </vt:variant>
      <vt:variant>
        <vt:i4>5</vt:i4>
      </vt:variant>
      <vt:variant>
        <vt:lpwstr>https://unesdoc.unesco.org/ark:/48223/pf0000265307.locale=fr</vt:lpwstr>
      </vt:variant>
      <vt:variant>
        <vt:lpwstr/>
      </vt:variant>
      <vt:variant>
        <vt:i4>196642</vt:i4>
      </vt:variant>
      <vt:variant>
        <vt:i4>3</vt:i4>
      </vt:variant>
      <vt:variant>
        <vt:i4>0</vt:i4>
      </vt:variant>
      <vt:variant>
        <vt:i4>5</vt:i4>
      </vt:variant>
      <vt:variant>
        <vt:lpwstr>http://www.ioc-unesco.org/index.php?option=com_oe&amp;task=viewDocumentRecord&amp;docID=9281</vt:lpwstr>
      </vt:variant>
      <vt:variant>
        <vt:lpwstr/>
      </vt:variant>
      <vt:variant>
        <vt:i4>3080209</vt:i4>
      </vt:variant>
      <vt:variant>
        <vt:i4>0</vt:i4>
      </vt:variant>
      <vt:variant>
        <vt:i4>0</vt:i4>
      </vt:variant>
      <vt:variant>
        <vt:i4>5</vt:i4>
      </vt:variant>
      <vt:variant>
        <vt:lpwstr/>
      </vt:variant>
      <vt:variant>
        <vt:lpwstr>App_1</vt:lpwstr>
      </vt:variant>
      <vt:variant>
        <vt:i4>4784207</vt:i4>
      </vt:variant>
      <vt:variant>
        <vt:i4>6</vt:i4>
      </vt:variant>
      <vt:variant>
        <vt:i4>0</vt:i4>
      </vt:variant>
      <vt:variant>
        <vt:i4>5</vt:i4>
      </vt:variant>
      <vt:variant>
        <vt:lpwstr>https://unesdoc.unesco.org/ark:/48223/pf0000367527.locale=fr</vt:lpwstr>
      </vt:variant>
      <vt:variant>
        <vt:lpwstr/>
      </vt:variant>
      <vt:variant>
        <vt:i4>393230</vt:i4>
      </vt:variant>
      <vt:variant>
        <vt:i4>3</vt:i4>
      </vt:variant>
      <vt:variant>
        <vt:i4>0</vt:i4>
      </vt:variant>
      <vt:variant>
        <vt:i4>5</vt:i4>
      </vt:variant>
      <vt:variant>
        <vt:lpwstr>http://unesdoc.unesco.org/ulis/cgi-bin/ulis.pl?lin=1&amp;catno=261859</vt:lpwstr>
      </vt:variant>
      <vt:variant>
        <vt:lpwstr/>
      </vt:variant>
      <vt:variant>
        <vt:i4>393230</vt:i4>
      </vt:variant>
      <vt:variant>
        <vt:i4>0</vt:i4>
      </vt:variant>
      <vt:variant>
        <vt:i4>0</vt:i4>
      </vt:variant>
      <vt:variant>
        <vt:i4>5</vt:i4>
      </vt:variant>
      <vt:variant>
        <vt:lpwstr>http://unesdoc.unesco.org/ulis/cgi-bin/ulis.pl?lin=1&amp;catno=261859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ejecución del Presupuesto para 2022-2023 (41 C/5) al 31 de diciembre de 2022</dc:title>
  <dc:subject>IOC/A-32/3.2.DOC(2)</dc:subject>
  <dc:creator>Boned, Patrice</dc:creator>
  <cp:keywords/>
  <dc:description/>
  <cp:lastModifiedBy>Burgos Pratx, Juan Pablo</cp:lastModifiedBy>
  <cp:revision>2</cp:revision>
  <cp:lastPrinted>2023-05-23T09:54:00Z</cp:lastPrinted>
  <dcterms:created xsi:type="dcterms:W3CDTF">2023-06-09T08:24:00Z</dcterms:created>
  <dcterms:modified xsi:type="dcterms:W3CDTF">2023-06-09T08:24:00Z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202301832</vt:lpwstr>
  </property>
  <property fmtid="{D5CDD505-2E9C-101B-9397-08002B2CF9AE}" pid="3" name="Language">
    <vt:lpwstr>S</vt:lpwstr>
  </property>
  <property fmtid="{D5CDD505-2E9C-101B-9397-08002B2CF9AE}" pid="4" name="TranslatedWith">
    <vt:lpwstr>Mercury</vt:lpwstr>
  </property>
  <property fmtid="{D5CDD505-2E9C-101B-9397-08002B2CF9AE}" pid="5" name="GeneratedBy">
    <vt:lpwstr>k_bou-habib</vt:lpwstr>
  </property>
  <property fmtid="{D5CDD505-2E9C-101B-9397-08002B2CF9AE}" pid="6" name="GeneratedDate">
    <vt:lpwstr>06/05/2023 17:40:46</vt:lpwstr>
  </property>
  <property fmtid="{D5CDD505-2E9C-101B-9397-08002B2CF9AE}" pid="7" name="OriginalDocID">
    <vt:lpwstr>d280ea71-d304-4d20-8039-92ff0d96efbc</vt:lpwstr>
  </property>
</Properties>
</file>