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0749" w14:textId="23F72D7B" w:rsidR="004E3430" w:rsidRPr="00A56BE7" w:rsidRDefault="004E3430" w:rsidP="00264F67">
      <w:pPr>
        <w:spacing w:line="276" w:lineRule="auto"/>
        <w:contextualSpacing/>
        <w:jc w:val="both"/>
        <w:rPr>
          <w:b/>
          <w:bCs/>
          <w:sz w:val="28"/>
          <w:szCs w:val="28"/>
        </w:rPr>
      </w:pPr>
      <w:r w:rsidRPr="00A56BE7">
        <w:rPr>
          <w:b/>
          <w:bCs/>
          <w:sz w:val="28"/>
          <w:szCs w:val="28"/>
        </w:rPr>
        <w:t>INTERGOVERNMENTAL COORDINATION GROUP FOR THE TSUNAMI AND OTHER COASTAL HAZARDS WARNING SYSTEMS FOR THE CARIBBEAN AND ADJACENT REGIONS</w:t>
      </w:r>
    </w:p>
    <w:p w14:paraId="19F3A84A" w14:textId="10971F03" w:rsidR="004E3430" w:rsidRPr="00A56BE7" w:rsidRDefault="004E3430" w:rsidP="00264F67">
      <w:pPr>
        <w:spacing w:line="276" w:lineRule="auto"/>
        <w:contextualSpacing/>
        <w:jc w:val="both"/>
        <w:rPr>
          <w:b/>
          <w:bCs/>
          <w:sz w:val="28"/>
          <w:szCs w:val="28"/>
        </w:rPr>
      </w:pPr>
      <w:r w:rsidRPr="00A56BE7">
        <w:rPr>
          <w:b/>
          <w:bCs/>
          <w:sz w:val="28"/>
          <w:szCs w:val="28"/>
        </w:rPr>
        <w:t>Sixteenth Session, April 24-28, 2023 (Costa Rica)</w:t>
      </w:r>
    </w:p>
    <w:p w14:paraId="6182DC83" w14:textId="77777777" w:rsidR="004E3430" w:rsidRPr="00A56BE7" w:rsidRDefault="004E3430" w:rsidP="00264F67">
      <w:pPr>
        <w:spacing w:line="276" w:lineRule="auto"/>
        <w:contextualSpacing/>
        <w:jc w:val="both"/>
        <w:rPr>
          <w:b/>
          <w:bCs/>
          <w:sz w:val="28"/>
          <w:szCs w:val="28"/>
        </w:rPr>
      </w:pPr>
    </w:p>
    <w:p w14:paraId="4DAFAC63" w14:textId="7428CAAB" w:rsidR="000E586D" w:rsidRPr="00A56BE7" w:rsidRDefault="004E3430" w:rsidP="00264F67">
      <w:pPr>
        <w:spacing w:line="276" w:lineRule="auto"/>
        <w:contextualSpacing/>
        <w:jc w:val="both"/>
        <w:rPr>
          <w:b/>
          <w:bCs/>
          <w:sz w:val="28"/>
          <w:szCs w:val="28"/>
        </w:rPr>
      </w:pPr>
      <w:r w:rsidRPr="00A56BE7">
        <w:rPr>
          <w:b/>
          <w:bCs/>
          <w:sz w:val="28"/>
          <w:szCs w:val="28"/>
        </w:rPr>
        <w:t>Task Team Tsunami Ready Programme Report</w:t>
      </w:r>
    </w:p>
    <w:p w14:paraId="5BF3E8FF" w14:textId="25AFA494" w:rsidR="00264F67" w:rsidRPr="00A56BE7" w:rsidRDefault="00264F67" w:rsidP="00264F67">
      <w:pPr>
        <w:spacing w:line="276" w:lineRule="auto"/>
        <w:contextualSpacing/>
        <w:jc w:val="both"/>
        <w:rPr>
          <w:sz w:val="24"/>
          <w:szCs w:val="24"/>
        </w:rPr>
      </w:pPr>
    </w:p>
    <w:p w14:paraId="7122C671" w14:textId="5C36FDFF" w:rsidR="00264F67" w:rsidRPr="00A56BE7" w:rsidRDefault="00264F67" w:rsidP="00264F67">
      <w:pPr>
        <w:spacing w:line="276" w:lineRule="auto"/>
        <w:contextualSpacing/>
        <w:jc w:val="both"/>
        <w:rPr>
          <w:b/>
          <w:bCs/>
          <w:sz w:val="24"/>
          <w:szCs w:val="24"/>
        </w:rPr>
      </w:pPr>
      <w:r w:rsidRPr="00A56BE7">
        <w:rPr>
          <w:b/>
          <w:bCs/>
          <w:sz w:val="24"/>
          <w:szCs w:val="24"/>
        </w:rPr>
        <w:t>Task Team Membership:</w:t>
      </w:r>
    </w:p>
    <w:p w14:paraId="5E23C892" w14:textId="7DDF11AD" w:rsidR="00264F67" w:rsidRPr="00A56BE7" w:rsidRDefault="00264F67" w:rsidP="00264F67">
      <w:pPr>
        <w:spacing w:line="276" w:lineRule="auto"/>
        <w:contextualSpacing/>
        <w:jc w:val="both"/>
        <w:rPr>
          <w:sz w:val="24"/>
          <w:szCs w:val="24"/>
        </w:rPr>
      </w:pPr>
      <w:r w:rsidRPr="00A56BE7">
        <w:rPr>
          <w:sz w:val="24"/>
          <w:szCs w:val="24"/>
        </w:rPr>
        <w:t>1.</w:t>
      </w:r>
      <w:r w:rsidRPr="00A56BE7">
        <w:rPr>
          <w:sz w:val="24"/>
          <w:szCs w:val="24"/>
        </w:rPr>
        <w:tab/>
      </w:r>
      <w:r w:rsidRPr="00A56BE7">
        <w:rPr>
          <w:b/>
          <w:bCs/>
          <w:sz w:val="24"/>
          <w:szCs w:val="24"/>
        </w:rPr>
        <w:t>Fabian Hinds, Co-chair</w:t>
      </w:r>
      <w:r w:rsidRPr="00A56BE7">
        <w:rPr>
          <w:sz w:val="24"/>
          <w:szCs w:val="24"/>
        </w:rPr>
        <w:t xml:space="preserve">, CZMU, Barbados - </w:t>
      </w:r>
      <w:hyperlink r:id="rId5" w:history="1">
        <w:r w:rsidR="00B95860" w:rsidRPr="009B0C02">
          <w:rPr>
            <w:rStyle w:val="Hyperlink"/>
            <w:sz w:val="24"/>
            <w:szCs w:val="24"/>
          </w:rPr>
          <w:t>fhinds@coastal.gov.bb</w:t>
        </w:r>
      </w:hyperlink>
      <w:r w:rsidR="00B95860">
        <w:rPr>
          <w:sz w:val="24"/>
          <w:szCs w:val="24"/>
        </w:rPr>
        <w:t xml:space="preserve"> </w:t>
      </w:r>
      <w:r w:rsidRPr="00A56BE7">
        <w:rPr>
          <w:sz w:val="24"/>
          <w:szCs w:val="24"/>
        </w:rPr>
        <w:t xml:space="preserve"> </w:t>
      </w:r>
    </w:p>
    <w:p w14:paraId="1DD27C0E" w14:textId="0626AFEE" w:rsidR="00264F67" w:rsidRPr="00A56BE7" w:rsidRDefault="00264F67" w:rsidP="00264F67">
      <w:pPr>
        <w:spacing w:line="276" w:lineRule="auto"/>
        <w:contextualSpacing/>
        <w:jc w:val="both"/>
        <w:rPr>
          <w:sz w:val="24"/>
          <w:szCs w:val="24"/>
        </w:rPr>
      </w:pPr>
      <w:r w:rsidRPr="00A56BE7">
        <w:rPr>
          <w:sz w:val="24"/>
          <w:szCs w:val="24"/>
        </w:rPr>
        <w:t>2.</w:t>
      </w:r>
      <w:r w:rsidRPr="00A56BE7">
        <w:rPr>
          <w:sz w:val="24"/>
          <w:szCs w:val="24"/>
        </w:rPr>
        <w:tab/>
      </w:r>
      <w:r w:rsidRPr="00A56BE7">
        <w:rPr>
          <w:b/>
          <w:bCs/>
          <w:sz w:val="24"/>
          <w:szCs w:val="24"/>
        </w:rPr>
        <w:t>Matthieu Péroche, Co-chair</w:t>
      </w:r>
      <w:r w:rsidRPr="00A56BE7">
        <w:rPr>
          <w:sz w:val="24"/>
          <w:szCs w:val="24"/>
        </w:rPr>
        <w:t xml:space="preserve">, France - </w:t>
      </w:r>
      <w:hyperlink r:id="rId6" w:history="1">
        <w:r w:rsidR="00B95860" w:rsidRPr="009B0C02">
          <w:rPr>
            <w:rStyle w:val="Hyperlink"/>
            <w:sz w:val="24"/>
            <w:szCs w:val="24"/>
          </w:rPr>
          <w:t>mathieu.peroche@gmail.com</w:t>
        </w:r>
      </w:hyperlink>
      <w:r w:rsidR="00B95860">
        <w:rPr>
          <w:sz w:val="24"/>
          <w:szCs w:val="24"/>
        </w:rPr>
        <w:t xml:space="preserve"> </w:t>
      </w:r>
      <w:r w:rsidRPr="00A56BE7">
        <w:rPr>
          <w:sz w:val="24"/>
          <w:szCs w:val="24"/>
        </w:rPr>
        <w:t xml:space="preserve"> </w:t>
      </w:r>
    </w:p>
    <w:p w14:paraId="2EEDF7F5" w14:textId="47C18422" w:rsidR="00264F67" w:rsidRPr="00A56BE7" w:rsidRDefault="00264F67" w:rsidP="00264F67">
      <w:pPr>
        <w:spacing w:line="276" w:lineRule="auto"/>
        <w:contextualSpacing/>
        <w:jc w:val="both"/>
        <w:rPr>
          <w:sz w:val="24"/>
          <w:szCs w:val="24"/>
        </w:rPr>
      </w:pPr>
      <w:r w:rsidRPr="00A56BE7">
        <w:rPr>
          <w:sz w:val="24"/>
          <w:szCs w:val="24"/>
        </w:rPr>
        <w:t>3.</w:t>
      </w:r>
      <w:r w:rsidRPr="00A56BE7">
        <w:rPr>
          <w:sz w:val="24"/>
          <w:szCs w:val="24"/>
        </w:rPr>
        <w:tab/>
      </w:r>
      <w:r w:rsidRPr="00A56BE7">
        <w:rPr>
          <w:b/>
          <w:bCs/>
          <w:sz w:val="24"/>
          <w:szCs w:val="24"/>
        </w:rPr>
        <w:t>Brian Dyer</w:t>
      </w:r>
      <w:r w:rsidRPr="00A56BE7">
        <w:rPr>
          <w:sz w:val="24"/>
          <w:szCs w:val="24"/>
        </w:rPr>
        <w:t xml:space="preserve">, St Kitts &amp; Nevis – </w:t>
      </w:r>
      <w:hyperlink r:id="rId7" w:history="1">
        <w:r w:rsidR="00B95860" w:rsidRPr="009B0C02">
          <w:rPr>
            <w:rStyle w:val="Hyperlink"/>
            <w:sz w:val="24"/>
            <w:szCs w:val="24"/>
          </w:rPr>
          <w:t>brian.dyer@ndmd.kn</w:t>
        </w:r>
      </w:hyperlink>
      <w:r w:rsidR="00B95860">
        <w:rPr>
          <w:sz w:val="24"/>
          <w:szCs w:val="24"/>
        </w:rPr>
        <w:t xml:space="preserve"> </w:t>
      </w:r>
      <w:r w:rsidRPr="00A56BE7">
        <w:rPr>
          <w:sz w:val="24"/>
          <w:szCs w:val="24"/>
        </w:rPr>
        <w:t xml:space="preserve"> </w:t>
      </w:r>
    </w:p>
    <w:p w14:paraId="7A4E47CB" w14:textId="40257FC1" w:rsidR="00264F67" w:rsidRPr="00A56BE7" w:rsidRDefault="00264F67" w:rsidP="00264F67">
      <w:pPr>
        <w:spacing w:line="276" w:lineRule="auto"/>
        <w:contextualSpacing/>
        <w:jc w:val="both"/>
        <w:rPr>
          <w:sz w:val="24"/>
          <w:szCs w:val="24"/>
        </w:rPr>
      </w:pPr>
      <w:r w:rsidRPr="00A56BE7">
        <w:rPr>
          <w:sz w:val="24"/>
          <w:szCs w:val="24"/>
        </w:rPr>
        <w:t>4.</w:t>
      </w:r>
      <w:r w:rsidRPr="00A56BE7">
        <w:rPr>
          <w:sz w:val="24"/>
          <w:szCs w:val="24"/>
        </w:rPr>
        <w:tab/>
      </w:r>
      <w:r w:rsidRPr="00A56BE7">
        <w:rPr>
          <w:b/>
          <w:bCs/>
          <w:sz w:val="24"/>
          <w:szCs w:val="24"/>
        </w:rPr>
        <w:t>Christa von Hillebrandt-Andrade</w:t>
      </w:r>
      <w:r w:rsidRPr="00A56BE7">
        <w:rPr>
          <w:sz w:val="24"/>
          <w:szCs w:val="24"/>
        </w:rPr>
        <w:t xml:space="preserve">, ITIC-CAR - </w:t>
      </w:r>
      <w:hyperlink r:id="rId8" w:history="1">
        <w:r w:rsidR="00B95860" w:rsidRPr="009B0C02">
          <w:rPr>
            <w:rStyle w:val="Hyperlink"/>
            <w:sz w:val="24"/>
            <w:szCs w:val="24"/>
          </w:rPr>
          <w:t>christa.vonh@noaa.gov</w:t>
        </w:r>
      </w:hyperlink>
      <w:r w:rsidR="00B95860">
        <w:rPr>
          <w:sz w:val="24"/>
          <w:szCs w:val="24"/>
        </w:rPr>
        <w:t xml:space="preserve"> </w:t>
      </w:r>
      <w:r w:rsidRPr="00A56BE7">
        <w:rPr>
          <w:sz w:val="24"/>
          <w:szCs w:val="24"/>
        </w:rPr>
        <w:t xml:space="preserve"> </w:t>
      </w:r>
    </w:p>
    <w:p w14:paraId="28253620" w14:textId="1A75944F" w:rsidR="00264F67" w:rsidRPr="00A56BE7" w:rsidRDefault="00264F67" w:rsidP="00264F67">
      <w:pPr>
        <w:spacing w:line="276" w:lineRule="auto"/>
        <w:contextualSpacing/>
        <w:jc w:val="both"/>
        <w:rPr>
          <w:sz w:val="24"/>
          <w:szCs w:val="24"/>
        </w:rPr>
      </w:pPr>
      <w:r w:rsidRPr="00A56BE7">
        <w:rPr>
          <w:sz w:val="24"/>
          <w:szCs w:val="24"/>
        </w:rPr>
        <w:t>5.</w:t>
      </w:r>
      <w:r w:rsidRPr="00A56BE7">
        <w:rPr>
          <w:sz w:val="24"/>
          <w:szCs w:val="24"/>
        </w:rPr>
        <w:tab/>
      </w:r>
      <w:r w:rsidRPr="00A56BE7">
        <w:rPr>
          <w:b/>
          <w:bCs/>
          <w:sz w:val="24"/>
          <w:szCs w:val="24"/>
        </w:rPr>
        <w:t>Danielle Howell</w:t>
      </w:r>
      <w:r w:rsidRPr="00A56BE7">
        <w:rPr>
          <w:sz w:val="24"/>
          <w:szCs w:val="24"/>
        </w:rPr>
        <w:t xml:space="preserve">, CZMU, Barbados – </w:t>
      </w:r>
      <w:hyperlink r:id="rId9" w:history="1">
        <w:r w:rsidR="00B95860" w:rsidRPr="009B0C02">
          <w:rPr>
            <w:rStyle w:val="Hyperlink"/>
            <w:sz w:val="24"/>
            <w:szCs w:val="24"/>
          </w:rPr>
          <w:t>dhowell@coastal.gov.bb</w:t>
        </w:r>
      </w:hyperlink>
      <w:r w:rsidR="00B95860">
        <w:rPr>
          <w:sz w:val="24"/>
          <w:szCs w:val="24"/>
        </w:rPr>
        <w:t xml:space="preserve"> </w:t>
      </w:r>
      <w:r w:rsidRPr="00A56BE7">
        <w:rPr>
          <w:sz w:val="24"/>
          <w:szCs w:val="24"/>
        </w:rPr>
        <w:t xml:space="preserve"> </w:t>
      </w:r>
    </w:p>
    <w:p w14:paraId="369A3B5F" w14:textId="7E3822DD" w:rsidR="00264F67" w:rsidRPr="00A56BE7" w:rsidRDefault="00264F67" w:rsidP="00264F67">
      <w:pPr>
        <w:spacing w:line="276" w:lineRule="auto"/>
        <w:contextualSpacing/>
        <w:jc w:val="both"/>
        <w:rPr>
          <w:sz w:val="24"/>
          <w:szCs w:val="24"/>
        </w:rPr>
      </w:pPr>
      <w:r w:rsidRPr="00A56BE7">
        <w:rPr>
          <w:sz w:val="24"/>
          <w:szCs w:val="24"/>
        </w:rPr>
        <w:t>6.</w:t>
      </w:r>
      <w:r w:rsidRPr="00A56BE7">
        <w:rPr>
          <w:sz w:val="24"/>
          <w:szCs w:val="24"/>
        </w:rPr>
        <w:tab/>
      </w:r>
      <w:r w:rsidRPr="00A56BE7">
        <w:rPr>
          <w:b/>
          <w:bCs/>
          <w:sz w:val="24"/>
          <w:szCs w:val="24"/>
        </w:rPr>
        <w:t>Kerry Hinds</w:t>
      </w:r>
      <w:r w:rsidRPr="00A56BE7">
        <w:rPr>
          <w:sz w:val="24"/>
          <w:szCs w:val="24"/>
        </w:rPr>
        <w:t>, DEM</w:t>
      </w:r>
      <w:r w:rsidR="00A56BE7" w:rsidRPr="00A56BE7">
        <w:rPr>
          <w:sz w:val="24"/>
          <w:szCs w:val="24"/>
        </w:rPr>
        <w:t>,</w:t>
      </w:r>
      <w:r w:rsidRPr="00A56BE7">
        <w:rPr>
          <w:sz w:val="24"/>
          <w:szCs w:val="24"/>
        </w:rPr>
        <w:t xml:space="preserve"> </w:t>
      </w:r>
      <w:hyperlink r:id="rId10" w:history="1">
        <w:r w:rsidR="00B95860" w:rsidRPr="009B0C02">
          <w:rPr>
            <w:rStyle w:val="Hyperlink"/>
            <w:sz w:val="24"/>
            <w:szCs w:val="24"/>
          </w:rPr>
          <w:t>kerry.hinds@gmail.com</w:t>
        </w:r>
      </w:hyperlink>
      <w:r w:rsidR="00B95860">
        <w:rPr>
          <w:sz w:val="24"/>
          <w:szCs w:val="24"/>
        </w:rPr>
        <w:t xml:space="preserve"> </w:t>
      </w:r>
      <w:r w:rsidRPr="00A56BE7">
        <w:rPr>
          <w:sz w:val="24"/>
          <w:szCs w:val="24"/>
        </w:rPr>
        <w:t xml:space="preserve"> , </w:t>
      </w:r>
      <w:hyperlink r:id="rId11" w:history="1">
        <w:r w:rsidR="00B95860" w:rsidRPr="009B0C02">
          <w:rPr>
            <w:rStyle w:val="Hyperlink"/>
            <w:sz w:val="24"/>
            <w:szCs w:val="24"/>
          </w:rPr>
          <w:t>Kerry.hinds@barbodos.gov.bb</w:t>
        </w:r>
      </w:hyperlink>
      <w:r w:rsidR="00B95860">
        <w:rPr>
          <w:sz w:val="24"/>
          <w:szCs w:val="24"/>
        </w:rPr>
        <w:t xml:space="preserve"> </w:t>
      </w:r>
    </w:p>
    <w:p w14:paraId="55E48BDE" w14:textId="00F27A27" w:rsidR="00264F67" w:rsidRPr="00926BA0" w:rsidRDefault="00264F67" w:rsidP="00264F67">
      <w:pPr>
        <w:spacing w:line="276" w:lineRule="auto"/>
        <w:contextualSpacing/>
        <w:jc w:val="both"/>
        <w:rPr>
          <w:sz w:val="24"/>
          <w:szCs w:val="24"/>
          <w:lang w:val="es-ES"/>
        </w:rPr>
      </w:pPr>
      <w:r w:rsidRPr="00926BA0">
        <w:rPr>
          <w:sz w:val="24"/>
          <w:szCs w:val="24"/>
          <w:lang w:val="es-ES"/>
        </w:rPr>
        <w:t>7.</w:t>
      </w:r>
      <w:r w:rsidRPr="00926BA0">
        <w:rPr>
          <w:sz w:val="24"/>
          <w:szCs w:val="24"/>
          <w:lang w:val="es-ES"/>
        </w:rPr>
        <w:tab/>
      </w:r>
      <w:r w:rsidRPr="00926BA0">
        <w:rPr>
          <w:b/>
          <w:bCs/>
          <w:sz w:val="24"/>
          <w:szCs w:val="24"/>
          <w:lang w:val="es-ES"/>
        </w:rPr>
        <w:t>Dr. Leo Brewster</w:t>
      </w:r>
      <w:r w:rsidRPr="00926BA0">
        <w:rPr>
          <w:sz w:val="24"/>
          <w:szCs w:val="24"/>
          <w:lang w:val="es-ES"/>
        </w:rPr>
        <w:t xml:space="preserve">, CZMU, Barbados – </w:t>
      </w:r>
      <w:r w:rsidR="00513D83">
        <w:fldChar w:fldCharType="begin"/>
      </w:r>
      <w:r w:rsidR="00513D83" w:rsidRPr="00513D83">
        <w:rPr>
          <w:lang w:val="es-ES"/>
        </w:rPr>
        <w:instrText xml:space="preserve"> HYPERLINK "mailto:lbrewster@coastal.gov.bb" </w:instrText>
      </w:r>
      <w:r w:rsidR="00513D83">
        <w:fldChar w:fldCharType="separate"/>
      </w:r>
      <w:r w:rsidR="00B95860" w:rsidRPr="00926BA0">
        <w:rPr>
          <w:rStyle w:val="Hyperlink"/>
          <w:sz w:val="24"/>
          <w:szCs w:val="24"/>
          <w:lang w:val="es-ES"/>
        </w:rPr>
        <w:t>lbrewster@coastal.gov.bb</w:t>
      </w:r>
      <w:r w:rsidR="00513D83">
        <w:rPr>
          <w:rStyle w:val="Hyperlink"/>
          <w:sz w:val="24"/>
          <w:szCs w:val="24"/>
          <w:lang w:val="es-ES"/>
        </w:rPr>
        <w:fldChar w:fldCharType="end"/>
      </w:r>
      <w:r w:rsidR="00B95860" w:rsidRPr="00926BA0">
        <w:rPr>
          <w:sz w:val="24"/>
          <w:szCs w:val="24"/>
          <w:lang w:val="es-ES"/>
        </w:rPr>
        <w:t xml:space="preserve"> </w:t>
      </w:r>
      <w:r w:rsidRPr="00926BA0">
        <w:rPr>
          <w:sz w:val="24"/>
          <w:szCs w:val="24"/>
          <w:lang w:val="es-ES"/>
        </w:rPr>
        <w:t xml:space="preserve"> </w:t>
      </w:r>
    </w:p>
    <w:p w14:paraId="3BD6B41E" w14:textId="63BFDD63" w:rsidR="00264F67" w:rsidRPr="00926BA0" w:rsidRDefault="00264F67" w:rsidP="00264F67">
      <w:pPr>
        <w:spacing w:line="276" w:lineRule="auto"/>
        <w:contextualSpacing/>
        <w:jc w:val="both"/>
        <w:rPr>
          <w:sz w:val="24"/>
          <w:szCs w:val="24"/>
          <w:lang w:val="fr-FR"/>
        </w:rPr>
      </w:pPr>
      <w:r w:rsidRPr="00926BA0">
        <w:rPr>
          <w:sz w:val="24"/>
          <w:szCs w:val="24"/>
          <w:lang w:val="fr-FR"/>
        </w:rPr>
        <w:t>8.</w:t>
      </w:r>
      <w:r w:rsidRPr="00926BA0">
        <w:rPr>
          <w:sz w:val="24"/>
          <w:szCs w:val="24"/>
          <w:lang w:val="fr-FR"/>
        </w:rPr>
        <w:tab/>
      </w:r>
      <w:r w:rsidRPr="00926BA0">
        <w:rPr>
          <w:b/>
          <w:bCs/>
          <w:sz w:val="24"/>
          <w:szCs w:val="24"/>
          <w:lang w:val="fr-FR"/>
        </w:rPr>
        <w:t>Marie-Noëlle Raveau</w:t>
      </w:r>
      <w:r w:rsidRPr="00926BA0">
        <w:rPr>
          <w:sz w:val="24"/>
          <w:szCs w:val="24"/>
          <w:lang w:val="fr-FR"/>
        </w:rPr>
        <w:t xml:space="preserve">, France - </w:t>
      </w:r>
      <w:r w:rsidR="00513D83">
        <w:fldChar w:fldCharType="begin"/>
      </w:r>
      <w:r w:rsidR="00513D83" w:rsidRPr="00513D83">
        <w:rPr>
          <w:lang w:val="fr-FR"/>
        </w:rPr>
        <w:instrText xml:space="preserve"> HYPERLINK "mailto:marie.raveau@collectivitedemartinique.mq" </w:instrText>
      </w:r>
      <w:r w:rsidR="00513D83">
        <w:fldChar w:fldCharType="separate"/>
      </w:r>
      <w:r w:rsidR="00B95860" w:rsidRPr="00926BA0">
        <w:rPr>
          <w:rStyle w:val="Hyperlink"/>
          <w:sz w:val="24"/>
          <w:szCs w:val="24"/>
          <w:lang w:val="fr-FR"/>
        </w:rPr>
        <w:t>marie.raveau@collectivitedemartinique.mq</w:t>
      </w:r>
      <w:r w:rsidR="00513D83">
        <w:rPr>
          <w:rStyle w:val="Hyperlink"/>
          <w:sz w:val="24"/>
          <w:szCs w:val="24"/>
          <w:lang w:val="fr-FR"/>
        </w:rPr>
        <w:fldChar w:fldCharType="end"/>
      </w:r>
      <w:r w:rsidR="00B95860" w:rsidRPr="00926BA0">
        <w:rPr>
          <w:sz w:val="24"/>
          <w:szCs w:val="24"/>
          <w:lang w:val="fr-FR"/>
        </w:rPr>
        <w:t xml:space="preserve"> </w:t>
      </w:r>
      <w:r w:rsidRPr="00926BA0">
        <w:rPr>
          <w:sz w:val="24"/>
          <w:szCs w:val="24"/>
          <w:lang w:val="fr-FR"/>
        </w:rPr>
        <w:t xml:space="preserve"> </w:t>
      </w:r>
    </w:p>
    <w:p w14:paraId="36C8AF07" w14:textId="202819D6" w:rsidR="00264F67" w:rsidRPr="00A56BE7" w:rsidRDefault="00264F67" w:rsidP="00264F67">
      <w:pPr>
        <w:spacing w:line="276" w:lineRule="auto"/>
        <w:contextualSpacing/>
        <w:jc w:val="both"/>
        <w:rPr>
          <w:sz w:val="24"/>
          <w:szCs w:val="24"/>
        </w:rPr>
      </w:pPr>
      <w:r w:rsidRPr="00A56BE7">
        <w:rPr>
          <w:sz w:val="24"/>
          <w:szCs w:val="24"/>
        </w:rPr>
        <w:t>9.</w:t>
      </w:r>
      <w:r w:rsidRPr="00A56BE7">
        <w:rPr>
          <w:sz w:val="24"/>
          <w:szCs w:val="24"/>
        </w:rPr>
        <w:tab/>
      </w:r>
      <w:r w:rsidRPr="00A56BE7">
        <w:rPr>
          <w:b/>
          <w:bCs/>
          <w:sz w:val="24"/>
          <w:szCs w:val="24"/>
        </w:rPr>
        <w:t>Stacey Edwards</w:t>
      </w:r>
      <w:r w:rsidRPr="00A56BE7">
        <w:rPr>
          <w:sz w:val="24"/>
          <w:szCs w:val="24"/>
        </w:rPr>
        <w:t xml:space="preserve">, SRC – </w:t>
      </w:r>
      <w:hyperlink r:id="rId12" w:history="1">
        <w:r w:rsidR="00B95860" w:rsidRPr="009B0C02">
          <w:rPr>
            <w:rStyle w:val="Hyperlink"/>
            <w:sz w:val="24"/>
            <w:szCs w:val="24"/>
          </w:rPr>
          <w:t>stacey.edwards@sta.uwi.edu</w:t>
        </w:r>
      </w:hyperlink>
      <w:r w:rsidR="00B95860">
        <w:rPr>
          <w:sz w:val="24"/>
          <w:szCs w:val="24"/>
        </w:rPr>
        <w:t xml:space="preserve"> </w:t>
      </w:r>
      <w:r w:rsidRPr="00A56BE7">
        <w:rPr>
          <w:sz w:val="24"/>
          <w:szCs w:val="24"/>
        </w:rPr>
        <w:t xml:space="preserve"> </w:t>
      </w:r>
    </w:p>
    <w:p w14:paraId="4BEF6800" w14:textId="4AA9ED90" w:rsidR="00264F67" w:rsidRPr="00A56BE7" w:rsidRDefault="00264F67" w:rsidP="00264F67">
      <w:pPr>
        <w:spacing w:line="276" w:lineRule="auto"/>
        <w:contextualSpacing/>
        <w:jc w:val="both"/>
        <w:rPr>
          <w:sz w:val="24"/>
          <w:szCs w:val="24"/>
        </w:rPr>
      </w:pPr>
      <w:r w:rsidRPr="00A56BE7">
        <w:rPr>
          <w:sz w:val="24"/>
          <w:szCs w:val="24"/>
        </w:rPr>
        <w:t>10.</w:t>
      </w:r>
      <w:r w:rsidRPr="00A56BE7">
        <w:rPr>
          <w:sz w:val="24"/>
          <w:szCs w:val="24"/>
        </w:rPr>
        <w:tab/>
      </w:r>
      <w:r w:rsidRPr="00A56BE7">
        <w:rPr>
          <w:b/>
          <w:bCs/>
          <w:sz w:val="24"/>
          <w:szCs w:val="24"/>
        </w:rPr>
        <w:t>Celine Tiffay</w:t>
      </w:r>
      <w:r w:rsidRPr="00A56BE7">
        <w:rPr>
          <w:sz w:val="24"/>
          <w:szCs w:val="24"/>
        </w:rPr>
        <w:t xml:space="preserve">, ex officio, Tsunami Unit, IOC UNESCO - </w:t>
      </w:r>
      <w:hyperlink r:id="rId13" w:history="1">
        <w:r w:rsidR="00B95860" w:rsidRPr="009B0C02">
          <w:rPr>
            <w:rStyle w:val="Hyperlink"/>
            <w:sz w:val="24"/>
            <w:szCs w:val="24"/>
          </w:rPr>
          <w:t>c.tiffay@unesco.org</w:t>
        </w:r>
      </w:hyperlink>
      <w:r w:rsidR="00B95860">
        <w:rPr>
          <w:sz w:val="24"/>
          <w:szCs w:val="24"/>
        </w:rPr>
        <w:t xml:space="preserve"> </w:t>
      </w:r>
      <w:r w:rsidRPr="00A56BE7">
        <w:rPr>
          <w:sz w:val="24"/>
          <w:szCs w:val="24"/>
        </w:rPr>
        <w:t xml:space="preserve"> </w:t>
      </w:r>
    </w:p>
    <w:p w14:paraId="3A759447" w14:textId="5FABFA7E" w:rsidR="00264F67" w:rsidRPr="00A56BE7" w:rsidRDefault="00264F67" w:rsidP="00264F67">
      <w:pPr>
        <w:spacing w:line="276" w:lineRule="auto"/>
        <w:contextualSpacing/>
        <w:jc w:val="both"/>
        <w:rPr>
          <w:sz w:val="24"/>
          <w:szCs w:val="24"/>
        </w:rPr>
      </w:pPr>
      <w:r w:rsidRPr="00A56BE7">
        <w:rPr>
          <w:sz w:val="24"/>
          <w:szCs w:val="24"/>
        </w:rPr>
        <w:t>11.</w:t>
      </w:r>
      <w:r w:rsidRPr="00A56BE7">
        <w:rPr>
          <w:sz w:val="24"/>
          <w:szCs w:val="24"/>
        </w:rPr>
        <w:tab/>
      </w:r>
      <w:r w:rsidRPr="00A56BE7">
        <w:rPr>
          <w:b/>
          <w:bCs/>
          <w:sz w:val="24"/>
          <w:szCs w:val="24"/>
        </w:rPr>
        <w:t>Alison Brome</w:t>
      </w:r>
      <w:r w:rsidRPr="00A56BE7">
        <w:rPr>
          <w:sz w:val="24"/>
          <w:szCs w:val="24"/>
        </w:rPr>
        <w:t xml:space="preserve">, ex officio, CTIC -, </w:t>
      </w:r>
      <w:hyperlink r:id="rId14" w:history="1">
        <w:r w:rsidR="00B95860" w:rsidRPr="009B0C02">
          <w:rPr>
            <w:rStyle w:val="Hyperlink"/>
            <w:sz w:val="24"/>
            <w:szCs w:val="24"/>
          </w:rPr>
          <w:t>a.brome@unesco.org</w:t>
        </w:r>
      </w:hyperlink>
      <w:r w:rsidR="00B95860">
        <w:rPr>
          <w:sz w:val="24"/>
          <w:szCs w:val="24"/>
        </w:rPr>
        <w:t xml:space="preserve"> </w:t>
      </w:r>
      <w:r w:rsidRPr="00A56BE7">
        <w:rPr>
          <w:sz w:val="24"/>
          <w:szCs w:val="24"/>
        </w:rPr>
        <w:t xml:space="preserve"> </w:t>
      </w:r>
    </w:p>
    <w:p w14:paraId="5E498F04" w14:textId="6C2FA7A3" w:rsidR="00264F67" w:rsidRPr="00926BA0" w:rsidRDefault="00264F67" w:rsidP="00264F67">
      <w:pPr>
        <w:spacing w:line="276" w:lineRule="auto"/>
        <w:contextualSpacing/>
        <w:jc w:val="both"/>
        <w:rPr>
          <w:sz w:val="24"/>
          <w:szCs w:val="24"/>
          <w:lang w:val="es-ES"/>
        </w:rPr>
      </w:pPr>
      <w:r w:rsidRPr="00926BA0">
        <w:rPr>
          <w:sz w:val="24"/>
          <w:szCs w:val="24"/>
          <w:lang w:val="es-ES"/>
        </w:rPr>
        <w:t>12.</w:t>
      </w:r>
      <w:r w:rsidRPr="00926BA0">
        <w:rPr>
          <w:sz w:val="24"/>
          <w:szCs w:val="24"/>
          <w:lang w:val="es-ES"/>
        </w:rPr>
        <w:tab/>
      </w:r>
      <w:r w:rsidRPr="00926BA0">
        <w:rPr>
          <w:b/>
          <w:bCs/>
          <w:sz w:val="24"/>
          <w:szCs w:val="24"/>
          <w:lang w:val="es-ES"/>
        </w:rPr>
        <w:t>Bernardo Aliaga</w:t>
      </w:r>
      <w:r w:rsidRPr="00926BA0">
        <w:rPr>
          <w:sz w:val="24"/>
          <w:szCs w:val="24"/>
          <w:lang w:val="es-ES"/>
        </w:rPr>
        <w:t xml:space="preserve">, ex </w:t>
      </w:r>
      <w:proofErr w:type="spellStart"/>
      <w:r w:rsidRPr="00926BA0">
        <w:rPr>
          <w:sz w:val="24"/>
          <w:szCs w:val="24"/>
          <w:lang w:val="es-ES"/>
        </w:rPr>
        <w:t>officio</w:t>
      </w:r>
      <w:proofErr w:type="spellEnd"/>
      <w:r w:rsidRPr="00926BA0">
        <w:rPr>
          <w:sz w:val="24"/>
          <w:szCs w:val="24"/>
          <w:lang w:val="es-ES"/>
        </w:rPr>
        <w:t xml:space="preserve">, CARIBE EWS </w:t>
      </w:r>
      <w:proofErr w:type="spellStart"/>
      <w:r w:rsidRPr="00926BA0">
        <w:rPr>
          <w:sz w:val="24"/>
          <w:szCs w:val="24"/>
          <w:lang w:val="es-ES"/>
        </w:rPr>
        <w:t>Technical</w:t>
      </w:r>
      <w:proofErr w:type="spellEnd"/>
      <w:r w:rsidRPr="00926BA0">
        <w:rPr>
          <w:sz w:val="24"/>
          <w:szCs w:val="24"/>
          <w:lang w:val="es-ES"/>
        </w:rPr>
        <w:t xml:space="preserve"> </w:t>
      </w:r>
      <w:proofErr w:type="spellStart"/>
      <w:r w:rsidRPr="00926BA0">
        <w:rPr>
          <w:sz w:val="24"/>
          <w:szCs w:val="24"/>
          <w:lang w:val="es-ES"/>
        </w:rPr>
        <w:t>Secretary</w:t>
      </w:r>
      <w:proofErr w:type="spellEnd"/>
      <w:r w:rsidRPr="00926BA0">
        <w:rPr>
          <w:sz w:val="24"/>
          <w:szCs w:val="24"/>
          <w:lang w:val="es-ES"/>
        </w:rPr>
        <w:t xml:space="preserve">, - </w:t>
      </w:r>
      <w:r w:rsidR="00513D83">
        <w:fldChar w:fldCharType="begin"/>
      </w:r>
      <w:r w:rsidR="00513D83" w:rsidRPr="00513D83">
        <w:rPr>
          <w:lang w:val="es-ES"/>
        </w:rPr>
        <w:instrText xml:space="preserve"> HYPERLINK "mailto:b.aliaga@unesco.org" </w:instrText>
      </w:r>
      <w:r w:rsidR="00513D83">
        <w:fldChar w:fldCharType="separate"/>
      </w:r>
      <w:r w:rsidRPr="00926BA0">
        <w:rPr>
          <w:rStyle w:val="Hyperlink"/>
          <w:sz w:val="24"/>
          <w:szCs w:val="24"/>
          <w:lang w:val="es-ES"/>
        </w:rPr>
        <w:t>b.aliaga@unesco.org</w:t>
      </w:r>
      <w:r w:rsidR="00513D83">
        <w:rPr>
          <w:rStyle w:val="Hyperlink"/>
          <w:sz w:val="24"/>
          <w:szCs w:val="24"/>
          <w:lang w:val="es-ES"/>
        </w:rPr>
        <w:fldChar w:fldCharType="end"/>
      </w:r>
    </w:p>
    <w:p w14:paraId="6034EA91" w14:textId="3416BFB8" w:rsidR="00264F67" w:rsidRPr="00926BA0" w:rsidRDefault="00264F67" w:rsidP="00264F67">
      <w:pPr>
        <w:spacing w:line="276" w:lineRule="auto"/>
        <w:contextualSpacing/>
        <w:jc w:val="both"/>
        <w:rPr>
          <w:sz w:val="24"/>
          <w:szCs w:val="24"/>
          <w:lang w:val="es-ES"/>
        </w:rPr>
      </w:pPr>
    </w:p>
    <w:p w14:paraId="67C5BF1F" w14:textId="601B9969" w:rsidR="00264F67" w:rsidRPr="00A56BE7" w:rsidRDefault="00A56BE7" w:rsidP="00264F67">
      <w:pPr>
        <w:spacing w:line="276" w:lineRule="auto"/>
        <w:contextualSpacing/>
        <w:jc w:val="both"/>
        <w:rPr>
          <w:b/>
          <w:bCs/>
          <w:sz w:val="24"/>
          <w:szCs w:val="24"/>
        </w:rPr>
      </w:pPr>
      <w:r w:rsidRPr="00A56BE7">
        <w:rPr>
          <w:b/>
          <w:bCs/>
          <w:sz w:val="24"/>
          <w:szCs w:val="24"/>
        </w:rPr>
        <w:t>Background:</w:t>
      </w:r>
    </w:p>
    <w:p w14:paraId="7AD1311C" w14:textId="77777777" w:rsidR="005F1B7E" w:rsidRDefault="00A56BE7" w:rsidP="00264F67">
      <w:pPr>
        <w:spacing w:line="276" w:lineRule="auto"/>
        <w:contextualSpacing/>
        <w:jc w:val="both"/>
        <w:rPr>
          <w:sz w:val="24"/>
          <w:szCs w:val="24"/>
        </w:rPr>
      </w:pPr>
      <w:r w:rsidRPr="00A56BE7">
        <w:rPr>
          <w:sz w:val="24"/>
          <w:szCs w:val="24"/>
        </w:rPr>
        <w:t xml:space="preserve">The process of </w:t>
      </w:r>
      <w:r w:rsidR="00B95860">
        <w:rPr>
          <w:sz w:val="24"/>
          <w:szCs w:val="24"/>
        </w:rPr>
        <w:t xml:space="preserve">renewing the membership of Task Team Tsunami Ready for the period 2021–2023 </w:t>
      </w:r>
      <w:r w:rsidR="005F1B7E">
        <w:rPr>
          <w:sz w:val="24"/>
          <w:szCs w:val="24"/>
        </w:rPr>
        <w:t>involved the following:</w:t>
      </w:r>
    </w:p>
    <w:p w14:paraId="6C0F0036" w14:textId="61ED4368" w:rsidR="005F1B7E" w:rsidRPr="005F1B7E" w:rsidRDefault="00926BA0" w:rsidP="005F1B7E">
      <w:pPr>
        <w:pStyle w:val="ListParagraph"/>
        <w:numPr>
          <w:ilvl w:val="0"/>
          <w:numId w:val="1"/>
        </w:numPr>
        <w:spacing w:line="276" w:lineRule="auto"/>
        <w:jc w:val="both"/>
        <w:rPr>
          <w:sz w:val="24"/>
          <w:szCs w:val="24"/>
        </w:rPr>
      </w:pPr>
      <w:r>
        <w:rPr>
          <w:sz w:val="24"/>
          <w:szCs w:val="24"/>
        </w:rPr>
        <w:t>Establishing communication between c</w:t>
      </w:r>
      <w:r w:rsidR="005F1B7E" w:rsidRPr="005F1B7E">
        <w:rPr>
          <w:sz w:val="24"/>
          <w:szCs w:val="24"/>
        </w:rPr>
        <w:t xml:space="preserve">o-chairs </w:t>
      </w:r>
      <w:r>
        <w:rPr>
          <w:sz w:val="24"/>
          <w:szCs w:val="24"/>
        </w:rPr>
        <w:t xml:space="preserve">via email </w:t>
      </w:r>
      <w:r w:rsidR="005F1B7E" w:rsidRPr="005F1B7E">
        <w:rPr>
          <w:sz w:val="24"/>
          <w:szCs w:val="24"/>
        </w:rPr>
        <w:t>in 2021.</w:t>
      </w:r>
    </w:p>
    <w:p w14:paraId="1687FCFF" w14:textId="77777777" w:rsidR="005F1B7E" w:rsidRPr="005F1B7E" w:rsidRDefault="005F1B7E" w:rsidP="005F1B7E">
      <w:pPr>
        <w:pStyle w:val="ListParagraph"/>
        <w:numPr>
          <w:ilvl w:val="0"/>
          <w:numId w:val="1"/>
        </w:numPr>
        <w:spacing w:line="276" w:lineRule="auto"/>
        <w:jc w:val="both"/>
        <w:rPr>
          <w:sz w:val="24"/>
          <w:szCs w:val="24"/>
        </w:rPr>
      </w:pPr>
      <w:r w:rsidRPr="005F1B7E">
        <w:rPr>
          <w:sz w:val="24"/>
          <w:szCs w:val="24"/>
        </w:rPr>
        <w:t xml:space="preserve">Networking began with CTIC and UNESCO/IOC via email and virtual meetings. </w:t>
      </w:r>
    </w:p>
    <w:p w14:paraId="7A019355" w14:textId="1DDAB477" w:rsidR="005F1B7E" w:rsidRPr="005F1B7E" w:rsidRDefault="005F1B7E" w:rsidP="005F1B7E">
      <w:pPr>
        <w:pStyle w:val="ListParagraph"/>
        <w:numPr>
          <w:ilvl w:val="0"/>
          <w:numId w:val="1"/>
        </w:numPr>
        <w:spacing w:line="276" w:lineRule="auto"/>
        <w:jc w:val="both"/>
        <w:rPr>
          <w:sz w:val="24"/>
          <w:szCs w:val="24"/>
        </w:rPr>
      </w:pPr>
      <w:r w:rsidRPr="005F1B7E">
        <w:rPr>
          <w:sz w:val="24"/>
          <w:szCs w:val="24"/>
        </w:rPr>
        <w:t>Supporting documents were reviewed</w:t>
      </w:r>
    </w:p>
    <w:p w14:paraId="65160400" w14:textId="77777777" w:rsidR="005F1B7E" w:rsidRPr="005F1B7E" w:rsidRDefault="005F1B7E" w:rsidP="005F1B7E">
      <w:pPr>
        <w:pStyle w:val="ListParagraph"/>
        <w:numPr>
          <w:ilvl w:val="0"/>
          <w:numId w:val="1"/>
        </w:numPr>
        <w:spacing w:line="276" w:lineRule="auto"/>
        <w:jc w:val="both"/>
        <w:rPr>
          <w:sz w:val="24"/>
          <w:szCs w:val="24"/>
        </w:rPr>
      </w:pPr>
      <w:r w:rsidRPr="005F1B7E">
        <w:rPr>
          <w:sz w:val="24"/>
          <w:szCs w:val="24"/>
        </w:rPr>
        <w:t>Identifying and contacting past Task Team Tsunami Ready members via email.</w:t>
      </w:r>
    </w:p>
    <w:p w14:paraId="18A46140" w14:textId="337DEFF8" w:rsidR="005F1B7E" w:rsidRPr="005F1B7E" w:rsidRDefault="005F1B7E" w:rsidP="005F1B7E">
      <w:pPr>
        <w:pStyle w:val="ListParagraph"/>
        <w:numPr>
          <w:ilvl w:val="0"/>
          <w:numId w:val="1"/>
        </w:numPr>
        <w:spacing w:line="276" w:lineRule="auto"/>
        <w:jc w:val="both"/>
        <w:rPr>
          <w:sz w:val="24"/>
          <w:szCs w:val="24"/>
        </w:rPr>
      </w:pPr>
      <w:r w:rsidRPr="005F1B7E">
        <w:rPr>
          <w:sz w:val="24"/>
          <w:szCs w:val="24"/>
        </w:rPr>
        <w:t xml:space="preserve">Seeking confirmation of Task Team membership – (i.e., previous </w:t>
      </w:r>
      <w:r w:rsidR="00926BA0">
        <w:rPr>
          <w:sz w:val="24"/>
          <w:szCs w:val="24"/>
        </w:rPr>
        <w:t xml:space="preserve">members </w:t>
      </w:r>
      <w:r w:rsidRPr="005F1B7E">
        <w:rPr>
          <w:sz w:val="24"/>
          <w:szCs w:val="24"/>
        </w:rPr>
        <w:t>and new members)</w:t>
      </w:r>
    </w:p>
    <w:p w14:paraId="6BAE9D92" w14:textId="75338147" w:rsidR="005F1B7E" w:rsidRPr="005F1B7E" w:rsidRDefault="005F1B7E" w:rsidP="005F1B7E">
      <w:pPr>
        <w:pStyle w:val="ListParagraph"/>
        <w:numPr>
          <w:ilvl w:val="0"/>
          <w:numId w:val="1"/>
        </w:numPr>
        <w:spacing w:line="276" w:lineRule="auto"/>
        <w:jc w:val="both"/>
        <w:rPr>
          <w:sz w:val="24"/>
          <w:szCs w:val="24"/>
        </w:rPr>
      </w:pPr>
      <w:r w:rsidRPr="005F1B7E">
        <w:rPr>
          <w:sz w:val="24"/>
          <w:szCs w:val="24"/>
        </w:rPr>
        <w:t>Defining the role of the Task Team</w:t>
      </w:r>
    </w:p>
    <w:p w14:paraId="380E390A" w14:textId="77777777" w:rsidR="005F1B7E" w:rsidRDefault="005F1B7E" w:rsidP="00264F67">
      <w:pPr>
        <w:spacing w:line="276" w:lineRule="auto"/>
        <w:contextualSpacing/>
        <w:jc w:val="both"/>
        <w:rPr>
          <w:sz w:val="24"/>
          <w:szCs w:val="24"/>
        </w:rPr>
      </w:pPr>
    </w:p>
    <w:p w14:paraId="50D2FB02" w14:textId="605914AF" w:rsidR="005F1B7E" w:rsidRPr="005F1B7E" w:rsidRDefault="005F1B7E" w:rsidP="005F1B7E">
      <w:pPr>
        <w:spacing w:line="276" w:lineRule="auto"/>
        <w:contextualSpacing/>
        <w:jc w:val="both"/>
        <w:rPr>
          <w:sz w:val="24"/>
          <w:szCs w:val="24"/>
        </w:rPr>
      </w:pPr>
      <w:r>
        <w:rPr>
          <w:sz w:val="24"/>
          <w:szCs w:val="24"/>
        </w:rPr>
        <w:t xml:space="preserve">Additionally, the initiation of the new co-chairs involved their participation </w:t>
      </w:r>
      <w:r w:rsidRPr="005F1B7E">
        <w:rPr>
          <w:sz w:val="24"/>
          <w:szCs w:val="24"/>
        </w:rPr>
        <w:t xml:space="preserve">in </w:t>
      </w:r>
      <w:r>
        <w:rPr>
          <w:sz w:val="24"/>
          <w:szCs w:val="24"/>
        </w:rPr>
        <w:t>two virtual m</w:t>
      </w:r>
      <w:r w:rsidRPr="005F1B7E">
        <w:rPr>
          <w:sz w:val="24"/>
          <w:szCs w:val="24"/>
        </w:rPr>
        <w:t>eetings of the ICG/CARIBE EWS Regional Tsunami</w:t>
      </w:r>
      <w:r>
        <w:rPr>
          <w:sz w:val="24"/>
          <w:szCs w:val="24"/>
        </w:rPr>
        <w:t xml:space="preserve"> </w:t>
      </w:r>
      <w:r w:rsidRPr="005F1B7E">
        <w:rPr>
          <w:sz w:val="24"/>
          <w:szCs w:val="24"/>
        </w:rPr>
        <w:t>Recognition Programme Board</w:t>
      </w:r>
      <w:r>
        <w:rPr>
          <w:sz w:val="24"/>
          <w:szCs w:val="24"/>
        </w:rPr>
        <w:t xml:space="preserve">.  The first meeting occurred on November 02, 2021, regarding </w:t>
      </w:r>
      <w:r w:rsidR="009377FC">
        <w:rPr>
          <w:sz w:val="24"/>
          <w:szCs w:val="24"/>
        </w:rPr>
        <w:t>t</w:t>
      </w:r>
      <w:r w:rsidR="009377FC" w:rsidRPr="009377FC">
        <w:rPr>
          <w:sz w:val="24"/>
          <w:szCs w:val="24"/>
        </w:rPr>
        <w:t>he British Virgin Islands (BVI) Tsunami Ready Renewal</w:t>
      </w:r>
      <w:r w:rsidR="009377FC">
        <w:rPr>
          <w:sz w:val="24"/>
          <w:szCs w:val="24"/>
        </w:rPr>
        <w:t xml:space="preserve">.  The second meeting occurred on February 04, 2022, regarding the </w:t>
      </w:r>
      <w:r w:rsidR="009377FC" w:rsidRPr="009377FC">
        <w:rPr>
          <w:sz w:val="24"/>
          <w:szCs w:val="24"/>
        </w:rPr>
        <w:t xml:space="preserve">St. Kitts and Nevis </w:t>
      </w:r>
      <w:r w:rsidR="009377FC" w:rsidRPr="009377FC">
        <w:rPr>
          <w:sz w:val="24"/>
          <w:szCs w:val="24"/>
        </w:rPr>
        <w:lastRenderedPageBreak/>
        <w:t>(SKN) Tsunami Ready Renewal</w:t>
      </w:r>
      <w:r w:rsidR="009377FC">
        <w:rPr>
          <w:sz w:val="24"/>
          <w:szCs w:val="24"/>
        </w:rPr>
        <w:t>.</w:t>
      </w:r>
      <w:r>
        <w:rPr>
          <w:sz w:val="24"/>
          <w:szCs w:val="24"/>
        </w:rPr>
        <w:t xml:space="preserve">  In this regard, the c</w:t>
      </w:r>
      <w:r w:rsidRPr="005F1B7E">
        <w:rPr>
          <w:sz w:val="24"/>
          <w:szCs w:val="24"/>
        </w:rPr>
        <w:t>o-chairs participat</w:t>
      </w:r>
      <w:r>
        <w:rPr>
          <w:sz w:val="24"/>
          <w:szCs w:val="24"/>
        </w:rPr>
        <w:t xml:space="preserve">ed as </w:t>
      </w:r>
      <w:r w:rsidRPr="005F1B7E">
        <w:rPr>
          <w:sz w:val="24"/>
          <w:szCs w:val="24"/>
        </w:rPr>
        <w:t>observer</w:t>
      </w:r>
      <w:r>
        <w:rPr>
          <w:sz w:val="24"/>
          <w:szCs w:val="24"/>
        </w:rPr>
        <w:t>s</w:t>
      </w:r>
      <w:r w:rsidRPr="005F1B7E">
        <w:rPr>
          <w:sz w:val="24"/>
          <w:szCs w:val="24"/>
        </w:rPr>
        <w:t xml:space="preserve"> only</w:t>
      </w:r>
      <w:r>
        <w:rPr>
          <w:sz w:val="24"/>
          <w:szCs w:val="24"/>
        </w:rPr>
        <w:t xml:space="preserve"> and gained insight into the </w:t>
      </w:r>
      <w:r w:rsidRPr="005F1B7E">
        <w:rPr>
          <w:sz w:val="24"/>
          <w:szCs w:val="24"/>
        </w:rPr>
        <w:t>process of:</w:t>
      </w:r>
    </w:p>
    <w:p w14:paraId="48F46BBE" w14:textId="77777777" w:rsidR="005F1B7E" w:rsidRPr="005F1B7E" w:rsidRDefault="005F1B7E" w:rsidP="005F1B7E">
      <w:pPr>
        <w:pStyle w:val="ListParagraph"/>
        <w:numPr>
          <w:ilvl w:val="0"/>
          <w:numId w:val="2"/>
        </w:numPr>
        <w:spacing w:line="276" w:lineRule="auto"/>
        <w:jc w:val="both"/>
        <w:rPr>
          <w:sz w:val="24"/>
          <w:szCs w:val="24"/>
        </w:rPr>
      </w:pPr>
      <w:r w:rsidRPr="005F1B7E">
        <w:rPr>
          <w:sz w:val="24"/>
          <w:szCs w:val="24"/>
        </w:rPr>
        <w:t>Reviewing the progress of the BVI and SKN in maintaining the Tsunami Ready Guidelines over the 2018 - 2021 period</w:t>
      </w:r>
    </w:p>
    <w:p w14:paraId="7F009913" w14:textId="547B64F9" w:rsidR="00A56BE7" w:rsidRDefault="005F1B7E" w:rsidP="005F1B7E">
      <w:pPr>
        <w:pStyle w:val="ListParagraph"/>
        <w:numPr>
          <w:ilvl w:val="0"/>
          <w:numId w:val="2"/>
        </w:numPr>
        <w:spacing w:line="276" w:lineRule="auto"/>
        <w:jc w:val="both"/>
        <w:rPr>
          <w:sz w:val="24"/>
          <w:szCs w:val="24"/>
        </w:rPr>
      </w:pPr>
      <w:r w:rsidRPr="005F1B7E">
        <w:rPr>
          <w:sz w:val="24"/>
          <w:szCs w:val="24"/>
        </w:rPr>
        <w:t>Determining the eligibility of the BVI and SKN for renewal under the Tsunami Ready Programme</w:t>
      </w:r>
    </w:p>
    <w:p w14:paraId="3DF86ECA" w14:textId="6DDD4AA1" w:rsidR="00870060" w:rsidRDefault="00A42CE7" w:rsidP="009377FC">
      <w:pPr>
        <w:spacing w:line="276" w:lineRule="auto"/>
        <w:jc w:val="both"/>
        <w:rPr>
          <w:sz w:val="24"/>
          <w:szCs w:val="24"/>
        </w:rPr>
      </w:pPr>
      <w:r>
        <w:rPr>
          <w:sz w:val="24"/>
          <w:szCs w:val="24"/>
        </w:rPr>
        <w:t>The process of Task Team renewal also involved the preparation</w:t>
      </w:r>
      <w:r w:rsidR="0047078A">
        <w:rPr>
          <w:sz w:val="24"/>
          <w:szCs w:val="24"/>
        </w:rPr>
        <w:t>/updating</w:t>
      </w:r>
      <w:r>
        <w:rPr>
          <w:sz w:val="24"/>
          <w:szCs w:val="24"/>
        </w:rPr>
        <w:t xml:space="preserve"> of a Fact Sheet for Task Team Tsunami Ready (Appendix I). The Fact Sheet resembled a terms of reference (</w:t>
      </w:r>
      <w:proofErr w:type="spellStart"/>
      <w:r>
        <w:rPr>
          <w:sz w:val="24"/>
          <w:szCs w:val="24"/>
        </w:rPr>
        <w:t>ToR</w:t>
      </w:r>
      <w:proofErr w:type="spellEnd"/>
      <w:r>
        <w:rPr>
          <w:sz w:val="24"/>
          <w:szCs w:val="24"/>
        </w:rPr>
        <w:t>)</w:t>
      </w:r>
      <w:r w:rsidR="0047078A">
        <w:rPr>
          <w:sz w:val="24"/>
          <w:szCs w:val="24"/>
        </w:rPr>
        <w:t xml:space="preserve"> in a minor </w:t>
      </w:r>
      <w:proofErr w:type="gramStart"/>
      <w:r w:rsidR="0047078A">
        <w:rPr>
          <w:sz w:val="24"/>
          <w:szCs w:val="24"/>
        </w:rPr>
        <w:t>way</w:t>
      </w:r>
      <w:r>
        <w:rPr>
          <w:sz w:val="24"/>
          <w:szCs w:val="24"/>
        </w:rPr>
        <w:t>, but</w:t>
      </w:r>
      <w:proofErr w:type="gramEnd"/>
      <w:r>
        <w:rPr>
          <w:sz w:val="24"/>
          <w:szCs w:val="24"/>
        </w:rPr>
        <w:t xml:space="preserve"> was not considered as comprehensive as a </w:t>
      </w:r>
      <w:proofErr w:type="spellStart"/>
      <w:r>
        <w:rPr>
          <w:sz w:val="24"/>
          <w:szCs w:val="24"/>
        </w:rPr>
        <w:t>ToR</w:t>
      </w:r>
      <w:proofErr w:type="spellEnd"/>
      <w:r>
        <w:rPr>
          <w:sz w:val="24"/>
          <w:szCs w:val="24"/>
        </w:rPr>
        <w:t>.</w:t>
      </w:r>
    </w:p>
    <w:p w14:paraId="1BB7ED28" w14:textId="77777777" w:rsidR="00A42CE7" w:rsidRDefault="00A42CE7" w:rsidP="009377FC">
      <w:pPr>
        <w:spacing w:line="276" w:lineRule="auto"/>
        <w:jc w:val="both"/>
        <w:rPr>
          <w:sz w:val="24"/>
          <w:szCs w:val="24"/>
        </w:rPr>
      </w:pPr>
    </w:p>
    <w:p w14:paraId="1CDD97C6" w14:textId="77ABCAC3" w:rsidR="009377FC" w:rsidRPr="00870060" w:rsidRDefault="00870060" w:rsidP="00870060">
      <w:pPr>
        <w:spacing w:line="276" w:lineRule="auto"/>
        <w:contextualSpacing/>
        <w:jc w:val="both"/>
        <w:rPr>
          <w:b/>
          <w:bCs/>
          <w:sz w:val="24"/>
          <w:szCs w:val="24"/>
        </w:rPr>
      </w:pPr>
      <w:r w:rsidRPr="00870060">
        <w:rPr>
          <w:b/>
          <w:bCs/>
          <w:sz w:val="24"/>
          <w:szCs w:val="24"/>
        </w:rPr>
        <w:t>Term</w:t>
      </w:r>
      <w:r w:rsidR="001C6FF1">
        <w:rPr>
          <w:b/>
          <w:bCs/>
          <w:sz w:val="24"/>
          <w:szCs w:val="24"/>
        </w:rPr>
        <w:t>s</w:t>
      </w:r>
      <w:r w:rsidRPr="00870060">
        <w:rPr>
          <w:b/>
          <w:bCs/>
          <w:sz w:val="24"/>
          <w:szCs w:val="24"/>
        </w:rPr>
        <w:t xml:space="preserve"> of Reference for the Task Team</w:t>
      </w:r>
    </w:p>
    <w:p w14:paraId="0050E368" w14:textId="6332812F" w:rsidR="00870060" w:rsidRDefault="000234A7" w:rsidP="00870060">
      <w:pPr>
        <w:spacing w:line="276" w:lineRule="auto"/>
        <w:contextualSpacing/>
        <w:jc w:val="both"/>
        <w:rPr>
          <w:sz w:val="24"/>
          <w:szCs w:val="24"/>
        </w:rPr>
      </w:pPr>
      <w:r>
        <w:rPr>
          <w:sz w:val="24"/>
          <w:szCs w:val="24"/>
        </w:rPr>
        <w:t xml:space="preserve">A </w:t>
      </w:r>
      <w:proofErr w:type="spellStart"/>
      <w:r>
        <w:rPr>
          <w:sz w:val="24"/>
          <w:szCs w:val="24"/>
        </w:rPr>
        <w:t>ToR</w:t>
      </w:r>
      <w:proofErr w:type="spellEnd"/>
      <w:r w:rsidR="00870060">
        <w:rPr>
          <w:sz w:val="24"/>
          <w:szCs w:val="24"/>
        </w:rPr>
        <w:t xml:space="preserve"> </w:t>
      </w:r>
      <w:r w:rsidR="004F670C">
        <w:rPr>
          <w:sz w:val="24"/>
          <w:szCs w:val="24"/>
        </w:rPr>
        <w:t>(Appendix I</w:t>
      </w:r>
      <w:r w:rsidR="00A42CE7">
        <w:rPr>
          <w:sz w:val="24"/>
          <w:szCs w:val="24"/>
        </w:rPr>
        <w:t>I</w:t>
      </w:r>
      <w:r w:rsidR="004F670C">
        <w:rPr>
          <w:sz w:val="24"/>
          <w:szCs w:val="24"/>
        </w:rPr>
        <w:t xml:space="preserve">) </w:t>
      </w:r>
      <w:r w:rsidR="00870060">
        <w:rPr>
          <w:sz w:val="24"/>
          <w:szCs w:val="24"/>
        </w:rPr>
        <w:t>w</w:t>
      </w:r>
      <w:r>
        <w:rPr>
          <w:sz w:val="24"/>
          <w:szCs w:val="24"/>
        </w:rPr>
        <w:t>as</w:t>
      </w:r>
      <w:r w:rsidR="00870060">
        <w:rPr>
          <w:sz w:val="24"/>
          <w:szCs w:val="24"/>
        </w:rPr>
        <w:t xml:space="preserve"> drafted</w:t>
      </w:r>
      <w:r>
        <w:rPr>
          <w:sz w:val="24"/>
          <w:szCs w:val="24"/>
        </w:rPr>
        <w:t>, for the first time,</w:t>
      </w:r>
      <w:r w:rsidR="00870060">
        <w:rPr>
          <w:sz w:val="24"/>
          <w:szCs w:val="24"/>
        </w:rPr>
        <w:t xml:space="preserve"> to provide initial operational form and function of the Task Team.  Though still in draft and pending ICG CARIBE EWS approval, the draft </w:t>
      </w:r>
      <w:proofErr w:type="spellStart"/>
      <w:r w:rsidR="00870060">
        <w:rPr>
          <w:sz w:val="24"/>
          <w:szCs w:val="24"/>
        </w:rPr>
        <w:t>ToR</w:t>
      </w:r>
      <w:proofErr w:type="spellEnd"/>
      <w:r w:rsidR="00870060">
        <w:rPr>
          <w:sz w:val="24"/>
          <w:szCs w:val="24"/>
        </w:rPr>
        <w:t xml:space="preserve"> provided clear guidance regarding the structure of the Task Team and its responsibilities.</w:t>
      </w:r>
      <w:r w:rsidR="00A03989">
        <w:rPr>
          <w:sz w:val="24"/>
          <w:szCs w:val="24"/>
        </w:rPr>
        <w:t xml:space="preserve">  Key responsibilities of the Task team were defined as follows:</w:t>
      </w:r>
    </w:p>
    <w:p w14:paraId="268959AA" w14:textId="77777777" w:rsidR="000234A7" w:rsidRPr="000234A7" w:rsidRDefault="000234A7" w:rsidP="000234A7">
      <w:pPr>
        <w:pStyle w:val="ListParagraph"/>
        <w:numPr>
          <w:ilvl w:val="0"/>
          <w:numId w:val="3"/>
        </w:numPr>
        <w:spacing w:line="276" w:lineRule="auto"/>
        <w:jc w:val="both"/>
        <w:rPr>
          <w:sz w:val="24"/>
          <w:szCs w:val="24"/>
        </w:rPr>
      </w:pPr>
      <w:r w:rsidRPr="000234A7">
        <w:rPr>
          <w:sz w:val="24"/>
          <w:szCs w:val="24"/>
        </w:rPr>
        <w:t>Support and provide guidance to the CARIBE EWS in the implementation of the UNESCO IOC Tsunami Ready Recognition Programme.</w:t>
      </w:r>
    </w:p>
    <w:p w14:paraId="7E418DC5" w14:textId="77777777" w:rsidR="000234A7" w:rsidRPr="000234A7" w:rsidRDefault="000234A7" w:rsidP="000234A7">
      <w:pPr>
        <w:pStyle w:val="ListParagraph"/>
        <w:spacing w:line="276" w:lineRule="auto"/>
        <w:jc w:val="both"/>
        <w:rPr>
          <w:sz w:val="24"/>
          <w:szCs w:val="24"/>
        </w:rPr>
      </w:pPr>
    </w:p>
    <w:p w14:paraId="33E8B58E" w14:textId="77777777" w:rsidR="000234A7" w:rsidRPr="000234A7" w:rsidRDefault="000234A7" w:rsidP="000234A7">
      <w:pPr>
        <w:pStyle w:val="ListParagraph"/>
        <w:numPr>
          <w:ilvl w:val="0"/>
          <w:numId w:val="3"/>
        </w:numPr>
        <w:spacing w:line="276" w:lineRule="auto"/>
        <w:jc w:val="both"/>
        <w:rPr>
          <w:sz w:val="24"/>
          <w:szCs w:val="24"/>
        </w:rPr>
      </w:pPr>
      <w:r w:rsidRPr="000234A7">
        <w:rPr>
          <w:sz w:val="24"/>
          <w:szCs w:val="24"/>
        </w:rPr>
        <w:t xml:space="preserve">Develop an evaluation instrument aimed at measuring the effectiveness of UNESCO IOC Tsunami Ready Recognition Programme in recognized communities.  </w:t>
      </w:r>
    </w:p>
    <w:p w14:paraId="0189CD26" w14:textId="77777777" w:rsidR="000234A7" w:rsidRPr="000234A7" w:rsidRDefault="000234A7" w:rsidP="000234A7">
      <w:pPr>
        <w:pStyle w:val="ListParagraph"/>
        <w:spacing w:line="276" w:lineRule="auto"/>
        <w:jc w:val="both"/>
        <w:rPr>
          <w:sz w:val="24"/>
          <w:szCs w:val="24"/>
        </w:rPr>
      </w:pPr>
    </w:p>
    <w:p w14:paraId="1E8FE600" w14:textId="77777777" w:rsidR="000234A7" w:rsidRPr="000234A7" w:rsidRDefault="000234A7" w:rsidP="000234A7">
      <w:pPr>
        <w:pStyle w:val="ListParagraph"/>
        <w:numPr>
          <w:ilvl w:val="0"/>
          <w:numId w:val="3"/>
        </w:numPr>
        <w:spacing w:line="276" w:lineRule="auto"/>
        <w:jc w:val="both"/>
        <w:rPr>
          <w:sz w:val="24"/>
          <w:szCs w:val="24"/>
        </w:rPr>
      </w:pPr>
      <w:r w:rsidRPr="000234A7">
        <w:rPr>
          <w:sz w:val="24"/>
          <w:szCs w:val="24"/>
        </w:rPr>
        <w:t>The Task Team will implement the evaluation instrument and analyze its findings in collaboration with ITIC-CAR and CTIC.</w:t>
      </w:r>
    </w:p>
    <w:p w14:paraId="11775483" w14:textId="77777777" w:rsidR="000234A7" w:rsidRPr="000234A7" w:rsidRDefault="000234A7" w:rsidP="000234A7">
      <w:pPr>
        <w:pStyle w:val="ListParagraph"/>
        <w:spacing w:line="276" w:lineRule="auto"/>
        <w:jc w:val="both"/>
        <w:rPr>
          <w:sz w:val="24"/>
          <w:szCs w:val="24"/>
        </w:rPr>
      </w:pPr>
    </w:p>
    <w:p w14:paraId="29F1E1A6" w14:textId="77777777" w:rsidR="000234A7" w:rsidRPr="000234A7" w:rsidRDefault="000234A7" w:rsidP="000234A7">
      <w:pPr>
        <w:pStyle w:val="ListParagraph"/>
        <w:numPr>
          <w:ilvl w:val="0"/>
          <w:numId w:val="3"/>
        </w:numPr>
        <w:spacing w:line="276" w:lineRule="auto"/>
        <w:jc w:val="both"/>
        <w:rPr>
          <w:sz w:val="24"/>
          <w:szCs w:val="24"/>
        </w:rPr>
      </w:pPr>
      <w:r w:rsidRPr="000234A7">
        <w:rPr>
          <w:sz w:val="24"/>
          <w:szCs w:val="24"/>
        </w:rPr>
        <w:t>Facilitate Member States to conduct pre- and post-evaluation instruments to measure the social impact of UNESCO IOC Tsunami Ready Recognition Programme.</w:t>
      </w:r>
    </w:p>
    <w:p w14:paraId="3F6A540A" w14:textId="77777777" w:rsidR="000234A7" w:rsidRPr="000234A7" w:rsidRDefault="000234A7" w:rsidP="000234A7">
      <w:pPr>
        <w:pStyle w:val="ListParagraph"/>
        <w:spacing w:line="276" w:lineRule="auto"/>
        <w:jc w:val="both"/>
        <w:rPr>
          <w:sz w:val="24"/>
          <w:szCs w:val="24"/>
        </w:rPr>
      </w:pPr>
    </w:p>
    <w:p w14:paraId="193E89B5" w14:textId="235FB2D3" w:rsidR="00A03989" w:rsidRDefault="000234A7" w:rsidP="000234A7">
      <w:pPr>
        <w:pStyle w:val="ListParagraph"/>
        <w:numPr>
          <w:ilvl w:val="0"/>
          <w:numId w:val="3"/>
        </w:numPr>
        <w:spacing w:line="276" w:lineRule="auto"/>
        <w:jc w:val="both"/>
        <w:rPr>
          <w:sz w:val="24"/>
          <w:szCs w:val="24"/>
        </w:rPr>
      </w:pPr>
      <w:r w:rsidRPr="000234A7">
        <w:rPr>
          <w:sz w:val="24"/>
          <w:szCs w:val="24"/>
        </w:rPr>
        <w:t>Assist CTIC, in association with member states, in determining the target number of communities pursuing the Tsunami Ready Recognition.</w:t>
      </w:r>
    </w:p>
    <w:p w14:paraId="4A543F1B" w14:textId="77777777" w:rsidR="000234A7" w:rsidRPr="000234A7" w:rsidRDefault="000234A7" w:rsidP="000234A7">
      <w:pPr>
        <w:pStyle w:val="ListParagraph"/>
        <w:rPr>
          <w:sz w:val="24"/>
          <w:szCs w:val="24"/>
        </w:rPr>
      </w:pPr>
    </w:p>
    <w:p w14:paraId="295C05B8" w14:textId="747F7AA1" w:rsidR="000234A7" w:rsidRDefault="00495ACF" w:rsidP="000234A7">
      <w:pPr>
        <w:spacing w:line="276" w:lineRule="auto"/>
        <w:jc w:val="both"/>
        <w:rPr>
          <w:sz w:val="24"/>
          <w:szCs w:val="24"/>
        </w:rPr>
      </w:pPr>
      <w:r>
        <w:rPr>
          <w:sz w:val="24"/>
          <w:szCs w:val="24"/>
        </w:rPr>
        <w:t xml:space="preserve">The initial work of the Task Team focused on reaching a draft final document for the </w:t>
      </w:r>
      <w:proofErr w:type="spellStart"/>
      <w:r>
        <w:rPr>
          <w:sz w:val="24"/>
          <w:szCs w:val="24"/>
        </w:rPr>
        <w:t>ToR</w:t>
      </w:r>
      <w:proofErr w:type="spellEnd"/>
      <w:r w:rsidR="00210512">
        <w:rPr>
          <w:sz w:val="24"/>
          <w:szCs w:val="24"/>
        </w:rPr>
        <w:t>.  Thereafter, the development of</w:t>
      </w:r>
      <w:r>
        <w:rPr>
          <w:sz w:val="24"/>
          <w:szCs w:val="24"/>
        </w:rPr>
        <w:t xml:space="preserve"> </w:t>
      </w:r>
      <w:r w:rsidRPr="00495ACF">
        <w:rPr>
          <w:sz w:val="24"/>
          <w:szCs w:val="24"/>
        </w:rPr>
        <w:t>an evaluation instrument</w:t>
      </w:r>
      <w:r w:rsidR="004F670C">
        <w:rPr>
          <w:sz w:val="24"/>
          <w:szCs w:val="24"/>
        </w:rPr>
        <w:t xml:space="preserve"> (Appendix II</w:t>
      </w:r>
      <w:r w:rsidR="00A42CE7">
        <w:rPr>
          <w:sz w:val="24"/>
          <w:szCs w:val="24"/>
        </w:rPr>
        <w:t>I</w:t>
      </w:r>
      <w:r w:rsidR="004F670C">
        <w:rPr>
          <w:sz w:val="24"/>
          <w:szCs w:val="24"/>
        </w:rPr>
        <w:t>)</w:t>
      </w:r>
      <w:r w:rsidRPr="00495ACF">
        <w:rPr>
          <w:sz w:val="24"/>
          <w:szCs w:val="24"/>
        </w:rPr>
        <w:t xml:space="preserve"> aimed at measuring the effectiveness of</w:t>
      </w:r>
      <w:r>
        <w:rPr>
          <w:sz w:val="24"/>
          <w:szCs w:val="24"/>
        </w:rPr>
        <w:t xml:space="preserve"> the</w:t>
      </w:r>
      <w:r w:rsidRPr="00495ACF">
        <w:rPr>
          <w:sz w:val="24"/>
          <w:szCs w:val="24"/>
        </w:rPr>
        <w:t xml:space="preserve"> UNESCO IOC Tsunami Ready Recognition Programme in recognized communities</w:t>
      </w:r>
      <w:r>
        <w:rPr>
          <w:sz w:val="24"/>
          <w:szCs w:val="24"/>
        </w:rPr>
        <w:t xml:space="preserve"> was the primary and most urgent </w:t>
      </w:r>
      <w:r w:rsidR="00210512">
        <w:rPr>
          <w:sz w:val="24"/>
          <w:szCs w:val="24"/>
        </w:rPr>
        <w:t>tasks</w:t>
      </w:r>
      <w:r>
        <w:rPr>
          <w:sz w:val="24"/>
          <w:szCs w:val="24"/>
        </w:rPr>
        <w:t xml:space="preserve"> on the Task Team’s work plan for the period 2021-2023</w:t>
      </w:r>
      <w:r w:rsidRPr="00495ACF">
        <w:rPr>
          <w:sz w:val="24"/>
          <w:szCs w:val="24"/>
        </w:rPr>
        <w:t>.</w:t>
      </w:r>
      <w:r>
        <w:rPr>
          <w:sz w:val="24"/>
          <w:szCs w:val="24"/>
        </w:rPr>
        <w:t xml:space="preserve">  In this regard, the Task Team convened virtual meetings </w:t>
      </w:r>
      <w:r w:rsidR="00210512">
        <w:rPr>
          <w:sz w:val="24"/>
          <w:szCs w:val="24"/>
        </w:rPr>
        <w:t xml:space="preserve">for the review of the draft </w:t>
      </w:r>
      <w:r w:rsidR="00210512">
        <w:rPr>
          <w:sz w:val="24"/>
          <w:szCs w:val="24"/>
        </w:rPr>
        <w:lastRenderedPageBreak/>
        <w:t>questionnaire</w:t>
      </w:r>
      <w:r w:rsidR="004F670C">
        <w:rPr>
          <w:sz w:val="24"/>
          <w:szCs w:val="24"/>
        </w:rPr>
        <w:t xml:space="preserve"> on May 18, </w:t>
      </w:r>
      <w:proofErr w:type="gramStart"/>
      <w:r w:rsidR="004F670C">
        <w:rPr>
          <w:sz w:val="24"/>
          <w:szCs w:val="24"/>
        </w:rPr>
        <w:t>2022</w:t>
      </w:r>
      <w:proofErr w:type="gramEnd"/>
      <w:r w:rsidR="004F670C">
        <w:rPr>
          <w:sz w:val="24"/>
          <w:szCs w:val="24"/>
        </w:rPr>
        <w:t xml:space="preserve"> and July 07, 2022.  All available Task Team members contributed to the virtual editing of the draft questionnaire via the Google Docs platform.  The result was a draft final document, which was ready to be presented for submission to the ICG CARIBE EWS approval process.</w:t>
      </w:r>
    </w:p>
    <w:p w14:paraId="59905F48" w14:textId="1523DD97" w:rsidR="00A42CE7" w:rsidRDefault="00A42CE7" w:rsidP="00A70A3E">
      <w:pPr>
        <w:spacing w:line="276" w:lineRule="auto"/>
        <w:contextualSpacing/>
        <w:jc w:val="both"/>
        <w:rPr>
          <w:sz w:val="24"/>
          <w:szCs w:val="24"/>
        </w:rPr>
      </w:pPr>
    </w:p>
    <w:p w14:paraId="1BF89697" w14:textId="7F51A915" w:rsidR="00A70A3E" w:rsidRPr="00A70A3E" w:rsidRDefault="00A70A3E" w:rsidP="00A70A3E">
      <w:pPr>
        <w:spacing w:line="276" w:lineRule="auto"/>
        <w:contextualSpacing/>
        <w:jc w:val="both"/>
        <w:rPr>
          <w:b/>
          <w:bCs/>
          <w:sz w:val="24"/>
          <w:szCs w:val="24"/>
        </w:rPr>
      </w:pPr>
      <w:r w:rsidRPr="00A70A3E">
        <w:rPr>
          <w:b/>
          <w:bCs/>
          <w:sz w:val="24"/>
          <w:szCs w:val="24"/>
        </w:rPr>
        <w:t>The Way Forward</w:t>
      </w:r>
    </w:p>
    <w:p w14:paraId="17D96268" w14:textId="74BD2A64" w:rsidR="00A70A3E" w:rsidRDefault="00A70A3E" w:rsidP="00A70A3E">
      <w:pPr>
        <w:spacing w:line="276" w:lineRule="auto"/>
        <w:contextualSpacing/>
        <w:jc w:val="both"/>
        <w:rPr>
          <w:sz w:val="24"/>
          <w:szCs w:val="24"/>
        </w:rPr>
      </w:pPr>
      <w:r w:rsidRPr="00A70A3E">
        <w:rPr>
          <w:sz w:val="24"/>
          <w:szCs w:val="24"/>
        </w:rPr>
        <w:t>The Task Team has served for the intersession period 2021 – 2023.</w:t>
      </w:r>
      <w:r>
        <w:rPr>
          <w:sz w:val="24"/>
          <w:szCs w:val="24"/>
        </w:rPr>
        <w:t xml:space="preserve">  </w:t>
      </w:r>
      <w:r w:rsidRPr="00A70A3E">
        <w:rPr>
          <w:sz w:val="24"/>
          <w:szCs w:val="24"/>
        </w:rPr>
        <w:t xml:space="preserve"> Therefore, renewal of the Task Team membership is now pending.</w:t>
      </w:r>
      <w:r>
        <w:rPr>
          <w:sz w:val="24"/>
          <w:szCs w:val="24"/>
        </w:rPr>
        <w:t xml:space="preserve">  The w</w:t>
      </w:r>
      <w:r w:rsidRPr="00A70A3E">
        <w:rPr>
          <w:sz w:val="24"/>
          <w:szCs w:val="24"/>
        </w:rPr>
        <w:t xml:space="preserve">ork plan of the Task Team as outlined in the Terms of Reference </w:t>
      </w:r>
      <w:r>
        <w:rPr>
          <w:sz w:val="24"/>
          <w:szCs w:val="24"/>
        </w:rPr>
        <w:t xml:space="preserve">will </w:t>
      </w:r>
      <w:r w:rsidRPr="00A70A3E">
        <w:rPr>
          <w:sz w:val="24"/>
          <w:szCs w:val="24"/>
        </w:rPr>
        <w:t>be evaluated and implemented under the renewed Task Team for the next intersessional period.</w:t>
      </w:r>
      <w:r w:rsidR="0047078A">
        <w:rPr>
          <w:sz w:val="24"/>
          <w:szCs w:val="24"/>
        </w:rPr>
        <w:t xml:space="preserve">  Subject to the approval of the draft </w:t>
      </w:r>
      <w:proofErr w:type="spellStart"/>
      <w:r w:rsidR="0047078A">
        <w:rPr>
          <w:sz w:val="24"/>
          <w:szCs w:val="24"/>
        </w:rPr>
        <w:t>ToR</w:t>
      </w:r>
      <w:proofErr w:type="spellEnd"/>
      <w:r w:rsidR="0047078A">
        <w:rPr>
          <w:sz w:val="24"/>
          <w:szCs w:val="24"/>
        </w:rPr>
        <w:t xml:space="preserve"> and the Draft evaluation instrument/questionnaire, the work plan for the renewed Task Team should involve the following:</w:t>
      </w:r>
    </w:p>
    <w:p w14:paraId="181028F4" w14:textId="3EFFDE66" w:rsidR="0047078A" w:rsidRDefault="0047078A" w:rsidP="00A70A3E">
      <w:pPr>
        <w:spacing w:line="276" w:lineRule="auto"/>
        <w:contextualSpacing/>
        <w:jc w:val="both"/>
        <w:rPr>
          <w:sz w:val="24"/>
          <w:szCs w:val="24"/>
        </w:rPr>
      </w:pPr>
    </w:p>
    <w:p w14:paraId="37211895" w14:textId="77777777" w:rsidR="0047078A" w:rsidRPr="000234A7" w:rsidRDefault="0047078A" w:rsidP="0047078A">
      <w:pPr>
        <w:pStyle w:val="ListParagraph"/>
        <w:numPr>
          <w:ilvl w:val="0"/>
          <w:numId w:val="10"/>
        </w:numPr>
        <w:spacing w:line="276" w:lineRule="auto"/>
        <w:jc w:val="both"/>
        <w:rPr>
          <w:sz w:val="24"/>
          <w:szCs w:val="24"/>
        </w:rPr>
      </w:pPr>
      <w:r w:rsidRPr="000234A7">
        <w:rPr>
          <w:sz w:val="24"/>
          <w:szCs w:val="24"/>
        </w:rPr>
        <w:t>Support and provide guidance to the CARIBE EWS in the implementation of the UNESCO IOC Tsunami Ready Recognition Programme.</w:t>
      </w:r>
    </w:p>
    <w:p w14:paraId="0BB8E2D3" w14:textId="77777777" w:rsidR="0047078A" w:rsidRPr="000234A7" w:rsidRDefault="0047078A" w:rsidP="0047078A">
      <w:pPr>
        <w:pStyle w:val="ListParagraph"/>
        <w:spacing w:line="276" w:lineRule="auto"/>
        <w:jc w:val="both"/>
        <w:rPr>
          <w:sz w:val="24"/>
          <w:szCs w:val="24"/>
        </w:rPr>
      </w:pPr>
    </w:p>
    <w:p w14:paraId="255650EE" w14:textId="15BAF944" w:rsidR="0047078A" w:rsidRPr="000234A7" w:rsidRDefault="0047078A" w:rsidP="0047078A">
      <w:pPr>
        <w:pStyle w:val="ListParagraph"/>
        <w:numPr>
          <w:ilvl w:val="0"/>
          <w:numId w:val="10"/>
        </w:numPr>
        <w:spacing w:line="276" w:lineRule="auto"/>
        <w:jc w:val="both"/>
        <w:rPr>
          <w:sz w:val="24"/>
          <w:szCs w:val="24"/>
        </w:rPr>
      </w:pPr>
      <w:r w:rsidRPr="000234A7">
        <w:rPr>
          <w:sz w:val="24"/>
          <w:szCs w:val="24"/>
        </w:rPr>
        <w:t xml:space="preserve">The Task Team will implement the </w:t>
      </w:r>
      <w:r>
        <w:rPr>
          <w:sz w:val="24"/>
          <w:szCs w:val="24"/>
        </w:rPr>
        <w:t xml:space="preserve">approved </w:t>
      </w:r>
      <w:r w:rsidRPr="000234A7">
        <w:rPr>
          <w:sz w:val="24"/>
          <w:szCs w:val="24"/>
        </w:rPr>
        <w:t>evaluation instrument and analyze its findings in collaboration with ITIC-CAR and CTIC.</w:t>
      </w:r>
    </w:p>
    <w:p w14:paraId="7B6B80AA" w14:textId="77777777" w:rsidR="0047078A" w:rsidRPr="000234A7" w:rsidRDefault="0047078A" w:rsidP="0047078A">
      <w:pPr>
        <w:pStyle w:val="ListParagraph"/>
        <w:spacing w:line="276" w:lineRule="auto"/>
        <w:jc w:val="both"/>
        <w:rPr>
          <w:sz w:val="24"/>
          <w:szCs w:val="24"/>
        </w:rPr>
      </w:pPr>
    </w:p>
    <w:p w14:paraId="66340187" w14:textId="77777777" w:rsidR="0047078A" w:rsidRPr="000234A7" w:rsidRDefault="0047078A" w:rsidP="0047078A">
      <w:pPr>
        <w:pStyle w:val="ListParagraph"/>
        <w:numPr>
          <w:ilvl w:val="0"/>
          <w:numId w:val="10"/>
        </w:numPr>
        <w:spacing w:line="276" w:lineRule="auto"/>
        <w:jc w:val="both"/>
        <w:rPr>
          <w:sz w:val="24"/>
          <w:szCs w:val="24"/>
        </w:rPr>
      </w:pPr>
      <w:r w:rsidRPr="000234A7">
        <w:rPr>
          <w:sz w:val="24"/>
          <w:szCs w:val="24"/>
        </w:rPr>
        <w:t>Facilitate Member States to conduct pre- and post-evaluation instruments to measure the social impact of UNESCO IOC Tsunami Ready Recognition Programme.</w:t>
      </w:r>
    </w:p>
    <w:p w14:paraId="742B76F9" w14:textId="77777777" w:rsidR="0047078A" w:rsidRPr="000234A7" w:rsidRDefault="0047078A" w:rsidP="0047078A">
      <w:pPr>
        <w:pStyle w:val="ListParagraph"/>
        <w:spacing w:line="276" w:lineRule="auto"/>
        <w:jc w:val="both"/>
        <w:rPr>
          <w:sz w:val="24"/>
          <w:szCs w:val="24"/>
        </w:rPr>
      </w:pPr>
    </w:p>
    <w:p w14:paraId="428033FB" w14:textId="77777777" w:rsidR="0047078A" w:rsidRDefault="0047078A" w:rsidP="0047078A">
      <w:pPr>
        <w:pStyle w:val="ListParagraph"/>
        <w:numPr>
          <w:ilvl w:val="0"/>
          <w:numId w:val="10"/>
        </w:numPr>
        <w:spacing w:line="276" w:lineRule="auto"/>
        <w:jc w:val="both"/>
        <w:rPr>
          <w:sz w:val="24"/>
          <w:szCs w:val="24"/>
        </w:rPr>
      </w:pPr>
      <w:r w:rsidRPr="000234A7">
        <w:rPr>
          <w:sz w:val="24"/>
          <w:szCs w:val="24"/>
        </w:rPr>
        <w:t>Assist CTIC, in association with member states, in determining the target number of communities pursuing the Tsunami Ready Recognition.</w:t>
      </w:r>
    </w:p>
    <w:p w14:paraId="1ED282FA" w14:textId="77777777" w:rsidR="0047078A" w:rsidRDefault="0047078A" w:rsidP="00A70A3E">
      <w:pPr>
        <w:spacing w:line="276" w:lineRule="auto"/>
        <w:contextualSpacing/>
        <w:jc w:val="both"/>
        <w:rPr>
          <w:sz w:val="24"/>
          <w:szCs w:val="24"/>
        </w:rPr>
      </w:pPr>
    </w:p>
    <w:p w14:paraId="42BD252A" w14:textId="6D479C8A" w:rsidR="00A42CE7" w:rsidRDefault="00A42CE7">
      <w:pPr>
        <w:rPr>
          <w:sz w:val="24"/>
          <w:szCs w:val="24"/>
        </w:rPr>
      </w:pPr>
      <w:r>
        <w:rPr>
          <w:sz w:val="24"/>
          <w:szCs w:val="24"/>
        </w:rPr>
        <w:br w:type="page"/>
      </w:r>
    </w:p>
    <w:p w14:paraId="6F4D43A1" w14:textId="523960B8" w:rsidR="00A42CE7" w:rsidRPr="00A42CE7" w:rsidRDefault="00A42CE7" w:rsidP="000234A7">
      <w:pPr>
        <w:spacing w:line="276" w:lineRule="auto"/>
        <w:jc w:val="both"/>
        <w:rPr>
          <w:b/>
          <w:bCs/>
          <w:sz w:val="24"/>
          <w:szCs w:val="24"/>
        </w:rPr>
      </w:pPr>
      <w:r w:rsidRPr="00A42CE7">
        <w:rPr>
          <w:b/>
          <w:bCs/>
          <w:sz w:val="24"/>
          <w:szCs w:val="24"/>
        </w:rPr>
        <w:lastRenderedPageBreak/>
        <w:t>Appendix I</w:t>
      </w:r>
    </w:p>
    <w:p w14:paraId="2A6F3456" w14:textId="77777777" w:rsidR="00A42CE7" w:rsidRDefault="00A42CE7" w:rsidP="00A42CE7">
      <w:pPr>
        <w:pBdr>
          <w:top w:val="nil"/>
          <w:left w:val="nil"/>
          <w:bottom w:val="nil"/>
          <w:right w:val="nil"/>
          <w:between w:val="nil"/>
        </w:pBdr>
        <w:tabs>
          <w:tab w:val="left" w:pos="720"/>
        </w:tabs>
        <w:spacing w:after="200"/>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rPr>
        <w:t>FACT SHEET Task Team Tsunami Ready</w:t>
      </w:r>
    </w:p>
    <w:p w14:paraId="07378716" w14:textId="77777777" w:rsidR="00A42CE7" w:rsidRDefault="00A42CE7" w:rsidP="00A42CE7">
      <w:pPr>
        <w:pBdr>
          <w:top w:val="nil"/>
          <w:left w:val="nil"/>
          <w:bottom w:val="nil"/>
          <w:right w:val="nil"/>
          <w:between w:val="nil"/>
        </w:pBdr>
        <w:tabs>
          <w:tab w:val="left" w:pos="720"/>
        </w:tabs>
        <w:spacing w:after="200"/>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Co-Chair: </w:t>
      </w:r>
      <w:r>
        <w:rPr>
          <w:rFonts w:ascii="Times New Roman" w:eastAsia="Times New Roman" w:hAnsi="Times New Roman" w:cs="Times New Roman"/>
          <w:color w:val="00000A"/>
          <w:sz w:val="24"/>
          <w:szCs w:val="24"/>
        </w:rPr>
        <w:t xml:space="preserve">Matthieu </w:t>
      </w:r>
      <w:proofErr w:type="spellStart"/>
      <w:r>
        <w:rPr>
          <w:rFonts w:ascii="Times New Roman" w:eastAsia="Times New Roman" w:hAnsi="Times New Roman" w:cs="Times New Roman"/>
          <w:color w:val="00000A"/>
          <w:sz w:val="24"/>
          <w:szCs w:val="24"/>
        </w:rPr>
        <w:t>Peroche</w:t>
      </w:r>
      <w:proofErr w:type="spellEnd"/>
      <w:r>
        <w:rPr>
          <w:rFonts w:ascii="Times New Roman" w:eastAsia="Times New Roman" w:hAnsi="Times New Roman" w:cs="Times New Roman"/>
          <w:color w:val="00000A"/>
          <w:sz w:val="24"/>
          <w:szCs w:val="24"/>
        </w:rPr>
        <w:t xml:space="preserve"> (France, 2021–2023)</w:t>
      </w:r>
    </w:p>
    <w:p w14:paraId="7846012C" w14:textId="77777777" w:rsidR="00A42CE7" w:rsidRDefault="00A42CE7" w:rsidP="00A42CE7">
      <w:pPr>
        <w:pBdr>
          <w:top w:val="nil"/>
          <w:left w:val="nil"/>
          <w:bottom w:val="nil"/>
          <w:right w:val="nil"/>
          <w:between w:val="nil"/>
        </w:pBdr>
        <w:tabs>
          <w:tab w:val="left" w:pos="720"/>
        </w:tabs>
        <w:spacing w:after="200"/>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Co-Chair: </w:t>
      </w:r>
      <w:r>
        <w:rPr>
          <w:rFonts w:ascii="Times New Roman" w:eastAsia="Times New Roman" w:hAnsi="Times New Roman" w:cs="Times New Roman"/>
          <w:color w:val="00000A"/>
          <w:sz w:val="24"/>
          <w:szCs w:val="24"/>
        </w:rPr>
        <w:t>Fabian Hinds (Barbados, 2021–2023)</w:t>
      </w:r>
    </w:p>
    <w:tbl>
      <w:tblPr>
        <w:tblW w:w="9288" w:type="dxa"/>
        <w:tblInd w:w="-2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288"/>
      </w:tblGrid>
      <w:tr w:rsidR="00A42CE7" w14:paraId="52B8298C" w14:textId="77777777" w:rsidTr="00A319CB">
        <w:tc>
          <w:tcPr>
            <w:tcW w:w="92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30A7FF4E"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18"/>
                <w:szCs w:val="18"/>
              </w:rPr>
              <w:t>Task Team Tsunami Ready</w:t>
            </w:r>
          </w:p>
          <w:p w14:paraId="37FA12CD"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u w:val="single"/>
              </w:rPr>
            </w:pPr>
            <w:r>
              <w:rPr>
                <w:rFonts w:ascii="Times New Roman" w:eastAsia="Times New Roman" w:hAnsi="Times New Roman" w:cs="Times New Roman"/>
                <w:color w:val="00000A"/>
                <w:sz w:val="18"/>
                <w:szCs w:val="18"/>
                <w:u w:val="single"/>
              </w:rPr>
              <w:t>Role and Responsibilities</w:t>
            </w:r>
          </w:p>
          <w:p w14:paraId="0FB0168C" w14:textId="77777777" w:rsidR="00A42CE7" w:rsidRDefault="00A42CE7" w:rsidP="00A42CE7">
            <w:pPr>
              <w:numPr>
                <w:ilvl w:val="0"/>
                <w:numId w:val="4"/>
              </w:num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Support the ICG/CARIBE EWS Secretariat in the implementation piloting of </w:t>
            </w:r>
            <w:proofErr w:type="gramStart"/>
            <w:r>
              <w:rPr>
                <w:rFonts w:ascii="Times New Roman" w:eastAsia="Times New Roman" w:hAnsi="Times New Roman" w:cs="Times New Roman"/>
                <w:color w:val="00000A"/>
                <w:sz w:val="18"/>
                <w:szCs w:val="18"/>
              </w:rPr>
              <w:t>the  Tsunami</w:t>
            </w:r>
            <w:proofErr w:type="gramEnd"/>
            <w:r>
              <w:rPr>
                <w:rFonts w:ascii="Times New Roman" w:eastAsia="Times New Roman" w:hAnsi="Times New Roman" w:cs="Times New Roman"/>
                <w:color w:val="00000A"/>
                <w:sz w:val="18"/>
                <w:szCs w:val="18"/>
              </w:rPr>
              <w:t xml:space="preserve"> Ready guidelines</w:t>
            </w:r>
          </w:p>
          <w:p w14:paraId="715DA4B1" w14:textId="77777777" w:rsidR="00A42CE7" w:rsidRDefault="00A42CE7" w:rsidP="00A42CE7">
            <w:pPr>
              <w:numPr>
                <w:ilvl w:val="0"/>
                <w:numId w:val="4"/>
              </w:num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Develop an evaluation instrument aimed at measuring the effectiveness of CARIBE EWS Tsunami Ready Guidelines in </w:t>
            </w:r>
            <w:proofErr w:type="spellStart"/>
            <w:r>
              <w:rPr>
                <w:rFonts w:ascii="Times New Roman" w:eastAsia="Times New Roman" w:hAnsi="Times New Roman" w:cs="Times New Roman"/>
                <w:color w:val="00000A"/>
                <w:sz w:val="18"/>
                <w:szCs w:val="18"/>
              </w:rPr>
              <w:t>recognised</w:t>
            </w:r>
            <w:proofErr w:type="spellEnd"/>
            <w:r>
              <w:rPr>
                <w:rFonts w:ascii="Times New Roman" w:eastAsia="Times New Roman" w:hAnsi="Times New Roman" w:cs="Times New Roman"/>
                <w:color w:val="00000A"/>
                <w:sz w:val="18"/>
                <w:szCs w:val="18"/>
              </w:rPr>
              <w:t xml:space="preserve"> communities. </w:t>
            </w:r>
          </w:p>
          <w:p w14:paraId="3083FE1B" w14:textId="77777777" w:rsidR="00A42CE7" w:rsidRDefault="00A42CE7" w:rsidP="00A42CE7">
            <w:pPr>
              <w:numPr>
                <w:ilvl w:val="0"/>
                <w:numId w:val="4"/>
              </w:numPr>
              <w:pBdr>
                <w:top w:val="nil"/>
                <w:left w:val="nil"/>
                <w:bottom w:val="nil"/>
                <w:right w:val="nil"/>
                <w:between w:val="nil"/>
              </w:pBdr>
              <w:tabs>
                <w:tab w:val="left" w:pos="720"/>
              </w:tabs>
              <w:spacing w:after="200"/>
            </w:pPr>
            <w:r>
              <w:rPr>
                <w:rFonts w:ascii="Times New Roman" w:eastAsia="Times New Roman" w:hAnsi="Times New Roman" w:cs="Times New Roman"/>
                <w:color w:val="00000A"/>
                <w:sz w:val="18"/>
                <w:szCs w:val="18"/>
              </w:rPr>
              <w:t>Encourage Member States to develop pre- and post-evaluation instruments to measure the social impact of CARIBE EWS Tsunami Ready Pilot Program.</w:t>
            </w:r>
          </w:p>
        </w:tc>
      </w:tr>
      <w:tr w:rsidR="00A42CE7" w:rsidRPr="00513D83" w14:paraId="1956500E" w14:textId="77777777" w:rsidTr="00A319CB">
        <w:tc>
          <w:tcPr>
            <w:tcW w:w="92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E1ED498"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bookmarkStart w:id="0" w:name="_Hlk132383452"/>
            <w:r>
              <w:rPr>
                <w:rFonts w:ascii="Times New Roman" w:eastAsia="Times New Roman" w:hAnsi="Times New Roman" w:cs="Times New Roman"/>
                <w:color w:val="00000A"/>
                <w:sz w:val="18"/>
                <w:szCs w:val="18"/>
                <w:u w:val="single"/>
              </w:rPr>
              <w:t>Membership</w:t>
            </w:r>
            <w:r>
              <w:rPr>
                <w:rFonts w:ascii="Times New Roman" w:eastAsia="Times New Roman" w:hAnsi="Times New Roman" w:cs="Times New Roman"/>
                <w:color w:val="00000A"/>
                <w:sz w:val="18"/>
                <w:szCs w:val="18"/>
              </w:rPr>
              <w:t>:</w:t>
            </w:r>
          </w:p>
          <w:p w14:paraId="7FCECB45" w14:textId="77777777" w:rsidR="00A42CE7"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Fabian Hinds</w:t>
            </w:r>
            <w:r>
              <w:rPr>
                <w:rFonts w:ascii="Times New Roman" w:eastAsia="Times New Roman" w:hAnsi="Times New Roman" w:cs="Times New Roman"/>
                <w:color w:val="000000"/>
                <w:sz w:val="18"/>
                <w:szCs w:val="18"/>
              </w:rPr>
              <w:t xml:space="preserve">, Co-chair, CZMU, Barbados - </w:t>
            </w:r>
            <w:hyperlink r:id="rId15">
              <w:r>
                <w:rPr>
                  <w:rFonts w:ascii="Times New Roman" w:eastAsia="Times New Roman" w:hAnsi="Times New Roman" w:cs="Times New Roman"/>
                  <w:color w:val="0563C1"/>
                  <w:sz w:val="18"/>
                  <w:szCs w:val="18"/>
                  <w:u w:val="single"/>
                </w:rPr>
                <w:t>fhinds@coastal.gov.bb</w:t>
              </w:r>
            </w:hyperlink>
            <w:r>
              <w:rPr>
                <w:rFonts w:ascii="Times New Roman" w:eastAsia="Times New Roman" w:hAnsi="Times New Roman" w:cs="Times New Roman"/>
                <w:color w:val="000000"/>
                <w:sz w:val="18"/>
                <w:szCs w:val="18"/>
              </w:rPr>
              <w:t xml:space="preserve"> </w:t>
            </w:r>
          </w:p>
          <w:p w14:paraId="3B59003E" w14:textId="77777777" w:rsidR="00A42CE7"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Matthieu Péroche</w:t>
            </w:r>
            <w:r>
              <w:rPr>
                <w:rFonts w:ascii="Times New Roman" w:eastAsia="Times New Roman" w:hAnsi="Times New Roman" w:cs="Times New Roman"/>
                <w:color w:val="000000"/>
                <w:sz w:val="18"/>
                <w:szCs w:val="18"/>
              </w:rPr>
              <w:t xml:space="preserve">, Co-chair, France - </w:t>
            </w:r>
            <w:hyperlink r:id="rId16">
              <w:r>
                <w:rPr>
                  <w:rFonts w:ascii="Times New Roman" w:eastAsia="Times New Roman" w:hAnsi="Times New Roman" w:cs="Times New Roman"/>
                  <w:color w:val="0563C1"/>
                  <w:sz w:val="18"/>
                  <w:szCs w:val="18"/>
                  <w:u w:val="single"/>
                </w:rPr>
                <w:t>mathieu.peroche@gmail.com</w:t>
              </w:r>
            </w:hyperlink>
            <w:r>
              <w:rPr>
                <w:rFonts w:ascii="Times New Roman" w:eastAsia="Times New Roman" w:hAnsi="Times New Roman" w:cs="Times New Roman"/>
                <w:color w:val="000000"/>
                <w:sz w:val="18"/>
                <w:szCs w:val="18"/>
              </w:rPr>
              <w:t xml:space="preserve"> </w:t>
            </w:r>
          </w:p>
          <w:p w14:paraId="606B0CD5" w14:textId="77777777" w:rsidR="00A42CE7"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Brian Dyer</w:t>
            </w:r>
            <w:r>
              <w:rPr>
                <w:rFonts w:ascii="Times New Roman" w:eastAsia="Times New Roman" w:hAnsi="Times New Roman" w:cs="Times New Roman"/>
                <w:color w:val="000000"/>
                <w:sz w:val="18"/>
                <w:szCs w:val="18"/>
              </w:rPr>
              <w:t xml:space="preserve">, St Kitts &amp; Nevis – </w:t>
            </w:r>
            <w:hyperlink r:id="rId17">
              <w:r>
                <w:rPr>
                  <w:rFonts w:ascii="Times New Roman" w:eastAsia="Times New Roman" w:hAnsi="Times New Roman" w:cs="Times New Roman"/>
                  <w:color w:val="0563C1"/>
                  <w:sz w:val="18"/>
                  <w:szCs w:val="18"/>
                  <w:u w:val="single"/>
                </w:rPr>
                <w:t>brian.dyer@ndmd.kn</w:t>
              </w:r>
            </w:hyperlink>
            <w:r>
              <w:rPr>
                <w:rFonts w:ascii="Times New Roman" w:eastAsia="Times New Roman" w:hAnsi="Times New Roman" w:cs="Times New Roman"/>
                <w:color w:val="000000"/>
                <w:sz w:val="18"/>
                <w:szCs w:val="18"/>
              </w:rPr>
              <w:t xml:space="preserve"> </w:t>
            </w:r>
          </w:p>
          <w:p w14:paraId="05D83E12" w14:textId="77777777" w:rsidR="00A42CE7"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Christa von Hillebrandt-Andrade</w:t>
            </w:r>
            <w:r>
              <w:rPr>
                <w:rFonts w:ascii="Times New Roman" w:eastAsia="Times New Roman" w:hAnsi="Times New Roman" w:cs="Times New Roman"/>
                <w:color w:val="000000"/>
                <w:sz w:val="18"/>
                <w:szCs w:val="18"/>
              </w:rPr>
              <w:t xml:space="preserve">, ITIC-CAR - </w:t>
            </w:r>
            <w:hyperlink r:id="rId18">
              <w:r>
                <w:rPr>
                  <w:rFonts w:ascii="Times New Roman" w:eastAsia="Times New Roman" w:hAnsi="Times New Roman" w:cs="Times New Roman"/>
                  <w:color w:val="0563C1"/>
                  <w:sz w:val="18"/>
                  <w:szCs w:val="18"/>
                  <w:u w:val="single"/>
                </w:rPr>
                <w:t>christa.vonh@noaa.gov</w:t>
              </w:r>
            </w:hyperlink>
            <w:r>
              <w:rPr>
                <w:rFonts w:ascii="Times New Roman" w:eastAsia="Times New Roman" w:hAnsi="Times New Roman" w:cs="Times New Roman"/>
                <w:color w:val="000000"/>
                <w:sz w:val="18"/>
                <w:szCs w:val="18"/>
              </w:rPr>
              <w:t xml:space="preserve"> </w:t>
            </w:r>
          </w:p>
          <w:p w14:paraId="53D1E139" w14:textId="77777777" w:rsidR="00A42CE7"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Danielle Howell</w:t>
            </w:r>
            <w:r>
              <w:rPr>
                <w:rFonts w:ascii="Times New Roman" w:eastAsia="Times New Roman" w:hAnsi="Times New Roman" w:cs="Times New Roman"/>
                <w:color w:val="000000"/>
                <w:sz w:val="18"/>
                <w:szCs w:val="18"/>
              </w:rPr>
              <w:t xml:space="preserve">, CZMU, Barbados – </w:t>
            </w:r>
            <w:hyperlink r:id="rId19">
              <w:r>
                <w:rPr>
                  <w:rFonts w:ascii="Times New Roman" w:eastAsia="Times New Roman" w:hAnsi="Times New Roman" w:cs="Times New Roman"/>
                  <w:color w:val="0563C1"/>
                  <w:sz w:val="18"/>
                  <w:szCs w:val="18"/>
                  <w:u w:val="single"/>
                </w:rPr>
                <w:t>dhowell@coastal.gov.bb</w:t>
              </w:r>
            </w:hyperlink>
            <w:r>
              <w:rPr>
                <w:rFonts w:ascii="Times New Roman" w:eastAsia="Times New Roman" w:hAnsi="Times New Roman" w:cs="Times New Roman"/>
                <w:color w:val="000000"/>
                <w:sz w:val="18"/>
                <w:szCs w:val="18"/>
              </w:rPr>
              <w:t xml:space="preserve"> </w:t>
            </w:r>
          </w:p>
          <w:p w14:paraId="35BA39C0" w14:textId="77777777" w:rsidR="00A42CE7"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Kerry Hinds</w:t>
            </w:r>
            <w:r>
              <w:rPr>
                <w:rFonts w:ascii="Times New Roman" w:eastAsia="Times New Roman" w:hAnsi="Times New Roman" w:cs="Times New Roman"/>
                <w:color w:val="000000"/>
                <w:sz w:val="18"/>
                <w:szCs w:val="18"/>
              </w:rPr>
              <w:t xml:space="preserve">, DEM  </w:t>
            </w:r>
            <w:hyperlink r:id="rId20">
              <w:r>
                <w:rPr>
                  <w:rFonts w:ascii="Times New Roman" w:eastAsia="Times New Roman" w:hAnsi="Times New Roman" w:cs="Times New Roman"/>
                  <w:color w:val="0563C1"/>
                  <w:sz w:val="18"/>
                  <w:szCs w:val="18"/>
                  <w:u w:val="single"/>
                </w:rPr>
                <w:t>kerry.hinds@gmail.com</w:t>
              </w:r>
            </w:hyperlink>
            <w:r>
              <w:rPr>
                <w:rFonts w:ascii="Times New Roman" w:eastAsia="Times New Roman" w:hAnsi="Times New Roman" w:cs="Times New Roman"/>
                <w:color w:val="000000"/>
                <w:sz w:val="18"/>
                <w:szCs w:val="18"/>
              </w:rPr>
              <w:t xml:space="preserve"> , </w:t>
            </w:r>
            <w:hyperlink r:id="rId21">
              <w:r>
                <w:rPr>
                  <w:rFonts w:ascii="Times New Roman" w:eastAsia="Times New Roman" w:hAnsi="Times New Roman" w:cs="Times New Roman"/>
                  <w:color w:val="0563C1"/>
                  <w:sz w:val="18"/>
                  <w:szCs w:val="18"/>
                  <w:u w:val="single"/>
                </w:rPr>
                <w:t>Kerry.hinds@barbodos.gov.bb</w:t>
              </w:r>
            </w:hyperlink>
          </w:p>
          <w:p w14:paraId="44463FC2" w14:textId="77777777" w:rsidR="00A42CE7" w:rsidRPr="00075E63"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lang w:val="es-ES"/>
              </w:rPr>
            </w:pPr>
            <w:r w:rsidRPr="00075E63">
              <w:rPr>
                <w:rFonts w:ascii="Times New Roman" w:eastAsia="Times New Roman" w:hAnsi="Times New Roman" w:cs="Times New Roman"/>
                <w:b/>
                <w:color w:val="000000"/>
                <w:sz w:val="18"/>
                <w:szCs w:val="18"/>
                <w:lang w:val="es-ES"/>
              </w:rPr>
              <w:t>Dr. Leo Brewster</w:t>
            </w:r>
            <w:r w:rsidRPr="00075E63">
              <w:rPr>
                <w:rFonts w:ascii="Times New Roman" w:eastAsia="Times New Roman" w:hAnsi="Times New Roman" w:cs="Times New Roman"/>
                <w:color w:val="000000"/>
                <w:sz w:val="18"/>
                <w:szCs w:val="18"/>
                <w:lang w:val="es-ES"/>
              </w:rPr>
              <w:t xml:space="preserve">, CZMU, Barbados – </w:t>
            </w:r>
            <w:r w:rsidR="00513D83">
              <w:fldChar w:fldCharType="begin"/>
            </w:r>
            <w:r w:rsidR="00513D83" w:rsidRPr="00513D83">
              <w:rPr>
                <w:lang w:val="es-ES"/>
              </w:rPr>
              <w:instrText xml:space="preserve"> HYPERLINK "mailto:lbrewster@coastal.gov.bb" \h </w:instrText>
            </w:r>
            <w:r w:rsidR="00513D83">
              <w:fldChar w:fldCharType="separate"/>
            </w:r>
            <w:r w:rsidRPr="00075E63">
              <w:rPr>
                <w:rFonts w:ascii="Times New Roman" w:eastAsia="Times New Roman" w:hAnsi="Times New Roman" w:cs="Times New Roman"/>
                <w:color w:val="0563C1"/>
                <w:sz w:val="18"/>
                <w:szCs w:val="18"/>
                <w:u w:val="single"/>
                <w:lang w:val="es-ES"/>
              </w:rPr>
              <w:t>lbrewster@coastal.gov.bb</w:t>
            </w:r>
            <w:r w:rsidR="00513D83">
              <w:rPr>
                <w:rFonts w:ascii="Times New Roman" w:eastAsia="Times New Roman" w:hAnsi="Times New Roman" w:cs="Times New Roman"/>
                <w:color w:val="0563C1"/>
                <w:sz w:val="18"/>
                <w:szCs w:val="18"/>
                <w:u w:val="single"/>
                <w:lang w:val="es-ES"/>
              </w:rPr>
              <w:fldChar w:fldCharType="end"/>
            </w:r>
            <w:r w:rsidRPr="00075E63">
              <w:rPr>
                <w:rFonts w:ascii="Times New Roman" w:eastAsia="Times New Roman" w:hAnsi="Times New Roman" w:cs="Times New Roman"/>
                <w:color w:val="000000"/>
                <w:sz w:val="18"/>
                <w:szCs w:val="18"/>
                <w:lang w:val="es-ES"/>
              </w:rPr>
              <w:t xml:space="preserve"> </w:t>
            </w:r>
          </w:p>
          <w:p w14:paraId="5608DA7B" w14:textId="77777777" w:rsidR="00A42CE7" w:rsidRPr="00075E63"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lang w:val="fr-FR"/>
              </w:rPr>
            </w:pPr>
            <w:r w:rsidRPr="00075E63">
              <w:rPr>
                <w:rFonts w:ascii="Times New Roman" w:eastAsia="Times New Roman" w:hAnsi="Times New Roman" w:cs="Times New Roman"/>
                <w:b/>
                <w:color w:val="000000"/>
                <w:sz w:val="18"/>
                <w:szCs w:val="18"/>
                <w:lang w:val="fr-FR"/>
              </w:rPr>
              <w:t>Marie-Noëlle Raveau</w:t>
            </w:r>
            <w:r w:rsidRPr="00075E63">
              <w:rPr>
                <w:rFonts w:ascii="Times New Roman" w:eastAsia="Times New Roman" w:hAnsi="Times New Roman" w:cs="Times New Roman"/>
                <w:color w:val="000000"/>
                <w:sz w:val="18"/>
                <w:szCs w:val="18"/>
                <w:lang w:val="fr-FR"/>
              </w:rPr>
              <w:t xml:space="preserve">, France - </w:t>
            </w:r>
            <w:r w:rsidR="00513D83">
              <w:fldChar w:fldCharType="begin"/>
            </w:r>
            <w:r w:rsidR="00513D83" w:rsidRPr="00513D83">
              <w:rPr>
                <w:lang w:val="fr-FR"/>
              </w:rPr>
              <w:instrText xml:space="preserve"> HYPERLINK "mailto:marie.raveau@collectivitedemartinique.mq" \h </w:instrText>
            </w:r>
            <w:r w:rsidR="00513D83">
              <w:fldChar w:fldCharType="separate"/>
            </w:r>
            <w:r w:rsidRPr="00075E63">
              <w:rPr>
                <w:rFonts w:ascii="Times New Roman" w:eastAsia="Times New Roman" w:hAnsi="Times New Roman" w:cs="Times New Roman"/>
                <w:color w:val="0563C1"/>
                <w:sz w:val="18"/>
                <w:szCs w:val="18"/>
                <w:u w:val="single"/>
                <w:lang w:val="fr-FR"/>
              </w:rPr>
              <w:t>marie.raveau@collectivitedemartinique.mq</w:t>
            </w:r>
            <w:r w:rsidR="00513D83">
              <w:rPr>
                <w:rFonts w:ascii="Times New Roman" w:eastAsia="Times New Roman" w:hAnsi="Times New Roman" w:cs="Times New Roman"/>
                <w:color w:val="0563C1"/>
                <w:sz w:val="18"/>
                <w:szCs w:val="18"/>
                <w:u w:val="single"/>
                <w:lang w:val="fr-FR"/>
              </w:rPr>
              <w:fldChar w:fldCharType="end"/>
            </w:r>
            <w:r w:rsidRPr="00075E63">
              <w:rPr>
                <w:rFonts w:ascii="Times New Roman" w:eastAsia="Times New Roman" w:hAnsi="Times New Roman" w:cs="Times New Roman"/>
                <w:color w:val="000000"/>
                <w:sz w:val="18"/>
                <w:szCs w:val="18"/>
                <w:lang w:val="fr-FR"/>
              </w:rPr>
              <w:t xml:space="preserve"> </w:t>
            </w:r>
          </w:p>
          <w:p w14:paraId="2CB274D4" w14:textId="77777777" w:rsidR="00A42CE7"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Stacey Edwards</w:t>
            </w:r>
            <w:r>
              <w:rPr>
                <w:rFonts w:ascii="Times New Roman" w:eastAsia="Times New Roman" w:hAnsi="Times New Roman" w:cs="Times New Roman"/>
                <w:color w:val="000000"/>
                <w:sz w:val="18"/>
                <w:szCs w:val="18"/>
              </w:rPr>
              <w:t xml:space="preserve">, SRC – </w:t>
            </w:r>
            <w:hyperlink r:id="rId22">
              <w:r>
                <w:rPr>
                  <w:rFonts w:ascii="Times New Roman" w:eastAsia="Times New Roman" w:hAnsi="Times New Roman" w:cs="Times New Roman"/>
                  <w:color w:val="0563C1"/>
                  <w:sz w:val="18"/>
                  <w:szCs w:val="18"/>
                  <w:u w:val="single"/>
                </w:rPr>
                <w:t>stacey.edwards@sta.uwi.edu</w:t>
              </w:r>
            </w:hyperlink>
            <w:r>
              <w:rPr>
                <w:rFonts w:ascii="Times New Roman" w:eastAsia="Times New Roman" w:hAnsi="Times New Roman" w:cs="Times New Roman"/>
                <w:color w:val="000000"/>
                <w:sz w:val="18"/>
                <w:szCs w:val="18"/>
              </w:rPr>
              <w:t xml:space="preserve"> </w:t>
            </w:r>
          </w:p>
          <w:p w14:paraId="5538C22E" w14:textId="77777777" w:rsidR="00A42CE7"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Celine Tiffay</w:t>
            </w:r>
            <w:r>
              <w:rPr>
                <w:rFonts w:ascii="Times New Roman" w:eastAsia="Times New Roman" w:hAnsi="Times New Roman" w:cs="Times New Roman"/>
                <w:color w:val="000000"/>
                <w:sz w:val="18"/>
                <w:szCs w:val="18"/>
              </w:rPr>
              <w:t xml:space="preserve">, ex officio, Tsunami Unit, IOC UNESCO - </w:t>
            </w:r>
            <w:hyperlink r:id="rId23">
              <w:r>
                <w:rPr>
                  <w:rFonts w:ascii="Times New Roman" w:eastAsia="Times New Roman" w:hAnsi="Times New Roman" w:cs="Times New Roman"/>
                  <w:color w:val="0563C1"/>
                  <w:sz w:val="18"/>
                  <w:szCs w:val="18"/>
                  <w:u w:val="single"/>
                </w:rPr>
                <w:t>c.tiffay@unesco.org</w:t>
              </w:r>
            </w:hyperlink>
            <w:r>
              <w:rPr>
                <w:rFonts w:ascii="Times New Roman" w:eastAsia="Times New Roman" w:hAnsi="Times New Roman" w:cs="Times New Roman"/>
                <w:color w:val="000000"/>
                <w:sz w:val="18"/>
                <w:szCs w:val="18"/>
              </w:rPr>
              <w:t xml:space="preserve"> </w:t>
            </w:r>
          </w:p>
          <w:p w14:paraId="7D7E3E64" w14:textId="77777777" w:rsidR="00A42CE7" w:rsidRDefault="00A42CE7" w:rsidP="00A42CE7">
            <w:pPr>
              <w:numPr>
                <w:ilvl w:val="0"/>
                <w:numId w:val="5"/>
              </w:numPr>
              <w:pBdr>
                <w:top w:val="nil"/>
                <w:left w:val="nil"/>
                <w:bottom w:val="nil"/>
                <w:right w:val="nil"/>
                <w:between w:val="nil"/>
              </w:pBdr>
              <w:ind w:left="4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Alison Brome</w:t>
            </w:r>
            <w:r>
              <w:rPr>
                <w:rFonts w:ascii="Times New Roman" w:eastAsia="Times New Roman" w:hAnsi="Times New Roman" w:cs="Times New Roman"/>
                <w:color w:val="000000"/>
                <w:sz w:val="18"/>
                <w:szCs w:val="18"/>
              </w:rPr>
              <w:t xml:space="preserve">, ex officio, CTIC -, </w:t>
            </w:r>
            <w:hyperlink r:id="rId24">
              <w:r>
                <w:rPr>
                  <w:rFonts w:ascii="Times New Roman" w:eastAsia="Times New Roman" w:hAnsi="Times New Roman" w:cs="Times New Roman"/>
                  <w:color w:val="0563C1"/>
                  <w:sz w:val="18"/>
                  <w:szCs w:val="18"/>
                  <w:u w:val="single"/>
                </w:rPr>
                <w:t>a.brome@unesco.org</w:t>
              </w:r>
            </w:hyperlink>
            <w:r>
              <w:rPr>
                <w:rFonts w:ascii="Times New Roman" w:eastAsia="Times New Roman" w:hAnsi="Times New Roman" w:cs="Times New Roman"/>
                <w:color w:val="000000"/>
                <w:sz w:val="18"/>
                <w:szCs w:val="18"/>
              </w:rPr>
              <w:t xml:space="preserve"> </w:t>
            </w:r>
          </w:p>
          <w:p w14:paraId="6F2C80CE" w14:textId="77777777" w:rsidR="00A42CE7" w:rsidRPr="00075E63" w:rsidRDefault="00A42CE7" w:rsidP="00A42CE7">
            <w:pPr>
              <w:numPr>
                <w:ilvl w:val="0"/>
                <w:numId w:val="5"/>
              </w:numPr>
              <w:pBdr>
                <w:top w:val="nil"/>
                <w:left w:val="nil"/>
                <w:bottom w:val="nil"/>
                <w:right w:val="nil"/>
                <w:between w:val="nil"/>
              </w:pBdr>
              <w:spacing w:after="200"/>
              <w:ind w:left="450"/>
              <w:rPr>
                <w:rFonts w:ascii="Times New Roman" w:eastAsia="Times New Roman" w:hAnsi="Times New Roman" w:cs="Times New Roman"/>
                <w:color w:val="000000"/>
                <w:sz w:val="18"/>
                <w:szCs w:val="18"/>
                <w:lang w:val="es-ES"/>
              </w:rPr>
            </w:pPr>
            <w:r w:rsidRPr="00075E63">
              <w:rPr>
                <w:rFonts w:ascii="Times New Roman" w:eastAsia="Times New Roman" w:hAnsi="Times New Roman" w:cs="Times New Roman"/>
                <w:b/>
                <w:color w:val="000000"/>
                <w:sz w:val="18"/>
                <w:szCs w:val="18"/>
                <w:lang w:val="es-ES"/>
              </w:rPr>
              <w:t>Bernardo Aliaga</w:t>
            </w:r>
            <w:r w:rsidRPr="00075E63">
              <w:rPr>
                <w:rFonts w:ascii="Times New Roman" w:eastAsia="Times New Roman" w:hAnsi="Times New Roman" w:cs="Times New Roman"/>
                <w:color w:val="000000"/>
                <w:sz w:val="18"/>
                <w:szCs w:val="18"/>
                <w:lang w:val="es-ES"/>
              </w:rPr>
              <w:t xml:space="preserve">, ex </w:t>
            </w:r>
            <w:proofErr w:type="spellStart"/>
            <w:r w:rsidRPr="00075E63">
              <w:rPr>
                <w:rFonts w:ascii="Times New Roman" w:eastAsia="Times New Roman" w:hAnsi="Times New Roman" w:cs="Times New Roman"/>
                <w:color w:val="000000"/>
                <w:sz w:val="18"/>
                <w:szCs w:val="18"/>
                <w:lang w:val="es-ES"/>
              </w:rPr>
              <w:t>officio</w:t>
            </w:r>
            <w:proofErr w:type="spellEnd"/>
            <w:r w:rsidRPr="00075E63">
              <w:rPr>
                <w:rFonts w:ascii="Times New Roman" w:eastAsia="Times New Roman" w:hAnsi="Times New Roman" w:cs="Times New Roman"/>
                <w:color w:val="000000"/>
                <w:sz w:val="18"/>
                <w:szCs w:val="18"/>
                <w:lang w:val="es-ES"/>
              </w:rPr>
              <w:t xml:space="preserve">, CARIBE EWS </w:t>
            </w:r>
            <w:proofErr w:type="spellStart"/>
            <w:r w:rsidRPr="00075E63">
              <w:rPr>
                <w:rFonts w:ascii="Times New Roman" w:eastAsia="Times New Roman" w:hAnsi="Times New Roman" w:cs="Times New Roman"/>
                <w:color w:val="000000"/>
                <w:sz w:val="18"/>
                <w:szCs w:val="18"/>
                <w:lang w:val="es-ES"/>
              </w:rPr>
              <w:t>Technical</w:t>
            </w:r>
            <w:proofErr w:type="spellEnd"/>
            <w:r w:rsidRPr="00075E63">
              <w:rPr>
                <w:rFonts w:ascii="Times New Roman" w:eastAsia="Times New Roman" w:hAnsi="Times New Roman" w:cs="Times New Roman"/>
                <w:color w:val="000000"/>
                <w:sz w:val="18"/>
                <w:szCs w:val="18"/>
                <w:lang w:val="es-ES"/>
              </w:rPr>
              <w:t xml:space="preserve"> </w:t>
            </w:r>
            <w:proofErr w:type="spellStart"/>
            <w:r w:rsidRPr="00075E63">
              <w:rPr>
                <w:rFonts w:ascii="Times New Roman" w:eastAsia="Times New Roman" w:hAnsi="Times New Roman" w:cs="Times New Roman"/>
                <w:color w:val="000000"/>
                <w:sz w:val="18"/>
                <w:szCs w:val="18"/>
                <w:lang w:val="es-ES"/>
              </w:rPr>
              <w:t>Secretary</w:t>
            </w:r>
            <w:proofErr w:type="spellEnd"/>
            <w:r w:rsidRPr="00075E63">
              <w:rPr>
                <w:rFonts w:ascii="Times New Roman" w:eastAsia="Times New Roman" w:hAnsi="Times New Roman" w:cs="Times New Roman"/>
                <w:color w:val="000000"/>
                <w:sz w:val="18"/>
                <w:szCs w:val="18"/>
                <w:lang w:val="es-ES"/>
              </w:rPr>
              <w:t xml:space="preserve">, - </w:t>
            </w:r>
            <w:r w:rsidR="00513D83">
              <w:fldChar w:fldCharType="begin"/>
            </w:r>
            <w:r w:rsidR="00513D83" w:rsidRPr="00513D83">
              <w:rPr>
                <w:lang w:val="es-ES"/>
              </w:rPr>
              <w:instrText xml:space="preserve"> HYPERLINK "mailto:b.aliaga@unesco.org" \h </w:instrText>
            </w:r>
            <w:r w:rsidR="00513D83">
              <w:fldChar w:fldCharType="separate"/>
            </w:r>
            <w:r w:rsidRPr="00075E63">
              <w:rPr>
                <w:rFonts w:ascii="Times New Roman" w:eastAsia="Times New Roman" w:hAnsi="Times New Roman" w:cs="Times New Roman"/>
                <w:color w:val="0563C1"/>
                <w:sz w:val="18"/>
                <w:szCs w:val="18"/>
                <w:u w:val="single"/>
                <w:lang w:val="es-ES"/>
              </w:rPr>
              <w:t>b.aliaga@unesco.org</w:t>
            </w:r>
            <w:r w:rsidR="00513D83">
              <w:rPr>
                <w:rFonts w:ascii="Times New Roman" w:eastAsia="Times New Roman" w:hAnsi="Times New Roman" w:cs="Times New Roman"/>
                <w:color w:val="0563C1"/>
                <w:sz w:val="18"/>
                <w:szCs w:val="18"/>
                <w:u w:val="single"/>
                <w:lang w:val="es-ES"/>
              </w:rPr>
              <w:fldChar w:fldCharType="end"/>
            </w:r>
            <w:bookmarkEnd w:id="0"/>
          </w:p>
        </w:tc>
      </w:tr>
      <w:tr w:rsidR="00A42CE7" w14:paraId="79D2C034" w14:textId="77777777" w:rsidTr="00A319CB">
        <w:tc>
          <w:tcPr>
            <w:tcW w:w="92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1F49EE3F"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sdt>
              <w:sdtPr>
                <w:tag w:val="goog_rdk_0"/>
                <w:id w:val="1107078672"/>
              </w:sdtPr>
              <w:sdtEndPr/>
              <w:sdtContent/>
            </w:sdt>
            <w:r w:rsidR="00A42CE7">
              <w:rPr>
                <w:rFonts w:ascii="Times New Roman" w:eastAsia="Times New Roman" w:hAnsi="Times New Roman" w:cs="Times New Roman"/>
                <w:color w:val="00000A"/>
                <w:sz w:val="18"/>
                <w:szCs w:val="18"/>
                <w:u w:val="single"/>
              </w:rPr>
              <w:t>The following applies for the four working groups</w:t>
            </w:r>
            <w:r w:rsidR="00A42CE7">
              <w:rPr>
                <w:rFonts w:ascii="Times New Roman" w:eastAsia="Times New Roman" w:hAnsi="Times New Roman" w:cs="Times New Roman"/>
                <w:color w:val="00000A"/>
                <w:sz w:val="18"/>
                <w:szCs w:val="18"/>
              </w:rPr>
              <w:t>:</w:t>
            </w:r>
          </w:p>
          <w:p w14:paraId="7245B376"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Languages:  English, Spanish and French</w:t>
            </w:r>
          </w:p>
          <w:p w14:paraId="7702A821"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Meetings:  Meet </w:t>
            </w:r>
            <w:proofErr w:type="spellStart"/>
            <w:r>
              <w:rPr>
                <w:rFonts w:ascii="Times New Roman" w:eastAsia="Times New Roman" w:hAnsi="Times New Roman" w:cs="Times New Roman"/>
                <w:color w:val="00000A"/>
                <w:sz w:val="18"/>
                <w:szCs w:val="18"/>
              </w:rPr>
              <w:t>intersessionally</w:t>
            </w:r>
            <w:proofErr w:type="spellEnd"/>
            <w:r>
              <w:rPr>
                <w:rFonts w:ascii="Times New Roman" w:eastAsia="Times New Roman" w:hAnsi="Times New Roman" w:cs="Times New Roman"/>
                <w:color w:val="00000A"/>
                <w:sz w:val="18"/>
                <w:szCs w:val="18"/>
              </w:rPr>
              <w:t>.</w:t>
            </w:r>
          </w:p>
          <w:p w14:paraId="3BF8FA57"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Coordinator and Elections:  Follow the rules of procedures applying to IOC Subsidiary Bodies.  Chair and at least one vice chair who will be elected by the members of the working group for two years with possible reelection of one term in the same position.</w:t>
            </w:r>
          </w:p>
          <w:p w14:paraId="59A8BB4A"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Members and appointment:  Nominated by member states in accordance with the rules of procedures applying to IOC Subsidiary bodies.  Technical experts can be invited at the discretion of the Chair.</w:t>
            </w:r>
          </w:p>
          <w:p w14:paraId="3925DE00"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lastRenderedPageBreak/>
              <w:t>Calendar of Intersessional work should be determined by the working group at the working group meeting and included in the report.</w:t>
            </w:r>
          </w:p>
          <w:p w14:paraId="7CC270DA"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Duration of the WG:  Two years.</w:t>
            </w:r>
          </w:p>
          <w:p w14:paraId="4A7046A4"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Reports:  A final report </w:t>
            </w:r>
            <w:proofErr w:type="gramStart"/>
            <w:r>
              <w:rPr>
                <w:rFonts w:ascii="Times New Roman" w:eastAsia="Times New Roman" w:hAnsi="Times New Roman" w:cs="Times New Roman"/>
                <w:color w:val="00000A"/>
                <w:sz w:val="18"/>
                <w:szCs w:val="18"/>
              </w:rPr>
              <w:t>has to</w:t>
            </w:r>
            <w:proofErr w:type="gramEnd"/>
            <w:r>
              <w:rPr>
                <w:rFonts w:ascii="Times New Roman" w:eastAsia="Times New Roman" w:hAnsi="Times New Roman" w:cs="Times New Roman"/>
                <w:color w:val="00000A"/>
                <w:sz w:val="18"/>
                <w:szCs w:val="18"/>
              </w:rPr>
              <w:t xml:space="preserve"> be submitted two months before the parent body meeting and for each working group meeting within the two following months.  </w:t>
            </w:r>
          </w:p>
          <w:p w14:paraId="5052EDB3"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Financial resources:  At national expense. </w:t>
            </w:r>
          </w:p>
          <w:p w14:paraId="1875C9FD"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Amendments:  As warranted by the working groups.</w:t>
            </w:r>
          </w:p>
        </w:tc>
      </w:tr>
    </w:tbl>
    <w:p w14:paraId="25248E2B" w14:textId="77777777" w:rsidR="00A42CE7" w:rsidRDefault="00A42CE7" w:rsidP="00A42CE7">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lastRenderedPageBreak/>
        <w:br w:type="page"/>
      </w:r>
    </w:p>
    <w:p w14:paraId="066EC418" w14:textId="77777777" w:rsidR="00A42CE7" w:rsidRDefault="00A42CE7" w:rsidP="00A42CE7">
      <w:pPr>
        <w:pBdr>
          <w:top w:val="nil"/>
          <w:left w:val="nil"/>
          <w:bottom w:val="nil"/>
          <w:right w:val="nil"/>
          <w:between w:val="nil"/>
        </w:pBdr>
        <w:tabs>
          <w:tab w:val="left" w:pos="720"/>
        </w:tabs>
        <w:spacing w:after="200"/>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u w:val="single"/>
        </w:rPr>
        <w:lastRenderedPageBreak/>
        <w:t>Contact Details Task Team Tsunami Ready</w:t>
      </w:r>
    </w:p>
    <w:tbl>
      <w:tblPr>
        <w:tblW w:w="9251" w:type="dxa"/>
        <w:tblInd w:w="-2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3060"/>
        <w:gridCol w:w="3051"/>
        <w:gridCol w:w="3140"/>
      </w:tblGrid>
      <w:tr w:rsidR="00A42CE7" w14:paraId="51071163"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265703C" w14:textId="77777777" w:rsidR="00A42CE7" w:rsidRDefault="00A42CE7" w:rsidP="00A319CB">
            <w:pPr>
              <w:pBdr>
                <w:top w:val="nil"/>
                <w:left w:val="nil"/>
                <w:bottom w:val="nil"/>
                <w:right w:val="nil"/>
                <w:between w:val="nil"/>
              </w:pBdr>
              <w:tabs>
                <w:tab w:val="left" w:pos="720"/>
              </w:tabs>
              <w:spacing w:after="200"/>
              <w:jc w:val="center"/>
              <w:rPr>
                <w:rFonts w:ascii="Times New Roman" w:eastAsia="Times New Roman" w:hAnsi="Times New Roman" w:cs="Times New Roman"/>
                <w:color w:val="00000A"/>
                <w:sz w:val="18"/>
                <w:szCs w:val="18"/>
              </w:rPr>
            </w:pPr>
            <w:r>
              <w:rPr>
                <w:rFonts w:ascii="Times New Roman" w:eastAsia="Times New Roman" w:hAnsi="Times New Roman" w:cs="Times New Roman"/>
                <w:b/>
                <w:color w:val="00000A"/>
                <w:sz w:val="18"/>
                <w:szCs w:val="18"/>
              </w:rPr>
              <w:t>Name and Contact Details</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88F8B61" w14:textId="77777777" w:rsidR="00A42CE7" w:rsidRDefault="00A42CE7" w:rsidP="00A319CB">
            <w:pPr>
              <w:pBdr>
                <w:top w:val="nil"/>
                <w:left w:val="nil"/>
                <w:bottom w:val="nil"/>
                <w:right w:val="nil"/>
                <w:between w:val="nil"/>
              </w:pBdr>
              <w:tabs>
                <w:tab w:val="left" w:pos="720"/>
              </w:tabs>
              <w:spacing w:after="200"/>
              <w:jc w:val="center"/>
              <w:rPr>
                <w:rFonts w:ascii="Times New Roman" w:eastAsia="Times New Roman" w:hAnsi="Times New Roman" w:cs="Times New Roman"/>
                <w:color w:val="00000A"/>
                <w:sz w:val="18"/>
                <w:szCs w:val="18"/>
              </w:rPr>
            </w:pPr>
            <w:r>
              <w:rPr>
                <w:rFonts w:ascii="Times New Roman" w:eastAsia="Times New Roman" w:hAnsi="Times New Roman" w:cs="Times New Roman"/>
                <w:b/>
                <w:color w:val="00000A"/>
                <w:sz w:val="18"/>
                <w:szCs w:val="18"/>
              </w:rPr>
              <w:t>Institution, Country</w:t>
            </w: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5E3036B" w14:textId="77777777" w:rsidR="00A42CE7" w:rsidRDefault="00A42CE7" w:rsidP="00A319CB">
            <w:pPr>
              <w:pBdr>
                <w:top w:val="nil"/>
                <w:left w:val="nil"/>
                <w:bottom w:val="nil"/>
                <w:right w:val="nil"/>
                <w:between w:val="nil"/>
              </w:pBdr>
              <w:tabs>
                <w:tab w:val="left" w:pos="720"/>
              </w:tabs>
              <w:spacing w:after="200"/>
              <w:jc w:val="center"/>
              <w:rPr>
                <w:rFonts w:ascii="Times New Roman" w:eastAsia="Times New Roman" w:hAnsi="Times New Roman" w:cs="Times New Roman"/>
                <w:color w:val="00000A"/>
                <w:sz w:val="18"/>
                <w:szCs w:val="18"/>
              </w:rPr>
            </w:pPr>
            <w:r>
              <w:rPr>
                <w:rFonts w:ascii="Times New Roman" w:eastAsia="Times New Roman" w:hAnsi="Times New Roman" w:cs="Times New Roman"/>
                <w:b/>
                <w:color w:val="00000A"/>
                <w:sz w:val="18"/>
                <w:szCs w:val="18"/>
              </w:rPr>
              <w:t>Email</w:t>
            </w:r>
          </w:p>
        </w:tc>
      </w:tr>
      <w:tr w:rsidR="00A42CE7" w14:paraId="06D4D38E"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1732E3ED"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 xml:space="preserve">Fabian Hinds, </w:t>
            </w:r>
            <w:r>
              <w:rPr>
                <w:rFonts w:ascii="Times New Roman" w:eastAsia="Times New Roman" w:hAnsi="Times New Roman" w:cs="Times New Roman"/>
                <w:color w:val="00000A"/>
                <w:sz w:val="18"/>
                <w:szCs w:val="18"/>
              </w:rPr>
              <w:t>co-chair</w:t>
            </w:r>
          </w:p>
          <w:p w14:paraId="165EB03A"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Coastal Planner</w:t>
            </w:r>
          </w:p>
          <w:p w14:paraId="499B4C3B"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Coastal Zone Management Unit</w:t>
            </w:r>
          </w:p>
          <w:p w14:paraId="65C83EE2"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8th Floor, Warrens Tower II</w:t>
            </w:r>
          </w:p>
          <w:p w14:paraId="4E2160EE"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Warrens</w:t>
            </w:r>
          </w:p>
          <w:p w14:paraId="71907BD3"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St. Michael</w:t>
            </w:r>
          </w:p>
          <w:p w14:paraId="4EEB4709"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BB12001</w:t>
            </w:r>
          </w:p>
          <w:p w14:paraId="33110800"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Barbados</w:t>
            </w:r>
          </w:p>
          <w:p w14:paraId="2F6CB8C6" w14:textId="77777777" w:rsidR="00A42CE7" w:rsidRDefault="00A42CE7" w:rsidP="00A319CB">
            <w:pPr>
              <w:spacing w:line="240" w:lineRule="auto"/>
              <w:rPr>
                <w:rFonts w:ascii="Times New Roman" w:eastAsia="Times New Roman" w:hAnsi="Times New Roman" w:cs="Times New Roman"/>
                <w:color w:val="222222"/>
                <w:sz w:val="18"/>
                <w:szCs w:val="18"/>
              </w:rPr>
            </w:pPr>
          </w:p>
          <w:p w14:paraId="78F9566C" w14:textId="77777777" w:rsidR="00A42CE7" w:rsidRDefault="00A42CE7" w:rsidP="00A319CB">
            <w:pPr>
              <w:spacing w:line="240" w:lineRule="auto"/>
              <w:rPr>
                <w:rFonts w:ascii="Times New Roman" w:eastAsia="Times New Roman" w:hAnsi="Times New Roman" w:cs="Times New Roman"/>
                <w:b/>
                <w:color w:val="222222"/>
                <w:sz w:val="18"/>
                <w:szCs w:val="18"/>
              </w:rPr>
            </w:pPr>
            <w:r>
              <w:rPr>
                <w:rFonts w:ascii="Times New Roman" w:eastAsia="Times New Roman" w:hAnsi="Times New Roman" w:cs="Times New Roman"/>
                <w:b/>
                <w:color w:val="222222"/>
                <w:sz w:val="18"/>
                <w:szCs w:val="18"/>
              </w:rPr>
              <w:t>Phone:</w:t>
            </w:r>
          </w:p>
          <w:p w14:paraId="10756CEA"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(246) 535-5700 (PBX)</w:t>
            </w:r>
          </w:p>
          <w:p w14:paraId="03E01445" w14:textId="77777777" w:rsidR="00A42CE7" w:rsidRDefault="00A42CE7" w:rsidP="00A319CB">
            <w:pPr>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22222"/>
                <w:sz w:val="18"/>
                <w:szCs w:val="18"/>
              </w:rPr>
              <w:t>(246) 535-5738 (Direct Line)</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6764494" w14:textId="77777777" w:rsidR="00A42CE7" w:rsidRPr="00075E63"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t xml:space="preserve">Coastal Zone Management Unit, </w:t>
            </w:r>
            <w:proofErr w:type="spellStart"/>
            <w:r w:rsidRPr="00075E63">
              <w:rPr>
                <w:rFonts w:ascii="Times New Roman" w:eastAsia="Times New Roman" w:hAnsi="Times New Roman" w:cs="Times New Roman"/>
                <w:color w:val="00000A"/>
                <w:sz w:val="18"/>
                <w:szCs w:val="18"/>
                <w:lang w:val="fr-FR"/>
              </w:rPr>
              <w:t>Barbados</w:t>
            </w:r>
            <w:proofErr w:type="spellEnd"/>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231AD5E"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25">
              <w:r w:rsidR="00A42CE7">
                <w:rPr>
                  <w:rFonts w:ascii="Times New Roman" w:eastAsia="Times New Roman" w:hAnsi="Times New Roman" w:cs="Times New Roman"/>
                  <w:color w:val="0563C1"/>
                  <w:sz w:val="18"/>
                  <w:szCs w:val="18"/>
                  <w:u w:val="single"/>
                </w:rPr>
                <w:t>fhinds@coastal.gov.bb</w:t>
              </w:r>
            </w:hyperlink>
            <w:r w:rsidR="00A42CE7">
              <w:rPr>
                <w:rFonts w:ascii="Times New Roman" w:eastAsia="Times New Roman" w:hAnsi="Times New Roman" w:cs="Times New Roman"/>
                <w:color w:val="00000A"/>
                <w:sz w:val="18"/>
                <w:szCs w:val="18"/>
              </w:rPr>
              <w:t xml:space="preserve"> </w:t>
            </w:r>
          </w:p>
        </w:tc>
      </w:tr>
      <w:tr w:rsidR="00A42CE7" w14:paraId="38330C8D"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DC4B159" w14:textId="77777777" w:rsidR="00A42CE7" w:rsidRPr="00075E63"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b/>
                <w:color w:val="00000A"/>
                <w:sz w:val="18"/>
                <w:szCs w:val="18"/>
                <w:lang w:val="fr-FR"/>
              </w:rPr>
              <w:t xml:space="preserve">Matthieu Péroche, </w:t>
            </w:r>
            <w:proofErr w:type="spellStart"/>
            <w:r w:rsidRPr="00075E63">
              <w:rPr>
                <w:rFonts w:ascii="Times New Roman" w:eastAsia="Times New Roman" w:hAnsi="Times New Roman" w:cs="Times New Roman"/>
                <w:color w:val="00000A"/>
                <w:sz w:val="18"/>
                <w:szCs w:val="18"/>
                <w:lang w:val="fr-FR"/>
              </w:rPr>
              <w:t>co</w:t>
            </w:r>
            <w:proofErr w:type="spellEnd"/>
            <w:r w:rsidRPr="00075E63">
              <w:rPr>
                <w:rFonts w:ascii="Times New Roman" w:eastAsia="Times New Roman" w:hAnsi="Times New Roman" w:cs="Times New Roman"/>
                <w:color w:val="00000A"/>
                <w:sz w:val="18"/>
                <w:szCs w:val="18"/>
                <w:lang w:val="fr-FR"/>
              </w:rPr>
              <w:t>-chair</w:t>
            </w:r>
          </w:p>
          <w:p w14:paraId="6DD47719" w14:textId="77777777" w:rsidR="00A42CE7" w:rsidRPr="00075E63"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t>Maître de conférences en Géographie</w:t>
            </w:r>
          </w:p>
          <w:p w14:paraId="0AE9FD23" w14:textId="77777777" w:rsidR="00A42CE7" w:rsidRPr="00075E63"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t>Université Paul-Valéry Montpellier 3 / EA LAGAM</w:t>
            </w:r>
          </w:p>
          <w:p w14:paraId="4DA0CF5A" w14:textId="77777777" w:rsidR="00A42CE7" w:rsidRPr="00075E63"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t>Route de Mende 34 199 MONTPELLIER Cedex 5</w:t>
            </w:r>
          </w:p>
          <w:p w14:paraId="2D3F8CE8"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proofErr w:type="gramStart"/>
            <w:r>
              <w:rPr>
                <w:rFonts w:ascii="Times New Roman" w:eastAsia="Times New Roman" w:hAnsi="Times New Roman" w:cs="Times New Roman"/>
                <w:color w:val="00000A"/>
                <w:sz w:val="18"/>
                <w:szCs w:val="18"/>
              </w:rPr>
              <w:t>Tel :</w:t>
            </w:r>
            <w:proofErr w:type="gramEnd"/>
            <w:r>
              <w:rPr>
                <w:rFonts w:ascii="Times New Roman" w:eastAsia="Times New Roman" w:hAnsi="Times New Roman" w:cs="Times New Roman"/>
                <w:color w:val="00000A"/>
                <w:sz w:val="18"/>
                <w:szCs w:val="18"/>
              </w:rPr>
              <w:t xml:space="preserve"> 003684773750</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A0D789E" w14:textId="77777777" w:rsidR="00A42CE7" w:rsidRPr="00075E63"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t>Université Paul-Valéry Montpellier 3 / EA LAGAM, France</w:t>
            </w: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1D94B84"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26">
              <w:r w:rsidR="00A42CE7">
                <w:rPr>
                  <w:rFonts w:ascii="Times New Roman" w:eastAsia="Times New Roman" w:hAnsi="Times New Roman" w:cs="Times New Roman"/>
                  <w:color w:val="0563C1"/>
                  <w:sz w:val="18"/>
                  <w:szCs w:val="18"/>
                  <w:u w:val="single"/>
                </w:rPr>
                <w:t>mathieu.peroche@gmail.com</w:t>
              </w:r>
            </w:hyperlink>
          </w:p>
        </w:tc>
      </w:tr>
      <w:tr w:rsidR="00A42CE7" w14:paraId="5B690729"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197551F8"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Brian Dyer</w:t>
            </w:r>
          </w:p>
          <w:p w14:paraId="44D65B47"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Director</w:t>
            </w:r>
          </w:p>
          <w:p w14:paraId="6E7897DE"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Nevis Disaster Management Department</w:t>
            </w:r>
          </w:p>
          <w:p w14:paraId="23672120"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P. O. Box 280,</w:t>
            </w:r>
          </w:p>
          <w:p w14:paraId="466E9DAB"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Ministry of Agriculture et. al.,</w:t>
            </w:r>
          </w:p>
          <w:p w14:paraId="1CA3892F"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Long Point, Nevis, West Indies</w:t>
            </w:r>
          </w:p>
          <w:p w14:paraId="48D27E4E"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469-1423 (24/7) / 469-7903</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E4452F2"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Nevis Disaster Management Department, St Kitts &amp; Nevis</w:t>
            </w: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E2EFB3C"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27">
              <w:r w:rsidR="00A42CE7">
                <w:rPr>
                  <w:rFonts w:ascii="Times New Roman" w:eastAsia="Times New Roman" w:hAnsi="Times New Roman" w:cs="Times New Roman"/>
                  <w:color w:val="0563C1"/>
                  <w:sz w:val="18"/>
                  <w:szCs w:val="18"/>
                  <w:u w:val="single"/>
                </w:rPr>
                <w:t>brian.dyer@ndmd.kn</w:t>
              </w:r>
            </w:hyperlink>
          </w:p>
        </w:tc>
      </w:tr>
      <w:tr w:rsidR="00A42CE7" w14:paraId="0A21AB22"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7448BFB"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Christa von Hillebrandt-Andrade</w:t>
            </w:r>
          </w:p>
          <w:p w14:paraId="4BBAFF17"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Deputy Director</w:t>
            </w:r>
          </w:p>
          <w:p w14:paraId="5FD8E634"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International Tsunami Information Center Caribbean Office (ITIC-CAR)</w:t>
            </w:r>
          </w:p>
          <w:p w14:paraId="1F04325B"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(Previously known as Caribbean Tsunami Warning Program)</w:t>
            </w:r>
          </w:p>
          <w:p w14:paraId="7F0CA240"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A UNESCO/IOC-NOAA Partnership</w:t>
            </w:r>
          </w:p>
          <w:p w14:paraId="22B95F3F"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lastRenderedPageBreak/>
              <w:t>259 Alfonso Valdés</w:t>
            </w:r>
          </w:p>
          <w:p w14:paraId="3C87C03D"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Building D UPRM</w:t>
            </w:r>
            <w:r>
              <w:rPr>
                <w:rFonts w:ascii="Times New Roman" w:eastAsia="Times New Roman" w:hAnsi="Times New Roman" w:cs="Times New Roman"/>
                <w:color w:val="222222"/>
                <w:sz w:val="18"/>
                <w:szCs w:val="18"/>
              </w:rPr>
              <w:br/>
              <w:t>Mayagüez, Puerto Rico 00680</w:t>
            </w:r>
            <w:r>
              <w:rPr>
                <w:rFonts w:ascii="Times New Roman" w:eastAsia="Times New Roman" w:hAnsi="Times New Roman" w:cs="Times New Roman"/>
                <w:color w:val="222222"/>
                <w:sz w:val="18"/>
                <w:szCs w:val="18"/>
              </w:rPr>
              <w:br/>
            </w:r>
            <w:proofErr w:type="spellStart"/>
            <w:r>
              <w:rPr>
                <w:rFonts w:ascii="Times New Roman" w:eastAsia="Times New Roman" w:hAnsi="Times New Roman" w:cs="Times New Roman"/>
                <w:color w:val="222222"/>
                <w:sz w:val="18"/>
                <w:szCs w:val="18"/>
              </w:rPr>
              <w:t>Cel</w:t>
            </w:r>
            <w:proofErr w:type="spellEnd"/>
            <w:r>
              <w:rPr>
                <w:rFonts w:ascii="Times New Roman" w:eastAsia="Times New Roman" w:hAnsi="Times New Roman" w:cs="Times New Roman"/>
                <w:color w:val="222222"/>
                <w:sz w:val="18"/>
                <w:szCs w:val="18"/>
              </w:rPr>
              <w:t>. 787-249-8307</w:t>
            </w:r>
          </w:p>
          <w:p w14:paraId="3EE6C185"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Office Tel; 787-832-4040 (ext. 5787) or 787-833-8433</w:t>
            </w:r>
            <w:r>
              <w:rPr>
                <w:rFonts w:ascii="Times New Roman" w:eastAsia="Times New Roman" w:hAnsi="Times New Roman" w:cs="Times New Roman"/>
                <w:color w:val="222222"/>
                <w:sz w:val="18"/>
                <w:szCs w:val="18"/>
              </w:rPr>
              <w:br/>
              <w:t>Fax. 787-265-1684 </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359AF198"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222222"/>
                <w:sz w:val="18"/>
                <w:szCs w:val="18"/>
              </w:rPr>
              <w:lastRenderedPageBreak/>
              <w:t>International Tsunami Information Center Caribbean Office,</w:t>
            </w:r>
            <w:r>
              <w:rPr>
                <w:rFonts w:ascii="Times New Roman" w:eastAsia="Times New Roman" w:hAnsi="Times New Roman" w:cs="Times New Roman"/>
                <w:color w:val="00000A"/>
                <w:sz w:val="18"/>
                <w:szCs w:val="18"/>
              </w:rPr>
              <w:t xml:space="preserve"> Puerto Rico</w:t>
            </w: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14332BBD"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28">
              <w:r w:rsidR="00A42CE7">
                <w:rPr>
                  <w:rFonts w:ascii="Times New Roman" w:eastAsia="Times New Roman" w:hAnsi="Times New Roman" w:cs="Times New Roman"/>
                  <w:color w:val="0563C1"/>
                  <w:sz w:val="18"/>
                  <w:szCs w:val="18"/>
                  <w:u w:val="single"/>
                </w:rPr>
                <w:t>christa.vonh@noaa.gov</w:t>
              </w:r>
            </w:hyperlink>
          </w:p>
        </w:tc>
      </w:tr>
      <w:tr w:rsidR="00A42CE7" w14:paraId="74CAD858"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8AEF70A"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Danielle Howell</w:t>
            </w:r>
          </w:p>
          <w:p w14:paraId="7B48239B"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Research Officer</w:t>
            </w:r>
          </w:p>
          <w:p w14:paraId="198ADD82"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Coastal Zone Management Unit</w:t>
            </w:r>
          </w:p>
          <w:p w14:paraId="7F6082CA"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8th Floor, Warrens Tower II</w:t>
            </w:r>
          </w:p>
          <w:p w14:paraId="348672EC"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Warrens</w:t>
            </w:r>
          </w:p>
          <w:p w14:paraId="24F3A52C"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St. Michael</w:t>
            </w:r>
          </w:p>
          <w:p w14:paraId="32144FDE"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BB12001</w:t>
            </w:r>
          </w:p>
          <w:p w14:paraId="5048CB0B"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Barbados</w:t>
            </w:r>
          </w:p>
          <w:p w14:paraId="13A24535" w14:textId="77777777" w:rsidR="00A42CE7" w:rsidRDefault="00A42CE7" w:rsidP="00A319CB">
            <w:pPr>
              <w:spacing w:line="240" w:lineRule="auto"/>
              <w:rPr>
                <w:rFonts w:ascii="Times New Roman" w:eastAsia="Times New Roman" w:hAnsi="Times New Roman" w:cs="Times New Roman"/>
                <w:color w:val="222222"/>
                <w:sz w:val="18"/>
                <w:szCs w:val="18"/>
              </w:rPr>
            </w:pPr>
          </w:p>
          <w:p w14:paraId="5345BE6C" w14:textId="77777777" w:rsidR="00A42CE7" w:rsidRDefault="00A42CE7" w:rsidP="00A319CB">
            <w:pPr>
              <w:spacing w:line="240" w:lineRule="auto"/>
              <w:rPr>
                <w:rFonts w:ascii="Times New Roman" w:eastAsia="Times New Roman" w:hAnsi="Times New Roman" w:cs="Times New Roman"/>
                <w:b/>
                <w:color w:val="222222"/>
                <w:sz w:val="18"/>
                <w:szCs w:val="18"/>
              </w:rPr>
            </w:pPr>
            <w:r>
              <w:rPr>
                <w:rFonts w:ascii="Times New Roman" w:eastAsia="Times New Roman" w:hAnsi="Times New Roman" w:cs="Times New Roman"/>
                <w:b/>
                <w:color w:val="222222"/>
                <w:sz w:val="18"/>
                <w:szCs w:val="18"/>
              </w:rPr>
              <w:t>Phone:</w:t>
            </w:r>
          </w:p>
          <w:p w14:paraId="35A7099B"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(246) 535-5700 (PBX)</w:t>
            </w:r>
          </w:p>
          <w:p w14:paraId="64284703"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222222"/>
                <w:sz w:val="18"/>
                <w:szCs w:val="18"/>
              </w:rPr>
              <w:t>(246) 535-5732 (Direct Line)</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83937C5" w14:textId="77777777" w:rsidR="00A42CE7" w:rsidRPr="00075E63"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t xml:space="preserve">Coastal Zone Management Unit, </w:t>
            </w:r>
            <w:proofErr w:type="spellStart"/>
            <w:r w:rsidRPr="00075E63">
              <w:rPr>
                <w:rFonts w:ascii="Times New Roman" w:eastAsia="Times New Roman" w:hAnsi="Times New Roman" w:cs="Times New Roman"/>
                <w:color w:val="00000A"/>
                <w:sz w:val="18"/>
                <w:szCs w:val="18"/>
                <w:lang w:val="fr-FR"/>
              </w:rPr>
              <w:t>Barbados</w:t>
            </w:r>
            <w:proofErr w:type="spellEnd"/>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61D802B"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29">
              <w:r w:rsidR="00A42CE7">
                <w:rPr>
                  <w:rFonts w:ascii="Times New Roman" w:eastAsia="Times New Roman" w:hAnsi="Times New Roman" w:cs="Times New Roman"/>
                  <w:color w:val="0563C1"/>
                  <w:sz w:val="18"/>
                  <w:szCs w:val="18"/>
                  <w:u w:val="single"/>
                </w:rPr>
                <w:t>dhowell@coastal.gov.bb</w:t>
              </w:r>
            </w:hyperlink>
          </w:p>
        </w:tc>
      </w:tr>
      <w:tr w:rsidR="00A42CE7" w14:paraId="1A1D32F9"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4DAA94C"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Kerry Hinds</w:t>
            </w:r>
          </w:p>
          <w:p w14:paraId="739D8FDD"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Director</w:t>
            </w:r>
          </w:p>
          <w:p w14:paraId="7EA50785"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 xml:space="preserve">Department of Emergency Management </w:t>
            </w:r>
          </w:p>
          <w:p w14:paraId="1C1E6B6F"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The George Greaves Building</w:t>
            </w:r>
          </w:p>
          <w:p w14:paraId="560C4D60"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#24 Warrens Industrial Park</w:t>
            </w:r>
          </w:p>
          <w:p w14:paraId="310143BA"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Warrens</w:t>
            </w:r>
          </w:p>
          <w:p w14:paraId="189006F9"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St. Michael</w:t>
            </w:r>
          </w:p>
          <w:p w14:paraId="68682E1C"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p>
          <w:p w14:paraId="7FBDD617"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Tel: (246) 438-7575</w:t>
            </w:r>
          </w:p>
          <w:p w14:paraId="30CB1C1B"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Fax: (246) 421-8612</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B01F313"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Department of Emergency Management, Barbados</w:t>
            </w: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14D713BF"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30">
              <w:r w:rsidR="00A42CE7">
                <w:rPr>
                  <w:rFonts w:ascii="Times New Roman" w:eastAsia="Times New Roman" w:hAnsi="Times New Roman" w:cs="Times New Roman"/>
                  <w:color w:val="0563C1"/>
                  <w:sz w:val="18"/>
                  <w:szCs w:val="18"/>
                  <w:u w:val="single"/>
                </w:rPr>
                <w:t>Kerry.hinds@barbodos.gov.bb</w:t>
              </w:r>
            </w:hyperlink>
          </w:p>
        </w:tc>
      </w:tr>
      <w:tr w:rsidR="00A42CE7" w14:paraId="265C5BD2"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D3930DA"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Dr. Leo Brewster</w:t>
            </w:r>
          </w:p>
          <w:p w14:paraId="46141674"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Director</w:t>
            </w:r>
          </w:p>
          <w:p w14:paraId="0BAE3257"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Coastal Zone Management Unit</w:t>
            </w:r>
          </w:p>
          <w:p w14:paraId="34CDF10C"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8th Floor, Warrens Tower II</w:t>
            </w:r>
          </w:p>
          <w:p w14:paraId="5BA53119"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Warrens</w:t>
            </w:r>
          </w:p>
          <w:p w14:paraId="6B5980D1"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St. Michael</w:t>
            </w:r>
          </w:p>
          <w:p w14:paraId="63AFD1FA"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lastRenderedPageBreak/>
              <w:t>BB12001</w:t>
            </w:r>
          </w:p>
          <w:p w14:paraId="6B174DFE"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Barbados</w:t>
            </w:r>
          </w:p>
          <w:p w14:paraId="7817F1DF" w14:textId="77777777" w:rsidR="00A42CE7" w:rsidRDefault="00A42CE7" w:rsidP="00A319CB">
            <w:pPr>
              <w:spacing w:line="240" w:lineRule="auto"/>
              <w:rPr>
                <w:rFonts w:ascii="Times New Roman" w:eastAsia="Times New Roman" w:hAnsi="Times New Roman" w:cs="Times New Roman"/>
                <w:color w:val="222222"/>
                <w:sz w:val="18"/>
                <w:szCs w:val="18"/>
              </w:rPr>
            </w:pPr>
          </w:p>
          <w:p w14:paraId="49A6E7BB" w14:textId="77777777" w:rsidR="00A42CE7" w:rsidRDefault="00A42CE7" w:rsidP="00A319CB">
            <w:pPr>
              <w:spacing w:line="240" w:lineRule="auto"/>
              <w:rPr>
                <w:rFonts w:ascii="Times New Roman" w:eastAsia="Times New Roman" w:hAnsi="Times New Roman" w:cs="Times New Roman"/>
                <w:b/>
                <w:color w:val="222222"/>
                <w:sz w:val="18"/>
                <w:szCs w:val="18"/>
              </w:rPr>
            </w:pPr>
            <w:r>
              <w:rPr>
                <w:rFonts w:ascii="Times New Roman" w:eastAsia="Times New Roman" w:hAnsi="Times New Roman" w:cs="Times New Roman"/>
                <w:b/>
                <w:color w:val="222222"/>
                <w:sz w:val="18"/>
                <w:szCs w:val="18"/>
              </w:rPr>
              <w:t>Phone:</w:t>
            </w:r>
          </w:p>
          <w:p w14:paraId="2314C42E"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(246) 535-5700 (PBX)</w:t>
            </w:r>
          </w:p>
          <w:p w14:paraId="6EB6EAFB"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222222"/>
                <w:sz w:val="18"/>
                <w:szCs w:val="18"/>
              </w:rPr>
              <w:t>(246) 535-5740 (Direct Line)</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A6189F4" w14:textId="77777777" w:rsidR="00A42CE7" w:rsidRPr="00075E63"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lastRenderedPageBreak/>
              <w:t xml:space="preserve">Coastal Zone Management Unit, </w:t>
            </w:r>
            <w:proofErr w:type="spellStart"/>
            <w:r w:rsidRPr="00075E63">
              <w:rPr>
                <w:rFonts w:ascii="Times New Roman" w:eastAsia="Times New Roman" w:hAnsi="Times New Roman" w:cs="Times New Roman"/>
                <w:color w:val="00000A"/>
                <w:sz w:val="18"/>
                <w:szCs w:val="18"/>
                <w:lang w:val="fr-FR"/>
              </w:rPr>
              <w:t>Barbados</w:t>
            </w:r>
            <w:proofErr w:type="spellEnd"/>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0AF64FB4"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31">
              <w:r w:rsidR="00A42CE7">
                <w:rPr>
                  <w:rFonts w:ascii="Times New Roman" w:eastAsia="Times New Roman" w:hAnsi="Times New Roman" w:cs="Times New Roman"/>
                  <w:color w:val="0563C1"/>
                  <w:sz w:val="18"/>
                  <w:szCs w:val="18"/>
                  <w:u w:val="single"/>
                </w:rPr>
                <w:t>lbrewster@coastal.gov.bb</w:t>
              </w:r>
            </w:hyperlink>
          </w:p>
        </w:tc>
      </w:tr>
      <w:tr w:rsidR="00A42CE7" w14:paraId="515DB3F9"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03B604E" w14:textId="77777777" w:rsidR="00A42CE7" w:rsidRPr="00075E63" w:rsidRDefault="00A42CE7" w:rsidP="00A319CB">
            <w:pPr>
              <w:pBdr>
                <w:top w:val="nil"/>
                <w:left w:val="nil"/>
                <w:bottom w:val="nil"/>
                <w:right w:val="nil"/>
                <w:between w:val="nil"/>
              </w:pBdr>
              <w:tabs>
                <w:tab w:val="left" w:pos="720"/>
              </w:tabs>
              <w:rPr>
                <w:rFonts w:ascii="Times New Roman" w:eastAsia="Times New Roman" w:hAnsi="Times New Roman" w:cs="Times New Roman"/>
                <w:b/>
                <w:color w:val="00000A"/>
                <w:sz w:val="18"/>
                <w:szCs w:val="18"/>
                <w:lang w:val="fr-FR"/>
              </w:rPr>
            </w:pPr>
            <w:r w:rsidRPr="00075E63">
              <w:rPr>
                <w:rFonts w:ascii="Times New Roman" w:eastAsia="Times New Roman" w:hAnsi="Times New Roman" w:cs="Times New Roman"/>
                <w:b/>
                <w:color w:val="00000A"/>
                <w:sz w:val="18"/>
                <w:szCs w:val="18"/>
                <w:lang w:val="fr-FR"/>
              </w:rPr>
              <w:t>Marie-Noëlle Raveau</w:t>
            </w:r>
          </w:p>
          <w:p w14:paraId="40EA6215" w14:textId="77777777" w:rsidR="00A42CE7" w:rsidRPr="00075E63"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t>Cheffe de Service</w:t>
            </w:r>
          </w:p>
          <w:p w14:paraId="71237703" w14:textId="0D0CB5A1" w:rsidR="00A42CE7" w:rsidRPr="00075E63" w:rsidRDefault="00513D83"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lang w:val="fr-FR"/>
              </w:rPr>
            </w:pPr>
            <w:sdt>
              <w:sdtPr>
                <w:tag w:val="goog_rdk_3"/>
                <w:id w:val="1729873901"/>
              </w:sdtPr>
              <w:sdtEndPr/>
              <w:sdtContent>
                <w:r w:rsidR="00A42CE7" w:rsidRPr="00075E63">
                  <w:rPr>
                    <w:rFonts w:ascii="Times New Roman" w:eastAsia="Times New Roman" w:hAnsi="Times New Roman" w:cs="Times New Roman"/>
                    <w:color w:val="00000A"/>
                    <w:sz w:val="18"/>
                    <w:szCs w:val="18"/>
                    <w:lang w:val="fr-FR"/>
                  </w:rPr>
                  <w:t>Service Développement de la Culture du Risque</w:t>
                </w:r>
                <w:sdt>
                  <w:sdtPr>
                    <w:tag w:val="goog_rdk_1"/>
                    <w:id w:val="-1105658997"/>
                  </w:sdtPr>
                  <w:sdtEndPr/>
                  <w:sdtContent>
                    <w:r w:rsidR="00A42CE7" w:rsidRPr="00075E63">
                      <w:rPr>
                        <w:rFonts w:ascii="Times New Roman" w:eastAsia="Times New Roman" w:hAnsi="Times New Roman" w:cs="Times New Roman"/>
                        <w:color w:val="00000A"/>
                        <w:sz w:val="18"/>
                        <w:szCs w:val="18"/>
                        <w:lang w:val="fr-FR"/>
                      </w:rPr>
                      <w:t xml:space="preserve"> / </w:t>
                    </w:r>
                  </w:sdtContent>
                </w:sdt>
                <w:sdt>
                  <w:sdtPr>
                    <w:tag w:val="goog_rdk_2"/>
                    <w:id w:val="1922910328"/>
                  </w:sdtPr>
                  <w:sdtEndPr/>
                  <w:sdtContent/>
                </w:sdt>
              </w:sdtContent>
            </w:sdt>
            <w:r w:rsidR="00A42CE7" w:rsidRPr="00075E63">
              <w:rPr>
                <w:rFonts w:ascii="Times New Roman" w:eastAsia="Times New Roman" w:hAnsi="Times New Roman" w:cs="Times New Roman"/>
                <w:color w:val="00000A"/>
                <w:sz w:val="18"/>
                <w:szCs w:val="18"/>
                <w:lang w:val="fr-FR"/>
              </w:rPr>
              <w:t>Direction de la Prévention des Risques Majeurs</w:t>
            </w:r>
          </w:p>
          <w:sdt>
            <w:sdtPr>
              <w:tag w:val="goog_rdk_6"/>
              <w:id w:val="1796253131"/>
            </w:sdtPr>
            <w:sdtEndPr/>
            <w:sdtContent>
              <w:p w14:paraId="7899A0A7" w14:textId="77777777" w:rsidR="00A42CE7" w:rsidRPr="00075E63" w:rsidRDefault="00513D83" w:rsidP="00A319CB">
                <w:pPr>
                  <w:tabs>
                    <w:tab w:val="left" w:pos="720"/>
                  </w:tabs>
                  <w:spacing w:line="240" w:lineRule="auto"/>
                  <w:rPr>
                    <w:rFonts w:ascii="Times New Roman" w:eastAsia="Times New Roman" w:hAnsi="Times New Roman" w:cs="Times New Roman"/>
                    <w:color w:val="00000A"/>
                    <w:sz w:val="18"/>
                    <w:szCs w:val="18"/>
                    <w:lang w:val="fr-FR"/>
                  </w:rPr>
                </w:pPr>
                <w:sdt>
                  <w:sdtPr>
                    <w:tag w:val="goog_rdk_5"/>
                    <w:id w:val="678173115"/>
                  </w:sdtPr>
                  <w:sdtEndPr/>
                  <w:sdtContent>
                    <w:r w:rsidR="00A42CE7" w:rsidRPr="00075E63">
                      <w:rPr>
                        <w:rFonts w:ascii="Times New Roman" w:eastAsia="Times New Roman" w:hAnsi="Times New Roman" w:cs="Times New Roman"/>
                        <w:color w:val="00000A"/>
                        <w:sz w:val="18"/>
                        <w:szCs w:val="18"/>
                        <w:lang w:val="fr-FR"/>
                      </w:rPr>
                      <w:t>Hôtel de la Collectivité Territoriale de Martinique</w:t>
                    </w:r>
                  </w:sdtContent>
                </w:sdt>
              </w:p>
            </w:sdtContent>
          </w:sdt>
          <w:sdt>
            <w:sdtPr>
              <w:tag w:val="goog_rdk_8"/>
              <w:id w:val="1505937563"/>
            </w:sdtPr>
            <w:sdtEndPr/>
            <w:sdtContent>
              <w:p w14:paraId="38B51C88" w14:textId="77777777" w:rsidR="00A42CE7" w:rsidRPr="00075E63" w:rsidRDefault="00513D83" w:rsidP="00A319CB">
                <w:pPr>
                  <w:tabs>
                    <w:tab w:val="left" w:pos="720"/>
                  </w:tabs>
                  <w:spacing w:line="240" w:lineRule="auto"/>
                  <w:rPr>
                    <w:rFonts w:ascii="Times New Roman" w:eastAsia="Times New Roman" w:hAnsi="Times New Roman" w:cs="Times New Roman"/>
                    <w:color w:val="00000A"/>
                    <w:sz w:val="18"/>
                    <w:szCs w:val="18"/>
                    <w:lang w:val="fr-FR"/>
                  </w:rPr>
                </w:pPr>
                <w:sdt>
                  <w:sdtPr>
                    <w:tag w:val="goog_rdk_7"/>
                    <w:id w:val="-1033491356"/>
                  </w:sdtPr>
                  <w:sdtEndPr/>
                  <w:sdtContent>
                    <w:r w:rsidR="00A42CE7" w:rsidRPr="00075E63">
                      <w:rPr>
                        <w:rFonts w:ascii="Times New Roman" w:eastAsia="Times New Roman" w:hAnsi="Times New Roman" w:cs="Times New Roman"/>
                        <w:color w:val="00000A"/>
                        <w:sz w:val="18"/>
                        <w:szCs w:val="18"/>
                        <w:lang w:val="fr-FR"/>
                      </w:rPr>
                      <w:t>Rue Gaston DEFFERRE CS 30137</w:t>
                    </w:r>
                  </w:sdtContent>
                </w:sdt>
              </w:p>
            </w:sdtContent>
          </w:sdt>
          <w:sdt>
            <w:sdtPr>
              <w:tag w:val="goog_rdk_10"/>
              <w:id w:val="495001118"/>
            </w:sdtPr>
            <w:sdtEndPr/>
            <w:sdtContent>
              <w:p w14:paraId="17145C9C" w14:textId="77777777" w:rsidR="00A42CE7" w:rsidRPr="00075E63" w:rsidRDefault="00513D83" w:rsidP="00A319CB">
                <w:pPr>
                  <w:tabs>
                    <w:tab w:val="left" w:pos="720"/>
                  </w:tabs>
                  <w:spacing w:line="240" w:lineRule="auto"/>
                  <w:rPr>
                    <w:rFonts w:ascii="Times New Roman" w:eastAsia="Times New Roman" w:hAnsi="Times New Roman" w:cs="Times New Roman"/>
                    <w:color w:val="00000A"/>
                    <w:sz w:val="18"/>
                    <w:szCs w:val="18"/>
                    <w:lang w:val="fr-FR"/>
                  </w:rPr>
                </w:pPr>
                <w:sdt>
                  <w:sdtPr>
                    <w:tag w:val="goog_rdk_9"/>
                    <w:id w:val="924301031"/>
                  </w:sdtPr>
                  <w:sdtEndPr/>
                  <w:sdtContent>
                    <w:r w:rsidR="00A42CE7" w:rsidRPr="00075E63">
                      <w:rPr>
                        <w:rFonts w:ascii="Times New Roman" w:eastAsia="Times New Roman" w:hAnsi="Times New Roman" w:cs="Times New Roman"/>
                        <w:color w:val="00000A"/>
                        <w:sz w:val="18"/>
                        <w:szCs w:val="18"/>
                        <w:lang w:val="fr-FR"/>
                      </w:rPr>
                      <w:t>97261 FORT DE FRANCE Cedex</w:t>
                    </w:r>
                  </w:sdtContent>
                </w:sdt>
              </w:p>
            </w:sdtContent>
          </w:sdt>
          <w:p w14:paraId="1D0563DE" w14:textId="5F6D0F1E" w:rsidR="00A42CE7" w:rsidRDefault="00513D83"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sdt>
              <w:sdtPr>
                <w:tag w:val="goog_rdk_13"/>
                <w:id w:val="893780705"/>
              </w:sdtPr>
              <w:sdtEndPr/>
              <w:sdtContent>
                <w:sdt>
                  <w:sdtPr>
                    <w:tag w:val="goog_rdk_12"/>
                    <w:id w:val="-1540656283"/>
                  </w:sdtPr>
                  <w:sdtEndPr/>
                  <w:sdtContent/>
                </w:sdt>
              </w:sdtContent>
            </w:sdt>
            <w:r w:rsidR="00A42CE7">
              <w:rPr>
                <w:rFonts w:ascii="Times New Roman" w:eastAsia="Times New Roman" w:hAnsi="Times New Roman" w:cs="Times New Roman"/>
                <w:color w:val="00000A"/>
                <w:sz w:val="18"/>
                <w:szCs w:val="18"/>
              </w:rPr>
              <w:t>+596 596 30 22 04</w:t>
            </w:r>
          </w:p>
          <w:p w14:paraId="72D4FB0A"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Cell: +596 696 34 95 31</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FAF92BC"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proofErr w:type="spellStart"/>
            <w:r>
              <w:rPr>
                <w:rFonts w:ascii="Times New Roman" w:eastAsia="Times New Roman" w:hAnsi="Times New Roman" w:cs="Times New Roman"/>
                <w:color w:val="00000A"/>
                <w:sz w:val="18"/>
                <w:szCs w:val="18"/>
              </w:rPr>
              <w:t>Collectivite</w:t>
            </w:r>
            <w:proofErr w:type="spellEnd"/>
            <w:r>
              <w:rPr>
                <w:rFonts w:ascii="Times New Roman" w:eastAsia="Times New Roman" w:hAnsi="Times New Roman" w:cs="Times New Roman"/>
                <w:color w:val="00000A"/>
                <w:sz w:val="18"/>
                <w:szCs w:val="18"/>
              </w:rPr>
              <w:t xml:space="preserve"> </w:t>
            </w:r>
            <w:proofErr w:type="spellStart"/>
            <w:r>
              <w:rPr>
                <w:rFonts w:ascii="Times New Roman" w:eastAsia="Times New Roman" w:hAnsi="Times New Roman" w:cs="Times New Roman"/>
                <w:color w:val="00000A"/>
                <w:sz w:val="18"/>
                <w:szCs w:val="18"/>
              </w:rPr>
              <w:t>Territoriale</w:t>
            </w:r>
            <w:proofErr w:type="spellEnd"/>
            <w:r>
              <w:rPr>
                <w:rFonts w:ascii="Times New Roman" w:eastAsia="Times New Roman" w:hAnsi="Times New Roman" w:cs="Times New Roman"/>
                <w:color w:val="00000A"/>
                <w:sz w:val="18"/>
                <w:szCs w:val="18"/>
              </w:rPr>
              <w:t xml:space="preserve"> de Martinique</w:t>
            </w: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3D9D29E9"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32">
              <w:r w:rsidR="00A42CE7">
                <w:rPr>
                  <w:rFonts w:ascii="Times New Roman" w:eastAsia="Times New Roman" w:hAnsi="Times New Roman" w:cs="Times New Roman"/>
                  <w:color w:val="0563C1"/>
                  <w:sz w:val="18"/>
                  <w:szCs w:val="18"/>
                  <w:u w:val="single"/>
                </w:rPr>
                <w:t>marie.raveau@collectivitedemartinique.mq</w:t>
              </w:r>
            </w:hyperlink>
          </w:p>
        </w:tc>
      </w:tr>
      <w:tr w:rsidR="00A42CE7" w14:paraId="6537DA7A"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12CE399E"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b/>
                <w:color w:val="00000A"/>
                <w:sz w:val="18"/>
                <w:szCs w:val="18"/>
              </w:rPr>
            </w:pPr>
            <w:r>
              <w:rPr>
                <w:rFonts w:ascii="Times New Roman" w:eastAsia="Times New Roman" w:hAnsi="Times New Roman" w:cs="Times New Roman"/>
                <w:b/>
                <w:color w:val="00000A"/>
                <w:sz w:val="18"/>
                <w:szCs w:val="18"/>
              </w:rPr>
              <w:t>Stacey Edwards</w:t>
            </w:r>
          </w:p>
          <w:p w14:paraId="0C8513EE" w14:textId="77777777" w:rsidR="00A42CE7" w:rsidRDefault="00A42CE7" w:rsidP="00A3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Education &amp; Outreach Manager</w:t>
            </w:r>
          </w:p>
          <w:p w14:paraId="685A4768" w14:textId="77777777" w:rsidR="00A42CE7" w:rsidRDefault="00A42CE7" w:rsidP="00A3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Seismic Research Centre</w:t>
            </w:r>
          </w:p>
          <w:p w14:paraId="6A725897" w14:textId="77777777" w:rsidR="00A42CE7" w:rsidRDefault="00A42CE7" w:rsidP="00A3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The University of the West Indies</w:t>
            </w:r>
          </w:p>
          <w:p w14:paraId="3FBD83B4" w14:textId="77777777" w:rsidR="00A42CE7" w:rsidRDefault="00A42CE7" w:rsidP="00A3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St. Augustine</w:t>
            </w:r>
          </w:p>
          <w:p w14:paraId="64726AFA" w14:textId="77777777" w:rsidR="00A42CE7" w:rsidRDefault="00A42CE7" w:rsidP="00A3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Trinidad &amp; Tobago</w:t>
            </w:r>
          </w:p>
          <w:p w14:paraId="147EE9D1" w14:textId="77777777" w:rsidR="00A42CE7" w:rsidRDefault="00A42CE7" w:rsidP="00A3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22222"/>
                <w:sz w:val="18"/>
                <w:szCs w:val="18"/>
              </w:rPr>
              <w:t>P: +1 (868) 662 4659 ext.310</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3DCA71A" w14:textId="77777777" w:rsidR="00A42CE7" w:rsidRDefault="00A42CE7" w:rsidP="00A3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The University of the West Indies</w:t>
            </w:r>
          </w:p>
          <w:p w14:paraId="230388C8" w14:textId="77777777" w:rsidR="00A42CE7" w:rsidRDefault="00A42CE7" w:rsidP="00A3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St. Augustine</w:t>
            </w:r>
          </w:p>
          <w:p w14:paraId="59A32F8E" w14:textId="77777777" w:rsidR="00A42CE7" w:rsidRDefault="00A42CE7" w:rsidP="00A3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Trinidad &amp; Tobago</w:t>
            </w:r>
          </w:p>
          <w:p w14:paraId="64643EB0"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4C5D98D"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33">
              <w:r w:rsidR="00A42CE7">
                <w:rPr>
                  <w:rFonts w:ascii="Times New Roman" w:eastAsia="Times New Roman" w:hAnsi="Times New Roman" w:cs="Times New Roman"/>
                  <w:color w:val="0563C1"/>
                  <w:sz w:val="18"/>
                  <w:szCs w:val="18"/>
                  <w:u w:val="single"/>
                </w:rPr>
                <w:t>stacey.edwards@sta.uwi.edu</w:t>
              </w:r>
            </w:hyperlink>
          </w:p>
        </w:tc>
      </w:tr>
      <w:tr w:rsidR="00A42CE7" w14:paraId="3C108113"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AC555A9"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b/>
                <w:color w:val="000000"/>
                <w:sz w:val="18"/>
                <w:szCs w:val="18"/>
                <w:highlight w:val="white"/>
              </w:rPr>
              <w:t xml:space="preserve">Céline </w:t>
            </w:r>
            <w:r>
              <w:rPr>
                <w:rFonts w:ascii="Times New Roman" w:eastAsia="Times New Roman" w:hAnsi="Times New Roman" w:cs="Times New Roman"/>
                <w:b/>
                <w:color w:val="000000"/>
                <w:sz w:val="18"/>
                <w:szCs w:val="18"/>
              </w:rPr>
              <w:t>T</w:t>
            </w:r>
            <w:r>
              <w:rPr>
                <w:rFonts w:ascii="Times New Roman" w:eastAsia="Times New Roman" w:hAnsi="Times New Roman" w:cs="Times New Roman"/>
                <w:b/>
                <w:color w:val="00000A"/>
                <w:sz w:val="18"/>
                <w:szCs w:val="18"/>
              </w:rPr>
              <w:t xml:space="preserve">iffay, </w:t>
            </w:r>
            <w:r>
              <w:rPr>
                <w:rFonts w:ascii="Times New Roman" w:eastAsia="Times New Roman" w:hAnsi="Times New Roman" w:cs="Times New Roman"/>
                <w:color w:val="00000A"/>
                <w:sz w:val="18"/>
                <w:szCs w:val="18"/>
              </w:rPr>
              <w:t>ex officio</w:t>
            </w:r>
          </w:p>
          <w:p w14:paraId="6F73F7FA"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Project Officer</w:t>
            </w:r>
          </w:p>
          <w:p w14:paraId="4EFD2BE1"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Tsunami Unit</w:t>
            </w:r>
          </w:p>
          <w:p w14:paraId="61892C88"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Intergovernmental Oceanographic Commission</w:t>
            </w:r>
          </w:p>
          <w:p w14:paraId="667E366B"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UNESCO</w:t>
            </w:r>
          </w:p>
          <w:p w14:paraId="12FA9EFC"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+33 (0) 1 45 68 09 47</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33B1E38B"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UNESCO, France</w:t>
            </w: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A73159A"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34">
              <w:r w:rsidR="00A42CE7">
                <w:rPr>
                  <w:rFonts w:ascii="Times New Roman" w:eastAsia="Times New Roman" w:hAnsi="Times New Roman" w:cs="Times New Roman"/>
                  <w:color w:val="0563C1"/>
                  <w:sz w:val="18"/>
                  <w:szCs w:val="18"/>
                  <w:u w:val="single"/>
                </w:rPr>
                <w:t>c.tiffay@unesco.org</w:t>
              </w:r>
            </w:hyperlink>
          </w:p>
        </w:tc>
      </w:tr>
      <w:tr w:rsidR="00A42CE7" w14:paraId="37776169"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0347E5B"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b/>
                <w:color w:val="00000A"/>
                <w:sz w:val="18"/>
                <w:szCs w:val="18"/>
              </w:rPr>
              <w:t>Alison Brome</w:t>
            </w:r>
            <w:r>
              <w:rPr>
                <w:rFonts w:ascii="Times New Roman" w:eastAsia="Times New Roman" w:hAnsi="Times New Roman" w:cs="Times New Roman"/>
                <w:color w:val="00000A"/>
                <w:sz w:val="18"/>
                <w:szCs w:val="18"/>
              </w:rPr>
              <w:t>, ex officio</w:t>
            </w:r>
          </w:p>
          <w:p w14:paraId="58E05BB3"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Programme Officer</w:t>
            </w:r>
          </w:p>
          <w:p w14:paraId="322AB86C"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Coastal Hazards Tsunami Unit and Caribbean Tsunami Information Centre</w:t>
            </w:r>
          </w:p>
          <w:p w14:paraId="2BF1CB45"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lastRenderedPageBreak/>
              <w:t>Coastal Zone Management Unit</w:t>
            </w:r>
          </w:p>
          <w:p w14:paraId="760FED34"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8th Floor, Warrens Tower II</w:t>
            </w:r>
          </w:p>
          <w:p w14:paraId="5C0BED9C"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Warrens</w:t>
            </w:r>
          </w:p>
          <w:p w14:paraId="50A74E1E"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St. Michael</w:t>
            </w:r>
          </w:p>
          <w:p w14:paraId="3D6CA393"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BB12001</w:t>
            </w:r>
          </w:p>
          <w:p w14:paraId="0BCC0D9B"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Barbados</w:t>
            </w:r>
          </w:p>
          <w:p w14:paraId="2E32A690" w14:textId="77777777" w:rsidR="00A42CE7" w:rsidRDefault="00A42CE7" w:rsidP="00A319CB">
            <w:pPr>
              <w:spacing w:line="240" w:lineRule="auto"/>
              <w:rPr>
                <w:rFonts w:ascii="Times New Roman" w:eastAsia="Times New Roman" w:hAnsi="Times New Roman" w:cs="Times New Roman"/>
                <w:color w:val="222222"/>
                <w:sz w:val="18"/>
                <w:szCs w:val="18"/>
              </w:rPr>
            </w:pPr>
          </w:p>
          <w:p w14:paraId="682C9F14" w14:textId="77777777" w:rsidR="00A42CE7" w:rsidRDefault="00A42CE7" w:rsidP="00A319CB">
            <w:pPr>
              <w:spacing w:line="240" w:lineRule="auto"/>
              <w:rPr>
                <w:rFonts w:ascii="Times New Roman" w:eastAsia="Times New Roman" w:hAnsi="Times New Roman" w:cs="Times New Roman"/>
                <w:b/>
                <w:color w:val="222222"/>
                <w:sz w:val="18"/>
                <w:szCs w:val="18"/>
              </w:rPr>
            </w:pPr>
            <w:r>
              <w:rPr>
                <w:rFonts w:ascii="Times New Roman" w:eastAsia="Times New Roman" w:hAnsi="Times New Roman" w:cs="Times New Roman"/>
                <w:b/>
                <w:color w:val="222222"/>
                <w:sz w:val="18"/>
                <w:szCs w:val="18"/>
              </w:rPr>
              <w:t>Phone:</w:t>
            </w:r>
          </w:p>
          <w:p w14:paraId="12DFA805" w14:textId="77777777" w:rsidR="00A42CE7" w:rsidRDefault="00A42CE7" w:rsidP="00A319CB">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(246) 535-5700 (PBX)</w:t>
            </w:r>
          </w:p>
          <w:p w14:paraId="293D94EB"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222222"/>
                <w:sz w:val="18"/>
                <w:szCs w:val="18"/>
              </w:rPr>
              <w:t>(246) 535-5703 (Direct Line)</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3A86D1B0"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lastRenderedPageBreak/>
              <w:t>Caribbean Tsunami Information Centre, Barbados</w:t>
            </w: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127305E"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35">
              <w:r w:rsidR="00A42CE7">
                <w:rPr>
                  <w:rFonts w:ascii="Times New Roman" w:eastAsia="Times New Roman" w:hAnsi="Times New Roman" w:cs="Times New Roman"/>
                  <w:color w:val="0563C1"/>
                  <w:sz w:val="18"/>
                  <w:szCs w:val="18"/>
                  <w:u w:val="single"/>
                </w:rPr>
                <w:t>a.brome@unesco.org</w:t>
              </w:r>
            </w:hyperlink>
          </w:p>
        </w:tc>
      </w:tr>
      <w:tr w:rsidR="00A42CE7" w14:paraId="2EBE6BB9" w14:textId="77777777" w:rsidTr="00A319CB">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9E0DC1F"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b/>
                <w:color w:val="00000A"/>
                <w:sz w:val="18"/>
                <w:szCs w:val="18"/>
              </w:rPr>
              <w:t>Bernardo Aliaga</w:t>
            </w:r>
            <w:r>
              <w:rPr>
                <w:rFonts w:ascii="Times New Roman" w:eastAsia="Times New Roman" w:hAnsi="Times New Roman" w:cs="Times New Roman"/>
                <w:color w:val="00000A"/>
                <w:sz w:val="18"/>
                <w:szCs w:val="18"/>
              </w:rPr>
              <w:t>, ex officio</w:t>
            </w:r>
          </w:p>
          <w:p w14:paraId="42698F71"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Technical Secretary of the ICG/CARIBE-EWS</w:t>
            </w:r>
          </w:p>
          <w:p w14:paraId="66B0B764" w14:textId="77777777" w:rsidR="00A42CE7" w:rsidRPr="00075E63"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t>7 Place de Fontenoy</w:t>
            </w:r>
          </w:p>
          <w:p w14:paraId="24787343" w14:textId="77777777" w:rsidR="00A42CE7" w:rsidRPr="00075E63"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lang w:val="fr-FR"/>
              </w:rPr>
            </w:pPr>
            <w:r w:rsidRPr="00075E63">
              <w:rPr>
                <w:rFonts w:ascii="Times New Roman" w:eastAsia="Times New Roman" w:hAnsi="Times New Roman" w:cs="Times New Roman"/>
                <w:color w:val="00000A"/>
                <w:sz w:val="18"/>
                <w:szCs w:val="18"/>
                <w:lang w:val="fr-FR"/>
              </w:rPr>
              <w:t>75352 Paris 07 SP,</w:t>
            </w:r>
          </w:p>
          <w:p w14:paraId="3BEA9573"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France</w:t>
            </w:r>
          </w:p>
          <w:p w14:paraId="31743AE3" w14:textId="77777777" w:rsidR="00A42CE7" w:rsidRDefault="00A42CE7" w:rsidP="00A319CB">
            <w:pPr>
              <w:pBdr>
                <w:top w:val="nil"/>
                <w:left w:val="nil"/>
                <w:bottom w:val="nil"/>
                <w:right w:val="nil"/>
                <w:between w:val="nil"/>
              </w:pBdr>
              <w:tabs>
                <w:tab w:val="left" w:pos="720"/>
              </w:tabs>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Tel. +33 1 45 68 39 80</w:t>
            </w:r>
          </w:p>
          <w:p w14:paraId="5303F5B3"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Fax. +33 1 45 68 50 10</w:t>
            </w:r>
          </w:p>
        </w:tc>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59F5A8B2" w14:textId="77777777" w:rsidR="00A42CE7" w:rsidRDefault="00A42CE7"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r>
              <w:rPr>
                <w:rFonts w:ascii="Times New Roman" w:eastAsia="Times New Roman" w:hAnsi="Times New Roman" w:cs="Times New Roman"/>
                <w:color w:val="00000A"/>
                <w:sz w:val="18"/>
                <w:szCs w:val="18"/>
              </w:rPr>
              <w:t>UNESCO, France</w:t>
            </w:r>
          </w:p>
        </w:tc>
        <w:tc>
          <w:tcPr>
            <w:tcW w:w="314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055983E" w14:textId="77777777" w:rsidR="00A42CE7" w:rsidRDefault="00513D83" w:rsidP="00A319CB">
            <w:pPr>
              <w:pBdr>
                <w:top w:val="nil"/>
                <w:left w:val="nil"/>
                <w:bottom w:val="nil"/>
                <w:right w:val="nil"/>
                <w:between w:val="nil"/>
              </w:pBdr>
              <w:tabs>
                <w:tab w:val="left" w:pos="720"/>
              </w:tabs>
              <w:spacing w:after="200"/>
              <w:rPr>
                <w:rFonts w:ascii="Times New Roman" w:eastAsia="Times New Roman" w:hAnsi="Times New Roman" w:cs="Times New Roman"/>
                <w:color w:val="00000A"/>
                <w:sz w:val="18"/>
                <w:szCs w:val="18"/>
              </w:rPr>
            </w:pPr>
            <w:hyperlink r:id="rId36">
              <w:r w:rsidR="00A42CE7">
                <w:rPr>
                  <w:rFonts w:ascii="Times New Roman" w:eastAsia="Times New Roman" w:hAnsi="Times New Roman" w:cs="Times New Roman"/>
                  <w:color w:val="0563C1"/>
                  <w:sz w:val="18"/>
                  <w:szCs w:val="18"/>
                  <w:u w:val="single"/>
                </w:rPr>
                <w:t>b.aliaga@unesco.org</w:t>
              </w:r>
            </w:hyperlink>
          </w:p>
        </w:tc>
      </w:tr>
    </w:tbl>
    <w:p w14:paraId="5A3772F2" w14:textId="77777777" w:rsidR="00A42CE7" w:rsidRDefault="00A42CE7" w:rsidP="00A42CE7"/>
    <w:p w14:paraId="7E404EA1" w14:textId="104FF2B3" w:rsidR="00A42CE7" w:rsidRDefault="00A42CE7">
      <w:pPr>
        <w:rPr>
          <w:sz w:val="24"/>
          <w:szCs w:val="24"/>
        </w:rPr>
      </w:pPr>
      <w:r>
        <w:rPr>
          <w:sz w:val="24"/>
          <w:szCs w:val="24"/>
        </w:rPr>
        <w:br w:type="page"/>
      </w:r>
    </w:p>
    <w:p w14:paraId="523621EC" w14:textId="27DA0EC5" w:rsidR="00A42CE7" w:rsidRDefault="00A42CE7" w:rsidP="00A42CE7">
      <w:pPr>
        <w:spacing w:line="276" w:lineRule="auto"/>
        <w:contextualSpacing/>
        <w:jc w:val="both"/>
        <w:rPr>
          <w:rFonts w:cstheme="minorHAnsi"/>
          <w:b/>
          <w:bCs/>
          <w:sz w:val="24"/>
          <w:szCs w:val="24"/>
        </w:rPr>
      </w:pPr>
      <w:r>
        <w:rPr>
          <w:rFonts w:cstheme="minorHAnsi"/>
          <w:b/>
          <w:bCs/>
          <w:sz w:val="24"/>
          <w:szCs w:val="24"/>
        </w:rPr>
        <w:lastRenderedPageBreak/>
        <w:t>Appendix II</w:t>
      </w:r>
    </w:p>
    <w:p w14:paraId="3BE69538" w14:textId="3BCD68B1" w:rsidR="00A42CE7" w:rsidRPr="008258FF" w:rsidRDefault="00A42CE7" w:rsidP="00A42CE7">
      <w:pPr>
        <w:spacing w:line="276" w:lineRule="auto"/>
        <w:contextualSpacing/>
        <w:jc w:val="center"/>
        <w:rPr>
          <w:rFonts w:cstheme="minorHAnsi"/>
          <w:b/>
          <w:bCs/>
          <w:sz w:val="24"/>
          <w:szCs w:val="24"/>
        </w:rPr>
      </w:pPr>
      <w:r>
        <w:rPr>
          <w:rFonts w:cstheme="minorHAnsi"/>
          <w:b/>
          <w:bCs/>
          <w:sz w:val="24"/>
          <w:szCs w:val="24"/>
        </w:rPr>
        <w:t xml:space="preserve">TASK TEAM </w:t>
      </w:r>
      <w:r w:rsidRPr="008258FF">
        <w:rPr>
          <w:rFonts w:cstheme="minorHAnsi"/>
          <w:b/>
          <w:bCs/>
          <w:sz w:val="24"/>
          <w:szCs w:val="24"/>
        </w:rPr>
        <w:t>TSUNAMI READY</w:t>
      </w:r>
    </w:p>
    <w:p w14:paraId="17F74AA8" w14:textId="77777777" w:rsidR="00A42CE7" w:rsidRPr="008258FF" w:rsidRDefault="00A42CE7" w:rsidP="00A42CE7">
      <w:pPr>
        <w:spacing w:line="276" w:lineRule="auto"/>
        <w:contextualSpacing/>
        <w:jc w:val="center"/>
        <w:rPr>
          <w:rFonts w:cstheme="minorHAnsi"/>
          <w:b/>
          <w:bCs/>
          <w:sz w:val="24"/>
          <w:szCs w:val="24"/>
        </w:rPr>
      </w:pPr>
      <w:r w:rsidRPr="008258FF">
        <w:rPr>
          <w:rFonts w:cstheme="minorHAnsi"/>
          <w:b/>
          <w:bCs/>
          <w:sz w:val="24"/>
          <w:szCs w:val="24"/>
        </w:rPr>
        <w:t>Terms of Reference</w:t>
      </w:r>
    </w:p>
    <w:p w14:paraId="04F7C32F" w14:textId="77777777" w:rsidR="00A42CE7" w:rsidRPr="008258FF" w:rsidRDefault="00A42CE7" w:rsidP="00A42CE7">
      <w:pPr>
        <w:spacing w:line="276" w:lineRule="auto"/>
        <w:contextualSpacing/>
        <w:jc w:val="both"/>
        <w:rPr>
          <w:rFonts w:cstheme="minorHAnsi"/>
          <w:sz w:val="24"/>
          <w:szCs w:val="24"/>
        </w:rPr>
      </w:pPr>
    </w:p>
    <w:p w14:paraId="3007A5BC" w14:textId="77777777" w:rsidR="00A42CE7" w:rsidRPr="008258FF" w:rsidRDefault="00A42CE7" w:rsidP="00A42CE7">
      <w:pPr>
        <w:spacing w:line="276" w:lineRule="auto"/>
        <w:contextualSpacing/>
        <w:jc w:val="both"/>
        <w:rPr>
          <w:rFonts w:cstheme="minorHAnsi"/>
          <w:b/>
          <w:bCs/>
          <w:sz w:val="24"/>
          <w:szCs w:val="24"/>
        </w:rPr>
      </w:pPr>
      <w:r w:rsidRPr="008258FF">
        <w:rPr>
          <w:rFonts w:cstheme="minorHAnsi"/>
          <w:b/>
          <w:bCs/>
          <w:sz w:val="24"/>
          <w:szCs w:val="24"/>
        </w:rPr>
        <w:t>Role and Responsibilities</w:t>
      </w:r>
    </w:p>
    <w:p w14:paraId="306DF7F6" w14:textId="77777777" w:rsidR="00A42CE7" w:rsidRPr="008258FF" w:rsidRDefault="00A42CE7" w:rsidP="00A42CE7">
      <w:pPr>
        <w:spacing w:after="0" w:line="276" w:lineRule="auto"/>
        <w:contextualSpacing/>
        <w:jc w:val="both"/>
        <w:rPr>
          <w:rFonts w:eastAsia="Times New Roman" w:cstheme="minorHAnsi"/>
          <w:color w:val="000000"/>
          <w:sz w:val="24"/>
          <w:szCs w:val="24"/>
        </w:rPr>
      </w:pPr>
      <w:r w:rsidRPr="008258FF">
        <w:rPr>
          <w:rFonts w:eastAsia="Times New Roman" w:cstheme="minorHAnsi"/>
          <w:color w:val="000000"/>
          <w:sz w:val="24"/>
          <w:szCs w:val="24"/>
        </w:rPr>
        <w:t>The Task Team will:</w:t>
      </w:r>
    </w:p>
    <w:p w14:paraId="05CE69F8" w14:textId="77777777" w:rsidR="00A42CE7" w:rsidRPr="008258FF" w:rsidRDefault="00A42CE7" w:rsidP="00A42CE7">
      <w:pPr>
        <w:pStyle w:val="ListParagraph"/>
        <w:numPr>
          <w:ilvl w:val="0"/>
          <w:numId w:val="8"/>
        </w:numPr>
        <w:spacing w:after="62" w:line="276" w:lineRule="auto"/>
        <w:jc w:val="both"/>
        <w:rPr>
          <w:rFonts w:eastAsia="Times New Roman" w:cstheme="minorHAnsi"/>
          <w:color w:val="000000"/>
          <w:sz w:val="24"/>
          <w:szCs w:val="24"/>
        </w:rPr>
      </w:pPr>
      <w:r w:rsidRPr="008258FF">
        <w:rPr>
          <w:rFonts w:eastAsia="Times New Roman" w:cstheme="minorHAnsi"/>
          <w:color w:val="212121"/>
          <w:sz w:val="24"/>
          <w:szCs w:val="24"/>
        </w:rPr>
        <w:t>Support</w:t>
      </w:r>
      <w:r>
        <w:rPr>
          <w:rFonts w:eastAsia="Times New Roman" w:cstheme="minorHAnsi"/>
          <w:color w:val="212121"/>
          <w:sz w:val="24"/>
          <w:szCs w:val="24"/>
        </w:rPr>
        <w:t xml:space="preserve"> and provide guidance to</w:t>
      </w:r>
      <w:r w:rsidRPr="008258FF">
        <w:rPr>
          <w:rFonts w:eastAsia="Times New Roman" w:cstheme="minorHAnsi"/>
          <w:color w:val="212121"/>
          <w:sz w:val="24"/>
          <w:szCs w:val="24"/>
        </w:rPr>
        <w:t xml:space="preserve"> the </w:t>
      </w:r>
      <w:r>
        <w:rPr>
          <w:rFonts w:eastAsia="Times New Roman" w:cstheme="minorHAnsi"/>
          <w:color w:val="212121"/>
          <w:sz w:val="24"/>
          <w:szCs w:val="24"/>
        </w:rPr>
        <w:t xml:space="preserve">CARIBE EWS in the implementation </w:t>
      </w:r>
      <w:r w:rsidRPr="008258FF">
        <w:rPr>
          <w:rFonts w:eastAsia="Times New Roman" w:cstheme="minorHAnsi"/>
          <w:color w:val="212121"/>
          <w:sz w:val="24"/>
          <w:szCs w:val="24"/>
        </w:rPr>
        <w:t xml:space="preserve">of the </w:t>
      </w:r>
      <w:r>
        <w:rPr>
          <w:rFonts w:eastAsia="Times New Roman" w:cstheme="minorHAnsi"/>
          <w:color w:val="212121"/>
          <w:sz w:val="24"/>
          <w:szCs w:val="24"/>
        </w:rPr>
        <w:t>UNESCO IOC Tsunami Ready Recognition Programme.</w:t>
      </w:r>
    </w:p>
    <w:p w14:paraId="5AC3FB26" w14:textId="77777777" w:rsidR="00A42CE7" w:rsidRPr="008258FF" w:rsidRDefault="00A42CE7" w:rsidP="00A42CE7">
      <w:pPr>
        <w:pStyle w:val="ListParagraph"/>
        <w:spacing w:after="62" w:line="276" w:lineRule="auto"/>
        <w:jc w:val="both"/>
        <w:rPr>
          <w:rFonts w:eastAsia="Times New Roman" w:cstheme="minorHAnsi"/>
          <w:color w:val="000000"/>
          <w:sz w:val="24"/>
          <w:szCs w:val="24"/>
        </w:rPr>
      </w:pPr>
    </w:p>
    <w:p w14:paraId="2B86D984" w14:textId="77777777" w:rsidR="00A42CE7" w:rsidRPr="006C143A" w:rsidRDefault="00A42CE7" w:rsidP="00A42CE7">
      <w:pPr>
        <w:pStyle w:val="ListParagraph"/>
        <w:numPr>
          <w:ilvl w:val="0"/>
          <w:numId w:val="8"/>
        </w:numPr>
        <w:spacing w:after="0" w:line="276" w:lineRule="auto"/>
        <w:jc w:val="both"/>
        <w:rPr>
          <w:rFonts w:eastAsia="Times New Roman" w:cstheme="minorHAnsi"/>
          <w:sz w:val="24"/>
          <w:szCs w:val="24"/>
        </w:rPr>
      </w:pPr>
      <w:r w:rsidRPr="008258FF">
        <w:rPr>
          <w:rFonts w:eastAsia="Times New Roman" w:cstheme="minorHAnsi"/>
          <w:color w:val="000000"/>
          <w:sz w:val="24"/>
          <w:szCs w:val="24"/>
        </w:rPr>
        <w:t xml:space="preserve">Develop an evaluation instrument aimed at measuring the effectiveness of </w:t>
      </w:r>
      <w:r>
        <w:rPr>
          <w:rFonts w:eastAsia="Times New Roman" w:cstheme="minorHAnsi"/>
          <w:color w:val="212121"/>
          <w:sz w:val="24"/>
          <w:szCs w:val="24"/>
        </w:rPr>
        <w:t xml:space="preserve">UNESCO IOC </w:t>
      </w:r>
      <w:r w:rsidRPr="006C143A">
        <w:rPr>
          <w:rFonts w:eastAsia="Times New Roman" w:cstheme="minorHAnsi"/>
          <w:sz w:val="24"/>
          <w:szCs w:val="24"/>
        </w:rPr>
        <w:t xml:space="preserve">Tsunami Ready Recognition Programme in recognized communities.  </w:t>
      </w:r>
    </w:p>
    <w:p w14:paraId="6F536854" w14:textId="77777777" w:rsidR="00A42CE7" w:rsidRPr="006C143A" w:rsidRDefault="00A42CE7" w:rsidP="00A42CE7">
      <w:pPr>
        <w:pStyle w:val="ListParagraph"/>
        <w:rPr>
          <w:rFonts w:eastAsia="Times New Roman" w:cstheme="minorHAnsi"/>
          <w:sz w:val="24"/>
          <w:szCs w:val="24"/>
        </w:rPr>
      </w:pPr>
    </w:p>
    <w:p w14:paraId="6DD65460" w14:textId="77777777" w:rsidR="00A42CE7" w:rsidRPr="006C143A" w:rsidRDefault="00A42CE7" w:rsidP="00A42CE7">
      <w:pPr>
        <w:pStyle w:val="ListParagraph"/>
        <w:numPr>
          <w:ilvl w:val="0"/>
          <w:numId w:val="8"/>
        </w:numPr>
        <w:spacing w:after="0" w:line="276" w:lineRule="auto"/>
        <w:jc w:val="both"/>
        <w:rPr>
          <w:rFonts w:eastAsia="Times New Roman" w:cstheme="minorHAnsi"/>
          <w:sz w:val="24"/>
          <w:szCs w:val="24"/>
        </w:rPr>
      </w:pPr>
      <w:r w:rsidRPr="006C143A">
        <w:rPr>
          <w:rFonts w:eastAsia="Times New Roman" w:cstheme="minorHAnsi"/>
          <w:sz w:val="24"/>
          <w:szCs w:val="24"/>
        </w:rPr>
        <w:t xml:space="preserve">The Task Team will implement the </w:t>
      </w:r>
      <w:r>
        <w:rPr>
          <w:rFonts w:eastAsia="Times New Roman" w:cstheme="minorHAnsi"/>
          <w:sz w:val="24"/>
          <w:szCs w:val="24"/>
        </w:rPr>
        <w:t xml:space="preserve">evaluation </w:t>
      </w:r>
      <w:r w:rsidRPr="006C143A">
        <w:rPr>
          <w:rFonts w:eastAsia="Times New Roman" w:cstheme="minorHAnsi"/>
          <w:sz w:val="24"/>
          <w:szCs w:val="24"/>
        </w:rPr>
        <w:t xml:space="preserve">instrument and analyze </w:t>
      </w:r>
      <w:r>
        <w:rPr>
          <w:rFonts w:eastAsia="Times New Roman" w:cstheme="minorHAnsi"/>
          <w:sz w:val="24"/>
          <w:szCs w:val="24"/>
        </w:rPr>
        <w:t xml:space="preserve">its </w:t>
      </w:r>
      <w:r w:rsidRPr="006C143A">
        <w:rPr>
          <w:rFonts w:eastAsia="Times New Roman" w:cstheme="minorHAnsi"/>
          <w:sz w:val="24"/>
          <w:szCs w:val="24"/>
        </w:rPr>
        <w:t>findings</w:t>
      </w:r>
      <w:r>
        <w:rPr>
          <w:rFonts w:eastAsia="Times New Roman" w:cstheme="minorHAnsi"/>
          <w:sz w:val="24"/>
          <w:szCs w:val="24"/>
        </w:rPr>
        <w:t xml:space="preserve"> in collaboration with ITIC-CAR and CTIC</w:t>
      </w:r>
      <w:r w:rsidRPr="006C143A">
        <w:rPr>
          <w:rFonts w:eastAsia="Times New Roman" w:cstheme="minorHAnsi"/>
          <w:sz w:val="24"/>
          <w:szCs w:val="24"/>
        </w:rPr>
        <w:t>.</w:t>
      </w:r>
    </w:p>
    <w:p w14:paraId="526FDC70" w14:textId="77777777" w:rsidR="00A42CE7" w:rsidRPr="006C143A" w:rsidRDefault="00A42CE7" w:rsidP="00A42CE7">
      <w:pPr>
        <w:pStyle w:val="ListParagraph"/>
        <w:spacing w:line="276" w:lineRule="auto"/>
        <w:jc w:val="both"/>
        <w:rPr>
          <w:rFonts w:eastAsia="Times New Roman" w:cstheme="minorHAnsi"/>
          <w:sz w:val="24"/>
          <w:szCs w:val="24"/>
        </w:rPr>
      </w:pPr>
    </w:p>
    <w:p w14:paraId="28688E61" w14:textId="77777777" w:rsidR="00A42CE7" w:rsidRPr="006C143A" w:rsidRDefault="00A42CE7" w:rsidP="00A42CE7">
      <w:pPr>
        <w:pStyle w:val="ListParagraph"/>
        <w:numPr>
          <w:ilvl w:val="0"/>
          <w:numId w:val="8"/>
        </w:numPr>
        <w:spacing w:after="0" w:line="276" w:lineRule="auto"/>
        <w:jc w:val="both"/>
        <w:rPr>
          <w:rFonts w:eastAsia="Times New Roman" w:cstheme="minorHAnsi"/>
          <w:sz w:val="24"/>
          <w:szCs w:val="24"/>
        </w:rPr>
      </w:pPr>
      <w:r w:rsidRPr="006C143A">
        <w:rPr>
          <w:rFonts w:eastAsia="Times New Roman" w:cstheme="minorHAnsi"/>
          <w:sz w:val="24"/>
          <w:szCs w:val="24"/>
        </w:rPr>
        <w:t>Facilitate Member States to conduct pre- and post-evaluation instruments to measure the social impact of UNESCO IOC Tsunami Ready Recognition Programme.</w:t>
      </w:r>
    </w:p>
    <w:p w14:paraId="4E2AE2F9" w14:textId="77777777" w:rsidR="00A42CE7" w:rsidRPr="006C143A" w:rsidRDefault="00A42CE7" w:rsidP="00A42CE7">
      <w:pPr>
        <w:pStyle w:val="ListParagraph"/>
        <w:rPr>
          <w:rFonts w:eastAsia="Times New Roman" w:cstheme="minorHAnsi"/>
          <w:sz w:val="24"/>
          <w:szCs w:val="24"/>
        </w:rPr>
      </w:pPr>
    </w:p>
    <w:p w14:paraId="5E524C16" w14:textId="77777777" w:rsidR="00A42CE7" w:rsidRPr="006C143A" w:rsidRDefault="00A42CE7" w:rsidP="00A42CE7">
      <w:pPr>
        <w:pStyle w:val="ListParagraph"/>
        <w:numPr>
          <w:ilvl w:val="0"/>
          <w:numId w:val="8"/>
        </w:numPr>
        <w:spacing w:after="0" w:line="276" w:lineRule="auto"/>
        <w:jc w:val="both"/>
        <w:rPr>
          <w:rFonts w:eastAsia="Times New Roman" w:cstheme="minorHAnsi"/>
          <w:sz w:val="24"/>
          <w:szCs w:val="24"/>
        </w:rPr>
      </w:pPr>
      <w:r w:rsidRPr="006C143A">
        <w:rPr>
          <w:rFonts w:eastAsia="Times New Roman" w:cstheme="minorHAnsi"/>
          <w:sz w:val="24"/>
          <w:szCs w:val="24"/>
        </w:rPr>
        <w:t>Assist CTIC, in association with member states, in determining the target number of communities pursuing the Tsunami Ready Recognition.</w:t>
      </w:r>
    </w:p>
    <w:p w14:paraId="163DDBD6" w14:textId="77777777" w:rsidR="00A42CE7" w:rsidRPr="006C143A" w:rsidRDefault="00A42CE7" w:rsidP="00A42CE7">
      <w:pPr>
        <w:spacing w:line="276" w:lineRule="auto"/>
        <w:contextualSpacing/>
        <w:jc w:val="both"/>
        <w:rPr>
          <w:rFonts w:cstheme="minorHAnsi"/>
          <w:sz w:val="24"/>
          <w:szCs w:val="24"/>
        </w:rPr>
      </w:pPr>
    </w:p>
    <w:p w14:paraId="5E274D2C" w14:textId="77777777" w:rsidR="00A42CE7" w:rsidRPr="008258FF" w:rsidRDefault="00A42CE7" w:rsidP="00A42CE7">
      <w:pPr>
        <w:spacing w:line="276" w:lineRule="auto"/>
        <w:contextualSpacing/>
        <w:jc w:val="both"/>
        <w:rPr>
          <w:rFonts w:cstheme="minorHAnsi"/>
          <w:b/>
          <w:bCs/>
          <w:sz w:val="24"/>
          <w:szCs w:val="24"/>
        </w:rPr>
      </w:pPr>
      <w:r w:rsidRPr="008258FF">
        <w:rPr>
          <w:rFonts w:cstheme="minorHAnsi"/>
          <w:b/>
          <w:bCs/>
          <w:sz w:val="24"/>
          <w:szCs w:val="24"/>
        </w:rPr>
        <w:t>Composition</w:t>
      </w:r>
    </w:p>
    <w:p w14:paraId="24C8862D" w14:textId="77777777" w:rsidR="00A42CE7" w:rsidRPr="008258FF" w:rsidRDefault="00A42CE7" w:rsidP="00A42CE7">
      <w:pPr>
        <w:spacing w:line="276" w:lineRule="auto"/>
        <w:contextualSpacing/>
        <w:jc w:val="both"/>
        <w:rPr>
          <w:rFonts w:cstheme="minorHAnsi"/>
          <w:sz w:val="24"/>
          <w:szCs w:val="24"/>
        </w:rPr>
      </w:pPr>
      <w:r>
        <w:rPr>
          <w:rFonts w:cstheme="minorHAnsi"/>
          <w:sz w:val="24"/>
          <w:szCs w:val="24"/>
        </w:rPr>
        <w:t xml:space="preserve">Tsunami Task Team members are nominated within the context of their personal capacities and irrespective of institutional affiliation. </w:t>
      </w:r>
      <w:r w:rsidRPr="008258FF">
        <w:rPr>
          <w:rFonts w:cstheme="minorHAnsi"/>
          <w:sz w:val="24"/>
          <w:szCs w:val="24"/>
        </w:rPr>
        <w:t>The Tsunami Ready Task Team members will comprise:</w:t>
      </w:r>
    </w:p>
    <w:p w14:paraId="3BD0231F" w14:textId="77777777" w:rsidR="00A42CE7" w:rsidRPr="008258FF" w:rsidRDefault="00A42CE7" w:rsidP="00A42CE7">
      <w:pPr>
        <w:pStyle w:val="ListParagraph"/>
        <w:numPr>
          <w:ilvl w:val="0"/>
          <w:numId w:val="6"/>
        </w:numPr>
        <w:spacing w:after="200" w:line="276" w:lineRule="auto"/>
        <w:jc w:val="both"/>
        <w:rPr>
          <w:rFonts w:cstheme="minorHAnsi"/>
          <w:sz w:val="24"/>
          <w:szCs w:val="24"/>
        </w:rPr>
      </w:pPr>
      <w:r w:rsidRPr="008258FF">
        <w:rPr>
          <w:rFonts w:cstheme="minorHAnsi"/>
          <w:b/>
          <w:bCs/>
          <w:sz w:val="24"/>
          <w:szCs w:val="24"/>
        </w:rPr>
        <w:t>Fabian Hinds</w:t>
      </w:r>
      <w:r w:rsidRPr="008258FF">
        <w:rPr>
          <w:rFonts w:cstheme="minorHAnsi"/>
          <w:sz w:val="24"/>
          <w:szCs w:val="24"/>
        </w:rPr>
        <w:t xml:space="preserve">, Co-chair, CZMU, Barbados - </w:t>
      </w:r>
      <w:hyperlink r:id="rId37" w:history="1">
        <w:r w:rsidRPr="008258FF">
          <w:rPr>
            <w:rStyle w:val="Hyperlink"/>
            <w:rFonts w:cstheme="minorHAnsi"/>
            <w:sz w:val="24"/>
            <w:szCs w:val="24"/>
          </w:rPr>
          <w:t>fhinds@coastal.gov.bb</w:t>
        </w:r>
      </w:hyperlink>
      <w:r w:rsidRPr="008258FF">
        <w:rPr>
          <w:rFonts w:cstheme="minorHAnsi"/>
          <w:sz w:val="24"/>
          <w:szCs w:val="24"/>
        </w:rPr>
        <w:t xml:space="preserve"> </w:t>
      </w:r>
    </w:p>
    <w:p w14:paraId="3AE02DA2" w14:textId="77777777" w:rsidR="00A42CE7" w:rsidRPr="008258FF" w:rsidRDefault="00A42CE7" w:rsidP="00A42CE7">
      <w:pPr>
        <w:pStyle w:val="ListParagraph"/>
        <w:numPr>
          <w:ilvl w:val="0"/>
          <w:numId w:val="6"/>
        </w:numPr>
        <w:spacing w:after="200" w:line="276" w:lineRule="auto"/>
        <w:jc w:val="both"/>
        <w:rPr>
          <w:rFonts w:cstheme="minorHAnsi"/>
          <w:sz w:val="24"/>
          <w:szCs w:val="24"/>
          <w:lang w:val="fr-FR"/>
        </w:rPr>
      </w:pPr>
      <w:r w:rsidRPr="008258FF">
        <w:rPr>
          <w:rFonts w:cstheme="minorHAnsi"/>
          <w:b/>
          <w:bCs/>
          <w:sz w:val="24"/>
          <w:szCs w:val="24"/>
          <w:lang w:val="fr-FR"/>
        </w:rPr>
        <w:t>Mathieu Péroche</w:t>
      </w:r>
      <w:r w:rsidRPr="008258FF">
        <w:rPr>
          <w:rFonts w:cstheme="minorHAnsi"/>
          <w:sz w:val="24"/>
          <w:szCs w:val="24"/>
          <w:lang w:val="fr-FR"/>
        </w:rPr>
        <w:t xml:space="preserve">, Co-chair, France - </w:t>
      </w:r>
      <w:r w:rsidR="00513D83">
        <w:fldChar w:fldCharType="begin"/>
      </w:r>
      <w:r w:rsidR="00513D83" w:rsidRPr="00513D83">
        <w:rPr>
          <w:lang w:val="fr-FR"/>
        </w:rPr>
        <w:instrText xml:space="preserve"> HYPERLINK "mailto:mathieu.peroche@gmail.com" </w:instrText>
      </w:r>
      <w:r w:rsidR="00513D83">
        <w:fldChar w:fldCharType="separate"/>
      </w:r>
      <w:r w:rsidRPr="008258FF">
        <w:rPr>
          <w:rStyle w:val="Hyperlink"/>
          <w:rFonts w:cstheme="minorHAnsi"/>
          <w:sz w:val="24"/>
          <w:szCs w:val="24"/>
          <w:lang w:val="fr-FR"/>
        </w:rPr>
        <w:t>mathieu.peroche@gmail.com</w:t>
      </w:r>
      <w:r w:rsidR="00513D83">
        <w:rPr>
          <w:rStyle w:val="Hyperlink"/>
          <w:rFonts w:cstheme="minorHAnsi"/>
          <w:sz w:val="24"/>
          <w:szCs w:val="24"/>
          <w:lang w:val="fr-FR"/>
        </w:rPr>
        <w:fldChar w:fldCharType="end"/>
      </w:r>
      <w:r w:rsidRPr="008258FF">
        <w:rPr>
          <w:rFonts w:cstheme="minorHAnsi"/>
          <w:sz w:val="24"/>
          <w:szCs w:val="24"/>
          <w:lang w:val="fr-FR"/>
        </w:rPr>
        <w:t xml:space="preserve"> </w:t>
      </w:r>
    </w:p>
    <w:p w14:paraId="454383BB" w14:textId="77777777" w:rsidR="00A42CE7" w:rsidRPr="008258FF" w:rsidRDefault="00A42CE7" w:rsidP="00A42CE7">
      <w:pPr>
        <w:pStyle w:val="ListParagraph"/>
        <w:numPr>
          <w:ilvl w:val="0"/>
          <w:numId w:val="6"/>
        </w:numPr>
        <w:spacing w:after="200" w:line="276" w:lineRule="auto"/>
        <w:jc w:val="both"/>
        <w:rPr>
          <w:rFonts w:cstheme="minorHAnsi"/>
          <w:sz w:val="24"/>
          <w:szCs w:val="24"/>
          <w:lang w:val="en-GB"/>
        </w:rPr>
      </w:pPr>
      <w:r w:rsidRPr="008258FF">
        <w:rPr>
          <w:rFonts w:cstheme="minorHAnsi"/>
          <w:b/>
          <w:bCs/>
          <w:sz w:val="24"/>
          <w:szCs w:val="24"/>
          <w:lang w:val="en-GB"/>
        </w:rPr>
        <w:t>Brian Dyer</w:t>
      </w:r>
      <w:r w:rsidRPr="008258FF">
        <w:rPr>
          <w:rFonts w:cstheme="minorHAnsi"/>
          <w:sz w:val="24"/>
          <w:szCs w:val="24"/>
          <w:lang w:val="en-GB"/>
        </w:rPr>
        <w:t xml:space="preserve">, St Kitts &amp; Nevis – </w:t>
      </w:r>
      <w:hyperlink r:id="rId38" w:history="1">
        <w:r w:rsidRPr="008258FF">
          <w:rPr>
            <w:rStyle w:val="Hyperlink"/>
            <w:rFonts w:cstheme="minorHAnsi"/>
            <w:sz w:val="24"/>
            <w:szCs w:val="24"/>
            <w:lang w:val="en-GB"/>
          </w:rPr>
          <w:t>brian.dyer@ndmd.kn</w:t>
        </w:r>
      </w:hyperlink>
      <w:r w:rsidRPr="008258FF">
        <w:rPr>
          <w:rFonts w:cstheme="minorHAnsi"/>
          <w:sz w:val="24"/>
          <w:szCs w:val="24"/>
          <w:lang w:val="en-GB"/>
        </w:rPr>
        <w:t xml:space="preserve"> </w:t>
      </w:r>
    </w:p>
    <w:p w14:paraId="4A217BA5" w14:textId="77777777" w:rsidR="00A42CE7" w:rsidRPr="008258FF" w:rsidRDefault="00A42CE7" w:rsidP="00A42CE7">
      <w:pPr>
        <w:pStyle w:val="ListParagraph"/>
        <w:numPr>
          <w:ilvl w:val="0"/>
          <w:numId w:val="6"/>
        </w:numPr>
        <w:spacing w:after="200" w:line="276" w:lineRule="auto"/>
        <w:jc w:val="both"/>
        <w:rPr>
          <w:rFonts w:cstheme="minorHAnsi"/>
          <w:sz w:val="24"/>
          <w:szCs w:val="24"/>
        </w:rPr>
      </w:pPr>
      <w:r w:rsidRPr="008258FF">
        <w:rPr>
          <w:rFonts w:cstheme="minorHAnsi"/>
          <w:b/>
          <w:bCs/>
          <w:sz w:val="24"/>
          <w:szCs w:val="24"/>
        </w:rPr>
        <w:t>Christa von Hillebrandt-Andrade</w:t>
      </w:r>
      <w:r w:rsidRPr="008258FF">
        <w:rPr>
          <w:rFonts w:cstheme="minorHAnsi"/>
          <w:sz w:val="24"/>
          <w:szCs w:val="24"/>
        </w:rPr>
        <w:t xml:space="preserve">, ITIC-CAR - </w:t>
      </w:r>
      <w:hyperlink r:id="rId39" w:history="1">
        <w:r w:rsidRPr="008258FF">
          <w:rPr>
            <w:rStyle w:val="Hyperlink"/>
            <w:rFonts w:cstheme="minorHAnsi"/>
            <w:sz w:val="24"/>
            <w:szCs w:val="24"/>
          </w:rPr>
          <w:t>christa.vonh@noaa.gov</w:t>
        </w:r>
      </w:hyperlink>
      <w:r w:rsidRPr="008258FF">
        <w:rPr>
          <w:rFonts w:cstheme="minorHAnsi"/>
          <w:sz w:val="24"/>
          <w:szCs w:val="24"/>
        </w:rPr>
        <w:t xml:space="preserve"> </w:t>
      </w:r>
    </w:p>
    <w:p w14:paraId="01913333" w14:textId="77777777" w:rsidR="00A42CE7" w:rsidRPr="008258FF" w:rsidRDefault="00A42CE7" w:rsidP="00A42CE7">
      <w:pPr>
        <w:pStyle w:val="ListParagraph"/>
        <w:numPr>
          <w:ilvl w:val="0"/>
          <w:numId w:val="6"/>
        </w:numPr>
        <w:spacing w:after="200" w:line="276" w:lineRule="auto"/>
        <w:jc w:val="both"/>
        <w:rPr>
          <w:rFonts w:cstheme="minorHAnsi"/>
          <w:sz w:val="24"/>
          <w:szCs w:val="24"/>
        </w:rPr>
      </w:pPr>
      <w:r w:rsidRPr="008258FF">
        <w:rPr>
          <w:rFonts w:cstheme="minorHAnsi"/>
          <w:b/>
          <w:bCs/>
          <w:sz w:val="24"/>
          <w:szCs w:val="24"/>
        </w:rPr>
        <w:t>Danielle Howell</w:t>
      </w:r>
      <w:r w:rsidRPr="008258FF">
        <w:rPr>
          <w:rFonts w:cstheme="minorHAnsi"/>
          <w:sz w:val="24"/>
          <w:szCs w:val="24"/>
        </w:rPr>
        <w:t xml:space="preserve">, CZMU, Barbados – </w:t>
      </w:r>
      <w:hyperlink r:id="rId40" w:history="1">
        <w:r w:rsidRPr="008258FF">
          <w:rPr>
            <w:rStyle w:val="Hyperlink"/>
            <w:rFonts w:cstheme="minorHAnsi"/>
            <w:sz w:val="24"/>
            <w:szCs w:val="24"/>
          </w:rPr>
          <w:t>dhowell@coastal.gov.bb</w:t>
        </w:r>
      </w:hyperlink>
      <w:r w:rsidRPr="008258FF">
        <w:rPr>
          <w:rFonts w:cstheme="minorHAnsi"/>
          <w:sz w:val="24"/>
          <w:szCs w:val="24"/>
        </w:rPr>
        <w:t xml:space="preserve"> </w:t>
      </w:r>
    </w:p>
    <w:p w14:paraId="3A65DF3B" w14:textId="77777777" w:rsidR="00A42CE7" w:rsidRDefault="00A42CE7" w:rsidP="00A42CE7">
      <w:pPr>
        <w:pStyle w:val="ListParagraph"/>
        <w:numPr>
          <w:ilvl w:val="0"/>
          <w:numId w:val="6"/>
        </w:numPr>
        <w:spacing w:after="200" w:line="276" w:lineRule="auto"/>
        <w:jc w:val="both"/>
        <w:rPr>
          <w:rFonts w:cstheme="minorHAnsi"/>
          <w:sz w:val="24"/>
          <w:szCs w:val="24"/>
        </w:rPr>
      </w:pPr>
      <w:r w:rsidRPr="008258FF">
        <w:rPr>
          <w:rFonts w:cstheme="minorHAnsi"/>
          <w:b/>
          <w:bCs/>
          <w:sz w:val="24"/>
          <w:szCs w:val="24"/>
        </w:rPr>
        <w:t>Kerry Hinds</w:t>
      </w:r>
      <w:r w:rsidRPr="008258FF">
        <w:rPr>
          <w:rFonts w:cstheme="minorHAnsi"/>
          <w:sz w:val="24"/>
          <w:szCs w:val="24"/>
        </w:rPr>
        <w:t xml:space="preserve">, DEM  </w:t>
      </w:r>
      <w:hyperlink r:id="rId41" w:history="1">
        <w:r w:rsidRPr="008258FF">
          <w:rPr>
            <w:rStyle w:val="Hyperlink"/>
            <w:rFonts w:cstheme="minorHAnsi"/>
            <w:sz w:val="24"/>
            <w:szCs w:val="24"/>
          </w:rPr>
          <w:t>kerry.hinds@gmail.com</w:t>
        </w:r>
      </w:hyperlink>
      <w:r w:rsidRPr="008258FF">
        <w:rPr>
          <w:rFonts w:cstheme="minorHAnsi"/>
          <w:sz w:val="24"/>
          <w:szCs w:val="24"/>
        </w:rPr>
        <w:t xml:space="preserve"> </w:t>
      </w:r>
      <w:r>
        <w:rPr>
          <w:rFonts w:cstheme="minorHAnsi"/>
          <w:sz w:val="24"/>
          <w:szCs w:val="24"/>
        </w:rPr>
        <w:t xml:space="preserve">, </w:t>
      </w:r>
      <w:hyperlink r:id="rId42" w:history="1">
        <w:r w:rsidRPr="00B5465E">
          <w:rPr>
            <w:rStyle w:val="Hyperlink"/>
            <w:rFonts w:cstheme="minorHAnsi"/>
            <w:sz w:val="24"/>
            <w:szCs w:val="24"/>
          </w:rPr>
          <w:t>Kerry.hinds@barbodos.gov.bb</w:t>
        </w:r>
      </w:hyperlink>
    </w:p>
    <w:p w14:paraId="71319AA5" w14:textId="77777777" w:rsidR="00A42CE7" w:rsidRPr="000623AD" w:rsidRDefault="00A42CE7" w:rsidP="00A42CE7">
      <w:pPr>
        <w:pStyle w:val="ListParagraph"/>
        <w:numPr>
          <w:ilvl w:val="0"/>
          <w:numId w:val="6"/>
        </w:numPr>
        <w:spacing w:after="200" w:line="276" w:lineRule="auto"/>
        <w:jc w:val="both"/>
        <w:rPr>
          <w:rFonts w:cstheme="minorHAnsi"/>
          <w:sz w:val="24"/>
          <w:szCs w:val="24"/>
          <w:lang w:val="pt-BR"/>
        </w:rPr>
      </w:pPr>
      <w:r w:rsidRPr="000623AD">
        <w:rPr>
          <w:rFonts w:cstheme="minorHAnsi"/>
          <w:b/>
          <w:bCs/>
          <w:sz w:val="24"/>
          <w:szCs w:val="24"/>
          <w:lang w:val="pt-BR"/>
        </w:rPr>
        <w:t>Dr. Leo Brewster</w:t>
      </w:r>
      <w:r w:rsidRPr="000623AD">
        <w:rPr>
          <w:rFonts w:cstheme="minorHAnsi"/>
          <w:sz w:val="24"/>
          <w:szCs w:val="24"/>
          <w:lang w:val="pt-BR"/>
        </w:rPr>
        <w:t xml:space="preserve">, CZMU, Barbados – </w:t>
      </w:r>
      <w:r w:rsidR="00513D83">
        <w:fldChar w:fldCharType="begin"/>
      </w:r>
      <w:r w:rsidR="00513D83" w:rsidRPr="00513D83">
        <w:rPr>
          <w:lang w:val="es-ES"/>
        </w:rPr>
        <w:instrText xml:space="preserve"> HYPERLINK "mailto:lbrewster@coastal.gov.bb" </w:instrText>
      </w:r>
      <w:r w:rsidR="00513D83">
        <w:fldChar w:fldCharType="separate"/>
      </w:r>
      <w:r w:rsidRPr="000623AD">
        <w:rPr>
          <w:rStyle w:val="Hyperlink"/>
          <w:rFonts w:cstheme="minorHAnsi"/>
          <w:sz w:val="24"/>
          <w:szCs w:val="24"/>
          <w:lang w:val="pt-BR"/>
        </w:rPr>
        <w:t>lbrewster@coastal.gov.bb</w:t>
      </w:r>
      <w:r w:rsidR="00513D83">
        <w:rPr>
          <w:rStyle w:val="Hyperlink"/>
          <w:rFonts w:cstheme="minorHAnsi"/>
          <w:sz w:val="24"/>
          <w:szCs w:val="24"/>
          <w:lang w:val="pt-BR"/>
        </w:rPr>
        <w:fldChar w:fldCharType="end"/>
      </w:r>
      <w:r w:rsidRPr="000623AD">
        <w:rPr>
          <w:rFonts w:cstheme="minorHAnsi"/>
          <w:sz w:val="24"/>
          <w:szCs w:val="24"/>
          <w:lang w:val="pt-BR"/>
        </w:rPr>
        <w:t xml:space="preserve"> </w:t>
      </w:r>
    </w:p>
    <w:p w14:paraId="1706AACC" w14:textId="77777777" w:rsidR="00A42CE7" w:rsidRPr="008258FF" w:rsidRDefault="00A42CE7" w:rsidP="00A42CE7">
      <w:pPr>
        <w:pStyle w:val="ListParagraph"/>
        <w:numPr>
          <w:ilvl w:val="0"/>
          <w:numId w:val="6"/>
        </w:numPr>
        <w:spacing w:after="200" w:line="276" w:lineRule="auto"/>
        <w:jc w:val="both"/>
        <w:rPr>
          <w:rFonts w:cstheme="minorHAnsi"/>
          <w:sz w:val="24"/>
          <w:szCs w:val="24"/>
          <w:lang w:val="fr-FR"/>
        </w:rPr>
      </w:pPr>
      <w:r w:rsidRPr="008258FF">
        <w:rPr>
          <w:rFonts w:cstheme="minorHAnsi"/>
          <w:b/>
          <w:bCs/>
          <w:sz w:val="24"/>
          <w:szCs w:val="24"/>
          <w:lang w:val="fr-FR"/>
        </w:rPr>
        <w:t>Marie-Noëlle Raveau</w:t>
      </w:r>
      <w:r w:rsidRPr="008258FF">
        <w:rPr>
          <w:rFonts w:cstheme="minorHAnsi"/>
          <w:sz w:val="24"/>
          <w:szCs w:val="24"/>
          <w:lang w:val="fr-FR"/>
        </w:rPr>
        <w:t xml:space="preserve">, France - </w:t>
      </w:r>
      <w:r w:rsidR="00513D83">
        <w:fldChar w:fldCharType="begin"/>
      </w:r>
      <w:r w:rsidR="00513D83" w:rsidRPr="00513D83">
        <w:rPr>
          <w:lang w:val="fr-FR"/>
        </w:rPr>
        <w:instrText xml:space="preserve"> HYPERLINK "mailto:marie.raveau@collectivitedemartinique.mq" </w:instrText>
      </w:r>
      <w:r w:rsidR="00513D83">
        <w:fldChar w:fldCharType="separate"/>
      </w:r>
      <w:r w:rsidRPr="008258FF">
        <w:rPr>
          <w:rStyle w:val="Hyperlink"/>
          <w:rFonts w:cstheme="minorHAnsi"/>
          <w:sz w:val="24"/>
          <w:szCs w:val="24"/>
          <w:lang w:val="fr-FR"/>
        </w:rPr>
        <w:t>marie.raveau@collectivitedemartinique.mq</w:t>
      </w:r>
      <w:r w:rsidR="00513D83">
        <w:rPr>
          <w:rStyle w:val="Hyperlink"/>
          <w:rFonts w:cstheme="minorHAnsi"/>
          <w:sz w:val="24"/>
          <w:szCs w:val="24"/>
          <w:lang w:val="fr-FR"/>
        </w:rPr>
        <w:fldChar w:fldCharType="end"/>
      </w:r>
      <w:r w:rsidRPr="008258FF">
        <w:rPr>
          <w:rFonts w:cstheme="minorHAnsi"/>
          <w:sz w:val="24"/>
          <w:szCs w:val="24"/>
          <w:lang w:val="fr-FR"/>
        </w:rPr>
        <w:t xml:space="preserve"> </w:t>
      </w:r>
    </w:p>
    <w:p w14:paraId="75D31B83" w14:textId="77777777" w:rsidR="00A42CE7" w:rsidRPr="008258FF" w:rsidRDefault="00A42CE7" w:rsidP="00A42CE7">
      <w:pPr>
        <w:pStyle w:val="ListParagraph"/>
        <w:numPr>
          <w:ilvl w:val="0"/>
          <w:numId w:val="6"/>
        </w:numPr>
        <w:spacing w:after="200" w:line="276" w:lineRule="auto"/>
        <w:jc w:val="both"/>
        <w:rPr>
          <w:rFonts w:cstheme="minorHAnsi"/>
          <w:sz w:val="24"/>
          <w:szCs w:val="24"/>
        </w:rPr>
      </w:pPr>
      <w:r w:rsidRPr="008258FF">
        <w:rPr>
          <w:rFonts w:cstheme="minorHAnsi"/>
          <w:b/>
          <w:bCs/>
          <w:sz w:val="24"/>
          <w:szCs w:val="24"/>
        </w:rPr>
        <w:t>Stac</w:t>
      </w:r>
      <w:r>
        <w:rPr>
          <w:rFonts w:cstheme="minorHAnsi"/>
          <w:b/>
          <w:bCs/>
          <w:sz w:val="24"/>
          <w:szCs w:val="24"/>
        </w:rPr>
        <w:t>e</w:t>
      </w:r>
      <w:r w:rsidRPr="008258FF">
        <w:rPr>
          <w:rFonts w:cstheme="minorHAnsi"/>
          <w:b/>
          <w:bCs/>
          <w:sz w:val="24"/>
          <w:szCs w:val="24"/>
        </w:rPr>
        <w:t>y Edwards</w:t>
      </w:r>
      <w:r w:rsidRPr="008258FF">
        <w:rPr>
          <w:rFonts w:cstheme="minorHAnsi"/>
          <w:sz w:val="24"/>
          <w:szCs w:val="24"/>
        </w:rPr>
        <w:t xml:space="preserve">, SRC – </w:t>
      </w:r>
      <w:hyperlink r:id="rId43" w:history="1">
        <w:r w:rsidRPr="008258FF">
          <w:rPr>
            <w:rStyle w:val="Hyperlink"/>
            <w:rFonts w:cstheme="minorHAnsi"/>
            <w:sz w:val="24"/>
            <w:szCs w:val="24"/>
          </w:rPr>
          <w:t>stacey.edwards@sta.uwi.edu</w:t>
        </w:r>
      </w:hyperlink>
      <w:r w:rsidRPr="008258FF">
        <w:rPr>
          <w:rFonts w:cstheme="minorHAnsi"/>
          <w:sz w:val="24"/>
          <w:szCs w:val="24"/>
        </w:rPr>
        <w:t xml:space="preserve"> </w:t>
      </w:r>
    </w:p>
    <w:p w14:paraId="3ED374C4" w14:textId="77777777" w:rsidR="00A42CE7" w:rsidRPr="00A42CE7" w:rsidRDefault="00A42CE7" w:rsidP="00A42CE7">
      <w:pPr>
        <w:pStyle w:val="ListParagraph"/>
        <w:numPr>
          <w:ilvl w:val="0"/>
          <w:numId w:val="6"/>
        </w:numPr>
        <w:spacing w:after="200" w:line="276" w:lineRule="auto"/>
        <w:jc w:val="both"/>
        <w:rPr>
          <w:rFonts w:cstheme="minorHAnsi"/>
          <w:sz w:val="24"/>
          <w:szCs w:val="24"/>
          <w:lang w:val="fr-FR"/>
        </w:rPr>
      </w:pPr>
      <w:r w:rsidRPr="00A42CE7">
        <w:rPr>
          <w:rFonts w:cstheme="minorHAnsi"/>
          <w:b/>
          <w:bCs/>
          <w:sz w:val="24"/>
          <w:szCs w:val="24"/>
          <w:lang w:val="fr-FR"/>
        </w:rPr>
        <w:t>Céline Tiffay</w:t>
      </w:r>
      <w:r w:rsidRPr="00A42CE7">
        <w:rPr>
          <w:rFonts w:cstheme="minorHAnsi"/>
          <w:sz w:val="24"/>
          <w:szCs w:val="24"/>
          <w:lang w:val="fr-FR"/>
        </w:rPr>
        <w:t xml:space="preserve">, ex </w:t>
      </w:r>
      <w:proofErr w:type="spellStart"/>
      <w:r w:rsidRPr="00A42CE7">
        <w:rPr>
          <w:rFonts w:cstheme="minorHAnsi"/>
          <w:sz w:val="24"/>
          <w:szCs w:val="24"/>
          <w:lang w:val="fr-FR"/>
        </w:rPr>
        <w:t>officio</w:t>
      </w:r>
      <w:proofErr w:type="spellEnd"/>
      <w:r w:rsidRPr="00A42CE7">
        <w:rPr>
          <w:rFonts w:cstheme="minorHAnsi"/>
          <w:sz w:val="24"/>
          <w:szCs w:val="24"/>
          <w:lang w:val="fr-FR"/>
        </w:rPr>
        <w:t xml:space="preserve">, Tsunami Unit, IOC UNESCO - </w:t>
      </w:r>
      <w:r w:rsidR="00513D83">
        <w:fldChar w:fldCharType="begin"/>
      </w:r>
      <w:r w:rsidR="00513D83" w:rsidRPr="00513D83">
        <w:rPr>
          <w:lang w:val="fr-FR"/>
        </w:rPr>
        <w:instrText xml:space="preserve"> HYPERLINK "mailto:c.tiffay@unesco.org" </w:instrText>
      </w:r>
      <w:r w:rsidR="00513D83">
        <w:fldChar w:fldCharType="separate"/>
      </w:r>
      <w:r w:rsidRPr="00A42CE7">
        <w:rPr>
          <w:rStyle w:val="Hyperlink"/>
          <w:rFonts w:cstheme="minorHAnsi"/>
          <w:sz w:val="24"/>
          <w:szCs w:val="24"/>
          <w:lang w:val="fr-FR"/>
        </w:rPr>
        <w:t>c.tiffay@unesco.org</w:t>
      </w:r>
      <w:r w:rsidR="00513D83">
        <w:rPr>
          <w:rStyle w:val="Hyperlink"/>
          <w:rFonts w:cstheme="minorHAnsi"/>
          <w:sz w:val="24"/>
          <w:szCs w:val="24"/>
          <w:lang w:val="fr-FR"/>
        </w:rPr>
        <w:fldChar w:fldCharType="end"/>
      </w:r>
      <w:r w:rsidRPr="00A42CE7">
        <w:rPr>
          <w:rFonts w:cstheme="minorHAnsi"/>
          <w:sz w:val="24"/>
          <w:szCs w:val="24"/>
          <w:lang w:val="fr-FR"/>
        </w:rPr>
        <w:t xml:space="preserve"> </w:t>
      </w:r>
    </w:p>
    <w:p w14:paraId="51334690" w14:textId="77777777" w:rsidR="00A42CE7" w:rsidRPr="008258FF" w:rsidRDefault="00A42CE7" w:rsidP="00A42CE7">
      <w:pPr>
        <w:pStyle w:val="ListParagraph"/>
        <w:numPr>
          <w:ilvl w:val="0"/>
          <w:numId w:val="6"/>
        </w:numPr>
        <w:spacing w:after="200" w:line="276" w:lineRule="auto"/>
        <w:jc w:val="both"/>
        <w:rPr>
          <w:rFonts w:cstheme="minorHAnsi"/>
          <w:sz w:val="24"/>
          <w:szCs w:val="24"/>
        </w:rPr>
      </w:pPr>
      <w:r w:rsidRPr="008258FF">
        <w:rPr>
          <w:rFonts w:cstheme="minorHAnsi"/>
          <w:b/>
          <w:bCs/>
          <w:sz w:val="24"/>
          <w:szCs w:val="24"/>
        </w:rPr>
        <w:t>Alison Brome</w:t>
      </w:r>
      <w:r w:rsidRPr="008258FF">
        <w:rPr>
          <w:rFonts w:cstheme="minorHAnsi"/>
          <w:sz w:val="24"/>
          <w:szCs w:val="24"/>
        </w:rPr>
        <w:t xml:space="preserve">, </w:t>
      </w:r>
      <w:r w:rsidRPr="008258FF">
        <w:rPr>
          <w:rFonts w:cstheme="minorHAnsi"/>
          <w:sz w:val="24"/>
          <w:szCs w:val="24"/>
          <w:lang w:val="es-ES"/>
        </w:rPr>
        <w:t xml:space="preserve">ex </w:t>
      </w:r>
      <w:proofErr w:type="spellStart"/>
      <w:r>
        <w:rPr>
          <w:rFonts w:cstheme="minorHAnsi"/>
          <w:sz w:val="24"/>
          <w:szCs w:val="24"/>
          <w:lang w:val="es-ES"/>
        </w:rPr>
        <w:t>officio</w:t>
      </w:r>
      <w:proofErr w:type="spellEnd"/>
      <w:r>
        <w:rPr>
          <w:rFonts w:cstheme="minorHAnsi"/>
          <w:sz w:val="24"/>
          <w:szCs w:val="24"/>
          <w:lang w:val="es-ES"/>
        </w:rPr>
        <w:t>,</w:t>
      </w:r>
      <w:r w:rsidRPr="008258FF">
        <w:rPr>
          <w:rFonts w:cstheme="minorHAnsi"/>
          <w:sz w:val="24"/>
          <w:szCs w:val="24"/>
        </w:rPr>
        <w:t xml:space="preserve"> CTIC -</w:t>
      </w:r>
      <w:r>
        <w:rPr>
          <w:rFonts w:cstheme="minorHAnsi"/>
          <w:sz w:val="24"/>
          <w:szCs w:val="24"/>
          <w:lang w:val="es-ES"/>
        </w:rPr>
        <w:t>,</w:t>
      </w:r>
      <w:r w:rsidRPr="008258FF">
        <w:rPr>
          <w:rFonts w:cstheme="minorHAnsi"/>
          <w:sz w:val="24"/>
          <w:szCs w:val="24"/>
        </w:rPr>
        <w:t xml:space="preserve"> </w:t>
      </w:r>
      <w:hyperlink r:id="rId44" w:history="1">
        <w:r w:rsidRPr="008258FF">
          <w:rPr>
            <w:rStyle w:val="Hyperlink"/>
            <w:rFonts w:cstheme="minorHAnsi"/>
            <w:sz w:val="24"/>
            <w:szCs w:val="24"/>
          </w:rPr>
          <w:t>a.brome@unesco.org</w:t>
        </w:r>
      </w:hyperlink>
      <w:r w:rsidRPr="008258FF">
        <w:rPr>
          <w:rFonts w:cstheme="minorHAnsi"/>
          <w:sz w:val="24"/>
          <w:szCs w:val="24"/>
        </w:rPr>
        <w:t xml:space="preserve"> </w:t>
      </w:r>
    </w:p>
    <w:p w14:paraId="3726E777" w14:textId="77777777" w:rsidR="00A42CE7" w:rsidRPr="008258FF" w:rsidRDefault="00A42CE7" w:rsidP="00A42CE7">
      <w:pPr>
        <w:pStyle w:val="ListParagraph"/>
        <w:numPr>
          <w:ilvl w:val="0"/>
          <w:numId w:val="6"/>
        </w:numPr>
        <w:spacing w:after="200" w:line="276" w:lineRule="auto"/>
        <w:jc w:val="both"/>
        <w:rPr>
          <w:rFonts w:cstheme="minorHAnsi"/>
          <w:sz w:val="24"/>
          <w:szCs w:val="24"/>
          <w:lang w:val="es-ES"/>
        </w:rPr>
      </w:pPr>
      <w:r w:rsidRPr="008258FF">
        <w:rPr>
          <w:rFonts w:cstheme="minorHAnsi"/>
          <w:b/>
          <w:bCs/>
          <w:sz w:val="24"/>
          <w:szCs w:val="24"/>
          <w:lang w:val="es-ES"/>
        </w:rPr>
        <w:t>Bernardo Aliaga</w:t>
      </w:r>
      <w:r w:rsidRPr="008258FF">
        <w:rPr>
          <w:rFonts w:cstheme="minorHAnsi"/>
          <w:sz w:val="24"/>
          <w:szCs w:val="24"/>
          <w:lang w:val="es-ES"/>
        </w:rPr>
        <w:t xml:space="preserve">, ex </w:t>
      </w:r>
      <w:proofErr w:type="spellStart"/>
      <w:r w:rsidRPr="008258FF">
        <w:rPr>
          <w:rFonts w:cstheme="minorHAnsi"/>
          <w:sz w:val="24"/>
          <w:szCs w:val="24"/>
          <w:lang w:val="es-ES"/>
        </w:rPr>
        <w:t>officio</w:t>
      </w:r>
      <w:proofErr w:type="spellEnd"/>
      <w:r w:rsidRPr="008258FF">
        <w:rPr>
          <w:rFonts w:cstheme="minorHAnsi"/>
          <w:sz w:val="24"/>
          <w:szCs w:val="24"/>
          <w:lang w:val="es-ES"/>
        </w:rPr>
        <w:t xml:space="preserve">, CARIBE EWS </w:t>
      </w:r>
      <w:proofErr w:type="spellStart"/>
      <w:r w:rsidRPr="008258FF">
        <w:rPr>
          <w:rFonts w:cstheme="minorHAnsi"/>
          <w:sz w:val="24"/>
          <w:szCs w:val="24"/>
          <w:lang w:val="es-ES"/>
        </w:rPr>
        <w:t>Technical</w:t>
      </w:r>
      <w:proofErr w:type="spellEnd"/>
      <w:r w:rsidRPr="008258FF">
        <w:rPr>
          <w:rFonts w:cstheme="minorHAnsi"/>
          <w:sz w:val="24"/>
          <w:szCs w:val="24"/>
          <w:lang w:val="es-ES"/>
        </w:rPr>
        <w:t xml:space="preserve"> </w:t>
      </w:r>
      <w:proofErr w:type="spellStart"/>
      <w:r w:rsidRPr="008258FF">
        <w:rPr>
          <w:rFonts w:cstheme="minorHAnsi"/>
          <w:sz w:val="24"/>
          <w:szCs w:val="24"/>
          <w:lang w:val="es-ES"/>
        </w:rPr>
        <w:t>Secretary</w:t>
      </w:r>
      <w:proofErr w:type="spellEnd"/>
      <w:r w:rsidRPr="008258FF">
        <w:rPr>
          <w:rFonts w:cstheme="minorHAnsi"/>
          <w:sz w:val="24"/>
          <w:szCs w:val="24"/>
          <w:lang w:val="es-ES"/>
        </w:rPr>
        <w:t xml:space="preserve">, - </w:t>
      </w:r>
      <w:hyperlink r:id="rId45" w:history="1">
        <w:r w:rsidRPr="008258FF">
          <w:rPr>
            <w:rStyle w:val="Hyperlink"/>
            <w:rFonts w:cstheme="minorHAnsi"/>
            <w:sz w:val="24"/>
            <w:szCs w:val="24"/>
            <w:lang w:val="es-ES"/>
          </w:rPr>
          <w:t>b.aliaga@unesco.org</w:t>
        </w:r>
      </w:hyperlink>
      <w:r w:rsidRPr="008258FF">
        <w:rPr>
          <w:rFonts w:cstheme="minorHAnsi"/>
          <w:sz w:val="24"/>
          <w:szCs w:val="24"/>
          <w:lang w:val="es-ES"/>
        </w:rPr>
        <w:t xml:space="preserve"> </w:t>
      </w:r>
    </w:p>
    <w:p w14:paraId="6A8AA24F" w14:textId="77777777" w:rsidR="00A42CE7" w:rsidRPr="008258FF" w:rsidRDefault="00A42CE7" w:rsidP="00A42CE7">
      <w:pPr>
        <w:spacing w:line="276" w:lineRule="auto"/>
        <w:contextualSpacing/>
        <w:jc w:val="both"/>
        <w:rPr>
          <w:rFonts w:cstheme="minorHAnsi"/>
          <w:sz w:val="24"/>
          <w:szCs w:val="24"/>
        </w:rPr>
      </w:pPr>
      <w:r w:rsidRPr="008258FF">
        <w:rPr>
          <w:rFonts w:cstheme="minorHAnsi"/>
          <w:sz w:val="24"/>
          <w:szCs w:val="24"/>
        </w:rPr>
        <w:lastRenderedPageBreak/>
        <w:t>The Task Team will provide advice to the ICG executive and will provide updates regarding tsunami ready recognition activities within the Caribbean.</w:t>
      </w:r>
    </w:p>
    <w:p w14:paraId="6381A7FC" w14:textId="77777777" w:rsidR="00A42CE7" w:rsidRPr="008258FF" w:rsidRDefault="00A42CE7" w:rsidP="00A42CE7">
      <w:pPr>
        <w:spacing w:line="276" w:lineRule="auto"/>
        <w:contextualSpacing/>
        <w:jc w:val="both"/>
        <w:rPr>
          <w:rFonts w:cstheme="minorHAnsi"/>
          <w:sz w:val="24"/>
          <w:szCs w:val="24"/>
        </w:rPr>
      </w:pPr>
    </w:p>
    <w:p w14:paraId="00164EFC" w14:textId="77777777" w:rsidR="00A42CE7" w:rsidRPr="008258FF" w:rsidRDefault="00A42CE7" w:rsidP="00A42CE7">
      <w:pPr>
        <w:spacing w:line="276" w:lineRule="auto"/>
        <w:contextualSpacing/>
        <w:jc w:val="both"/>
        <w:rPr>
          <w:rFonts w:cstheme="minorHAnsi"/>
          <w:b/>
          <w:bCs/>
          <w:sz w:val="24"/>
          <w:szCs w:val="24"/>
        </w:rPr>
      </w:pPr>
      <w:r w:rsidRPr="008258FF">
        <w:rPr>
          <w:rFonts w:cstheme="minorHAnsi"/>
          <w:b/>
          <w:bCs/>
          <w:sz w:val="24"/>
          <w:szCs w:val="24"/>
        </w:rPr>
        <w:t>Meetings</w:t>
      </w:r>
    </w:p>
    <w:p w14:paraId="72E0C441" w14:textId="77777777" w:rsidR="00A42CE7" w:rsidRPr="008258FF" w:rsidRDefault="00A42CE7" w:rsidP="00A42CE7">
      <w:pPr>
        <w:spacing w:line="276" w:lineRule="auto"/>
        <w:contextualSpacing/>
        <w:jc w:val="both"/>
        <w:rPr>
          <w:rFonts w:cstheme="minorHAnsi"/>
          <w:sz w:val="24"/>
          <w:szCs w:val="24"/>
        </w:rPr>
      </w:pPr>
      <w:r w:rsidRPr="008258FF">
        <w:rPr>
          <w:rFonts w:cstheme="minorHAnsi"/>
          <w:sz w:val="24"/>
          <w:szCs w:val="24"/>
        </w:rPr>
        <w:t>Task Team members will meet virtually as often as is required for the purposes of executing its mandate. A quorum will be achieved when the number of members present is equivalent to 50% or greater of the membership.</w:t>
      </w:r>
    </w:p>
    <w:p w14:paraId="33D5DFFC" w14:textId="77777777" w:rsidR="00A42CE7" w:rsidRDefault="00A42CE7" w:rsidP="00A42CE7">
      <w:pPr>
        <w:spacing w:line="276" w:lineRule="auto"/>
        <w:contextualSpacing/>
        <w:jc w:val="both"/>
        <w:rPr>
          <w:rFonts w:cstheme="minorHAnsi"/>
          <w:b/>
          <w:bCs/>
          <w:sz w:val="24"/>
          <w:szCs w:val="24"/>
        </w:rPr>
      </w:pPr>
    </w:p>
    <w:p w14:paraId="2EFE9D17" w14:textId="77777777" w:rsidR="00A42CE7" w:rsidRPr="008258FF" w:rsidRDefault="00A42CE7" w:rsidP="00A42CE7">
      <w:pPr>
        <w:spacing w:line="276" w:lineRule="auto"/>
        <w:contextualSpacing/>
        <w:jc w:val="both"/>
        <w:rPr>
          <w:rFonts w:cstheme="minorHAnsi"/>
          <w:b/>
          <w:bCs/>
          <w:sz w:val="24"/>
          <w:szCs w:val="24"/>
        </w:rPr>
      </w:pPr>
      <w:r w:rsidRPr="008258FF">
        <w:rPr>
          <w:rFonts w:cstheme="minorHAnsi"/>
          <w:b/>
          <w:bCs/>
          <w:sz w:val="24"/>
          <w:szCs w:val="24"/>
        </w:rPr>
        <w:t>Chairmanship</w:t>
      </w:r>
    </w:p>
    <w:p w14:paraId="78DD4D53" w14:textId="77777777" w:rsidR="00A42CE7" w:rsidRPr="008258FF" w:rsidRDefault="00A42CE7" w:rsidP="00A42CE7">
      <w:pPr>
        <w:spacing w:line="276" w:lineRule="auto"/>
        <w:contextualSpacing/>
        <w:jc w:val="both"/>
        <w:rPr>
          <w:rFonts w:cstheme="minorHAnsi"/>
          <w:sz w:val="24"/>
          <w:szCs w:val="24"/>
        </w:rPr>
      </w:pPr>
      <w:r w:rsidRPr="008258FF">
        <w:rPr>
          <w:rFonts w:cstheme="minorHAnsi"/>
          <w:sz w:val="24"/>
          <w:szCs w:val="24"/>
        </w:rPr>
        <w:t>Chairmanship of the Task Team shall be shared between the co-chairs, or by one of the co-chairs where the other is unavailable.  The co-chairs will be responsible for:</w:t>
      </w:r>
    </w:p>
    <w:p w14:paraId="5CEC5E6A" w14:textId="77777777" w:rsidR="00A42CE7" w:rsidRPr="008258FF" w:rsidRDefault="00A42CE7" w:rsidP="00A42CE7">
      <w:pPr>
        <w:pStyle w:val="ListParagraph"/>
        <w:numPr>
          <w:ilvl w:val="0"/>
          <w:numId w:val="7"/>
        </w:numPr>
        <w:spacing w:line="276" w:lineRule="auto"/>
        <w:jc w:val="both"/>
        <w:rPr>
          <w:rFonts w:cstheme="minorHAnsi"/>
          <w:sz w:val="24"/>
          <w:szCs w:val="24"/>
        </w:rPr>
      </w:pPr>
      <w:r w:rsidRPr="008258FF">
        <w:rPr>
          <w:rFonts w:cstheme="minorHAnsi"/>
          <w:sz w:val="24"/>
          <w:szCs w:val="24"/>
        </w:rPr>
        <w:t>The conduct of the meetings</w:t>
      </w:r>
    </w:p>
    <w:p w14:paraId="72EEECAF" w14:textId="77777777" w:rsidR="00A42CE7" w:rsidRPr="008258FF" w:rsidRDefault="00A42CE7" w:rsidP="00A42CE7">
      <w:pPr>
        <w:pStyle w:val="ListParagraph"/>
        <w:numPr>
          <w:ilvl w:val="0"/>
          <w:numId w:val="7"/>
        </w:numPr>
        <w:spacing w:line="276" w:lineRule="auto"/>
        <w:jc w:val="both"/>
        <w:rPr>
          <w:rFonts w:cstheme="minorHAnsi"/>
          <w:sz w:val="24"/>
          <w:szCs w:val="24"/>
        </w:rPr>
      </w:pPr>
      <w:r w:rsidRPr="008258FF">
        <w:rPr>
          <w:rFonts w:cstheme="minorHAnsi"/>
          <w:sz w:val="24"/>
          <w:szCs w:val="24"/>
        </w:rPr>
        <w:t>Ensuring that an accurate record of the discussions and decisions of each meeting is prepared and forwarded to all members</w:t>
      </w:r>
    </w:p>
    <w:p w14:paraId="52FAF028" w14:textId="77777777" w:rsidR="00A42CE7" w:rsidRPr="008258FF" w:rsidRDefault="00A42CE7" w:rsidP="00A42CE7">
      <w:pPr>
        <w:pStyle w:val="ListParagraph"/>
        <w:numPr>
          <w:ilvl w:val="0"/>
          <w:numId w:val="7"/>
        </w:numPr>
        <w:spacing w:line="276" w:lineRule="auto"/>
        <w:jc w:val="both"/>
        <w:rPr>
          <w:rFonts w:cstheme="minorHAnsi"/>
          <w:sz w:val="24"/>
          <w:szCs w:val="24"/>
        </w:rPr>
      </w:pPr>
      <w:r w:rsidRPr="008258FF">
        <w:rPr>
          <w:rFonts w:cstheme="minorHAnsi"/>
          <w:sz w:val="24"/>
          <w:szCs w:val="24"/>
        </w:rPr>
        <w:t>Ensuring that there is adequate follow-up on the undertakings of the Task Team</w:t>
      </w:r>
    </w:p>
    <w:p w14:paraId="7FDC0EA9" w14:textId="77777777" w:rsidR="00A42CE7" w:rsidRPr="008258FF" w:rsidRDefault="00A42CE7" w:rsidP="00A42CE7">
      <w:pPr>
        <w:spacing w:line="276" w:lineRule="auto"/>
        <w:contextualSpacing/>
        <w:jc w:val="both"/>
        <w:rPr>
          <w:rFonts w:cstheme="minorHAnsi"/>
          <w:sz w:val="24"/>
          <w:szCs w:val="24"/>
        </w:rPr>
      </w:pPr>
    </w:p>
    <w:p w14:paraId="382B6B52" w14:textId="77777777" w:rsidR="00A42CE7" w:rsidRPr="008258FF" w:rsidRDefault="00A42CE7" w:rsidP="00A42CE7">
      <w:pPr>
        <w:spacing w:line="276" w:lineRule="auto"/>
        <w:contextualSpacing/>
        <w:jc w:val="both"/>
        <w:rPr>
          <w:rFonts w:cstheme="minorHAnsi"/>
          <w:b/>
          <w:bCs/>
          <w:sz w:val="24"/>
          <w:szCs w:val="24"/>
        </w:rPr>
      </w:pPr>
      <w:r w:rsidRPr="008258FF">
        <w:rPr>
          <w:rFonts w:cstheme="minorHAnsi"/>
          <w:b/>
          <w:bCs/>
          <w:sz w:val="24"/>
          <w:szCs w:val="24"/>
        </w:rPr>
        <w:t>Secretary</w:t>
      </w:r>
    </w:p>
    <w:p w14:paraId="74C1016D" w14:textId="77777777" w:rsidR="00A42CE7" w:rsidRPr="008258FF" w:rsidRDefault="00A42CE7" w:rsidP="00A42CE7">
      <w:pPr>
        <w:spacing w:line="276" w:lineRule="auto"/>
        <w:contextualSpacing/>
        <w:jc w:val="both"/>
        <w:rPr>
          <w:rFonts w:cstheme="minorHAnsi"/>
          <w:sz w:val="24"/>
          <w:szCs w:val="24"/>
        </w:rPr>
      </w:pPr>
      <w:r w:rsidRPr="008258FF">
        <w:rPr>
          <w:rFonts w:cstheme="minorHAnsi"/>
          <w:sz w:val="24"/>
          <w:szCs w:val="24"/>
        </w:rPr>
        <w:t>A member of the Task Team will be elected/volunteer to serve as secretary of the team.</w:t>
      </w:r>
    </w:p>
    <w:p w14:paraId="2B60AE3B" w14:textId="77777777" w:rsidR="00A42CE7" w:rsidRDefault="00A42CE7" w:rsidP="00A42CE7">
      <w:pPr>
        <w:spacing w:line="276" w:lineRule="auto"/>
        <w:contextualSpacing/>
        <w:jc w:val="both"/>
        <w:rPr>
          <w:rFonts w:cstheme="minorHAnsi"/>
          <w:b/>
          <w:bCs/>
          <w:sz w:val="24"/>
          <w:szCs w:val="24"/>
        </w:rPr>
      </w:pPr>
    </w:p>
    <w:p w14:paraId="3708DC2F" w14:textId="77777777" w:rsidR="00A42CE7" w:rsidRPr="008258FF" w:rsidRDefault="00A42CE7" w:rsidP="00A42CE7">
      <w:pPr>
        <w:spacing w:line="276" w:lineRule="auto"/>
        <w:contextualSpacing/>
        <w:jc w:val="both"/>
        <w:rPr>
          <w:rFonts w:cstheme="minorHAnsi"/>
          <w:b/>
          <w:bCs/>
          <w:sz w:val="24"/>
          <w:szCs w:val="24"/>
        </w:rPr>
      </w:pPr>
      <w:r w:rsidRPr="008258FF">
        <w:rPr>
          <w:rFonts w:cstheme="minorHAnsi"/>
          <w:b/>
          <w:bCs/>
          <w:sz w:val="24"/>
          <w:szCs w:val="24"/>
        </w:rPr>
        <w:t>Communication</w:t>
      </w:r>
    </w:p>
    <w:p w14:paraId="69F3CD3D" w14:textId="77777777" w:rsidR="00A42CE7" w:rsidRPr="008258FF" w:rsidRDefault="00A42CE7" w:rsidP="00A42CE7">
      <w:pPr>
        <w:spacing w:line="276" w:lineRule="auto"/>
        <w:contextualSpacing/>
        <w:jc w:val="both"/>
        <w:rPr>
          <w:rFonts w:cstheme="minorHAnsi"/>
          <w:sz w:val="24"/>
          <w:szCs w:val="24"/>
        </w:rPr>
      </w:pPr>
      <w:r w:rsidRPr="008258FF">
        <w:rPr>
          <w:rFonts w:cstheme="minorHAnsi"/>
          <w:sz w:val="24"/>
          <w:szCs w:val="24"/>
        </w:rPr>
        <w:t xml:space="preserve">Minutes of the official meetings of the Task Team shall be prepared by the Secretary and shall be forwarded to </w:t>
      </w:r>
      <w:r>
        <w:rPr>
          <w:rFonts w:cstheme="minorHAnsi"/>
          <w:sz w:val="24"/>
          <w:szCs w:val="24"/>
        </w:rPr>
        <w:t>all</w:t>
      </w:r>
      <w:r w:rsidRPr="008258FF">
        <w:rPr>
          <w:rFonts w:cstheme="minorHAnsi"/>
          <w:sz w:val="24"/>
          <w:szCs w:val="24"/>
        </w:rPr>
        <w:t xml:space="preserve"> members not later than two (2) weeks after the conclusion of each meeting.</w:t>
      </w:r>
    </w:p>
    <w:p w14:paraId="49159904" w14:textId="77777777" w:rsidR="00A42CE7" w:rsidRPr="008258FF" w:rsidRDefault="00A42CE7" w:rsidP="00A42CE7">
      <w:pPr>
        <w:spacing w:line="276" w:lineRule="auto"/>
        <w:contextualSpacing/>
        <w:jc w:val="both"/>
        <w:rPr>
          <w:rFonts w:cstheme="minorHAnsi"/>
          <w:sz w:val="24"/>
          <w:szCs w:val="24"/>
        </w:rPr>
      </w:pPr>
    </w:p>
    <w:p w14:paraId="5C9C11F5" w14:textId="77777777" w:rsidR="00A42CE7" w:rsidRPr="008258FF" w:rsidRDefault="00A42CE7" w:rsidP="00A42CE7">
      <w:pPr>
        <w:spacing w:line="276" w:lineRule="auto"/>
        <w:contextualSpacing/>
        <w:jc w:val="both"/>
        <w:rPr>
          <w:rFonts w:cstheme="minorHAnsi"/>
          <w:b/>
          <w:bCs/>
          <w:sz w:val="24"/>
          <w:szCs w:val="24"/>
        </w:rPr>
      </w:pPr>
      <w:r w:rsidRPr="008258FF">
        <w:rPr>
          <w:rFonts w:cstheme="minorHAnsi"/>
          <w:b/>
          <w:bCs/>
          <w:sz w:val="24"/>
          <w:szCs w:val="24"/>
        </w:rPr>
        <w:t>Duration</w:t>
      </w:r>
    </w:p>
    <w:p w14:paraId="6A69C63C" w14:textId="77777777" w:rsidR="00A42CE7" w:rsidRPr="008258FF" w:rsidRDefault="00A42CE7" w:rsidP="00A42CE7">
      <w:pPr>
        <w:spacing w:line="276" w:lineRule="auto"/>
        <w:contextualSpacing/>
        <w:jc w:val="both"/>
        <w:rPr>
          <w:rFonts w:cstheme="minorHAnsi"/>
          <w:sz w:val="24"/>
          <w:szCs w:val="24"/>
        </w:rPr>
      </w:pPr>
      <w:r w:rsidRPr="008258FF">
        <w:rPr>
          <w:rFonts w:cstheme="minorHAnsi"/>
          <w:sz w:val="24"/>
          <w:szCs w:val="24"/>
        </w:rPr>
        <w:t>The membership of the Task Team Tsunami Ready Programme shall be convened for a period of two (2) years</w:t>
      </w:r>
      <w:r>
        <w:rPr>
          <w:rFonts w:cstheme="minorHAnsi"/>
          <w:sz w:val="24"/>
          <w:szCs w:val="24"/>
        </w:rPr>
        <w:t xml:space="preserve">, </w:t>
      </w:r>
      <w:r w:rsidRPr="00F53E89">
        <w:rPr>
          <w:rFonts w:cstheme="minorHAnsi"/>
          <w:sz w:val="24"/>
          <w:szCs w:val="24"/>
        </w:rPr>
        <w:t>renewable once</w:t>
      </w:r>
      <w:r w:rsidRPr="008258FF">
        <w:rPr>
          <w:rFonts w:cstheme="minorHAnsi"/>
          <w:sz w:val="24"/>
          <w:szCs w:val="24"/>
        </w:rPr>
        <w:t xml:space="preserve">. </w:t>
      </w:r>
      <w:r>
        <w:rPr>
          <w:rFonts w:cstheme="minorHAnsi"/>
          <w:sz w:val="24"/>
          <w:szCs w:val="24"/>
        </w:rPr>
        <w:t>At each ICG the leadership and membership of the Task Team will be reviewed.</w:t>
      </w:r>
    </w:p>
    <w:p w14:paraId="661E7AC4" w14:textId="7375637F" w:rsidR="00A42CE7" w:rsidRDefault="00A42CE7" w:rsidP="000234A7">
      <w:pPr>
        <w:spacing w:line="276" w:lineRule="auto"/>
        <w:jc w:val="both"/>
        <w:rPr>
          <w:sz w:val="24"/>
          <w:szCs w:val="24"/>
        </w:rPr>
      </w:pPr>
    </w:p>
    <w:p w14:paraId="7976E75C" w14:textId="6196A7BC" w:rsidR="00A42CE7" w:rsidRDefault="00A42CE7">
      <w:pPr>
        <w:rPr>
          <w:sz w:val="24"/>
          <w:szCs w:val="24"/>
        </w:rPr>
      </w:pPr>
      <w:r>
        <w:rPr>
          <w:sz w:val="24"/>
          <w:szCs w:val="24"/>
        </w:rPr>
        <w:br w:type="page"/>
      </w:r>
    </w:p>
    <w:p w14:paraId="6BADC61D" w14:textId="360AFB38" w:rsidR="00A42CE7" w:rsidRPr="00C2460D" w:rsidRDefault="00A42CE7" w:rsidP="000234A7">
      <w:pPr>
        <w:spacing w:line="276" w:lineRule="auto"/>
        <w:jc w:val="both"/>
        <w:rPr>
          <w:b/>
          <w:bCs/>
          <w:sz w:val="24"/>
          <w:szCs w:val="24"/>
        </w:rPr>
      </w:pPr>
      <w:r w:rsidRPr="00C2460D">
        <w:rPr>
          <w:b/>
          <w:bCs/>
          <w:sz w:val="24"/>
          <w:szCs w:val="24"/>
        </w:rPr>
        <w:lastRenderedPageBreak/>
        <w:t>Appendix III</w:t>
      </w:r>
    </w:p>
    <w:p w14:paraId="7192790C" w14:textId="77777777" w:rsidR="0061468F" w:rsidRPr="00ED6639" w:rsidRDefault="0061468F" w:rsidP="0061468F">
      <w:pPr>
        <w:spacing w:after="0"/>
        <w:jc w:val="center"/>
        <w:rPr>
          <w:b/>
          <w:sz w:val="24"/>
          <w:szCs w:val="24"/>
        </w:rPr>
      </w:pPr>
      <w:r w:rsidRPr="00ED6639">
        <w:rPr>
          <w:b/>
          <w:sz w:val="24"/>
          <w:szCs w:val="24"/>
        </w:rPr>
        <w:t>Feedback Survey on Implementation of UNESCO IOC Tsunami Ready</w:t>
      </w:r>
      <w:r>
        <w:rPr>
          <w:b/>
          <w:sz w:val="24"/>
          <w:szCs w:val="24"/>
        </w:rPr>
        <w:t xml:space="preserve"> Recognition</w:t>
      </w:r>
      <w:r w:rsidRPr="00ED6639">
        <w:rPr>
          <w:b/>
          <w:sz w:val="24"/>
          <w:szCs w:val="24"/>
        </w:rPr>
        <w:t xml:space="preserve"> Program</w:t>
      </w:r>
    </w:p>
    <w:p w14:paraId="1B3AA731" w14:textId="77777777" w:rsidR="0061468F" w:rsidRPr="00ED6639" w:rsidRDefault="0061468F" w:rsidP="0061468F">
      <w:pPr>
        <w:spacing w:after="0"/>
        <w:rPr>
          <w:sz w:val="24"/>
          <w:szCs w:val="24"/>
        </w:rPr>
      </w:pPr>
    </w:p>
    <w:p w14:paraId="342CB095" w14:textId="77777777" w:rsidR="0061468F" w:rsidRPr="00ED6639" w:rsidRDefault="0061468F" w:rsidP="0061468F">
      <w:pPr>
        <w:spacing w:after="0"/>
        <w:jc w:val="both"/>
        <w:rPr>
          <w:sz w:val="24"/>
          <w:szCs w:val="24"/>
        </w:rPr>
      </w:pPr>
      <w:r w:rsidRPr="00ED6639">
        <w:rPr>
          <w:sz w:val="24"/>
          <w:szCs w:val="24"/>
        </w:rPr>
        <w:t>Recent tsunamis worldwide confirm that when a tsunami arrives, and communities are ready to respond, lives are saved</w:t>
      </w:r>
      <w:sdt>
        <w:sdtPr>
          <w:tag w:val="goog_rdk_0"/>
          <w:id w:val="-1255126282"/>
        </w:sdtPr>
        <w:sdtEndPr/>
        <w:sdtContent>
          <w:sdt>
            <w:sdtPr>
              <w:tag w:val="goog_rdk_1"/>
              <w:id w:val="-416860987"/>
            </w:sdtPr>
            <w:sdtEndPr/>
            <w:sdtContent/>
          </w:sdt>
        </w:sdtContent>
      </w:sdt>
      <w:r w:rsidRPr="00ED6639">
        <w:rPr>
          <w:sz w:val="24"/>
          <w:szCs w:val="24"/>
        </w:rPr>
        <w:t xml:space="preserve">.  Given that all coasts are at risk to tsunamis, it is vital that communities be prepared, especially in the case of tsunamis with very rapid onsets.  </w:t>
      </w:r>
    </w:p>
    <w:p w14:paraId="317F1D4B" w14:textId="77777777" w:rsidR="0061468F" w:rsidRPr="00ED6639" w:rsidRDefault="0061468F" w:rsidP="0061468F">
      <w:pPr>
        <w:spacing w:after="0"/>
        <w:jc w:val="both"/>
        <w:rPr>
          <w:sz w:val="24"/>
          <w:szCs w:val="24"/>
        </w:rPr>
      </w:pPr>
    </w:p>
    <w:p w14:paraId="7493A5ED" w14:textId="77777777" w:rsidR="0061468F" w:rsidRPr="00ED6639" w:rsidRDefault="0061468F" w:rsidP="0061468F">
      <w:pPr>
        <w:spacing w:after="0"/>
        <w:jc w:val="both"/>
        <w:rPr>
          <w:sz w:val="24"/>
          <w:szCs w:val="24"/>
        </w:rPr>
      </w:pPr>
      <w:r w:rsidRPr="00ED6639">
        <w:rPr>
          <w:sz w:val="24"/>
          <w:szCs w:val="24"/>
        </w:rPr>
        <w:t xml:space="preserve">In recognition of this risk, the UNESCO IOC Intergovernmental Coordination Group for </w:t>
      </w:r>
      <w:proofErr w:type="gramStart"/>
      <w:r w:rsidRPr="00ED6639">
        <w:rPr>
          <w:sz w:val="24"/>
          <w:szCs w:val="24"/>
        </w:rPr>
        <w:t>Tsunamis</w:t>
      </w:r>
      <w:proofErr w:type="gramEnd"/>
      <w:r w:rsidRPr="00ED6639">
        <w:rPr>
          <w:sz w:val="24"/>
          <w:szCs w:val="24"/>
        </w:rPr>
        <w:t xml:space="preserve"> and other Coastal Hazards Warning System for the Caribbean and Adjacent regions (ICG/CARIBE EWS) with the US National Weather Service in coordination with the national disaster management stakeholders in the Caribbean, started the implementation of a pilot Tsunami </w:t>
      </w:r>
      <w:sdt>
        <w:sdtPr>
          <w:tag w:val="goog_rdk_2"/>
          <w:id w:val="1624569943"/>
        </w:sdtPr>
        <w:sdtEndPr/>
        <w:sdtContent/>
      </w:sdt>
      <w:r w:rsidRPr="00ED6639">
        <w:rPr>
          <w:sz w:val="24"/>
          <w:szCs w:val="24"/>
        </w:rPr>
        <w:t>Ready project since June 2011. In furthering the development of the recognition program, the Tenth Session of the ICG/CARIBE EWS in March 2015 recommended approval of the Tsunami Ready Program pilot with guidelines for Community Performance Based Tsunami Recognition Programme. This recommendation was endorsed by the IOC General Assembly in 2015.</w:t>
      </w:r>
    </w:p>
    <w:p w14:paraId="5F517393" w14:textId="77777777" w:rsidR="0061468F" w:rsidRPr="00ED6639" w:rsidRDefault="0061468F" w:rsidP="0061468F">
      <w:pPr>
        <w:spacing w:after="0"/>
        <w:jc w:val="both"/>
        <w:rPr>
          <w:sz w:val="24"/>
          <w:szCs w:val="24"/>
        </w:rPr>
      </w:pPr>
    </w:p>
    <w:p w14:paraId="52CBBF9E" w14:textId="77777777" w:rsidR="0061468F" w:rsidRPr="00ED6639" w:rsidRDefault="0061468F" w:rsidP="0061468F">
      <w:pPr>
        <w:spacing w:after="0"/>
        <w:jc w:val="both"/>
        <w:rPr>
          <w:sz w:val="24"/>
          <w:szCs w:val="24"/>
        </w:rPr>
      </w:pPr>
      <w:r w:rsidRPr="00ED6639">
        <w:rPr>
          <w:sz w:val="24"/>
          <w:szCs w:val="24"/>
        </w:rPr>
        <w:t>In 2017 the IOC</w:t>
      </w:r>
      <w:sdt>
        <w:sdtPr>
          <w:tag w:val="goog_rdk_3"/>
          <w:id w:val="-1211023659"/>
        </w:sdtPr>
        <w:sdtEndPr/>
        <w:sdtContent>
          <w:r w:rsidRPr="00ED6639">
            <w:rPr>
              <w:sz w:val="24"/>
              <w:szCs w:val="24"/>
            </w:rPr>
            <w:t>,</w:t>
          </w:r>
        </w:sdtContent>
      </w:sdt>
      <w:r w:rsidRPr="00ED6639">
        <w:rPr>
          <w:sz w:val="24"/>
          <w:szCs w:val="24"/>
        </w:rPr>
        <w:t xml:space="preserve"> on the recommendation of its Working Group on Tsunamis and Other</w:t>
      </w:r>
    </w:p>
    <w:p w14:paraId="6D82FBD8" w14:textId="77777777" w:rsidR="0061468F" w:rsidRPr="00ED6639" w:rsidRDefault="0061468F" w:rsidP="0061468F">
      <w:pPr>
        <w:spacing w:after="0"/>
        <w:jc w:val="both"/>
        <w:rPr>
          <w:sz w:val="24"/>
          <w:szCs w:val="24"/>
        </w:rPr>
      </w:pPr>
      <w:r w:rsidRPr="00ED6639">
        <w:rPr>
          <w:sz w:val="24"/>
          <w:szCs w:val="24"/>
        </w:rPr>
        <w:t>Hazards Related to Sea-Level Warning and Mitigation Systems (TOWS-WG X), instructed global Member States to consider piloting the CARIBE EWS Tsunami Ready guidelines and provide feedback on their applicability with a view toward developing a set of harmonized consistent global guidelines.</w:t>
      </w:r>
      <w:sdt>
        <w:sdtPr>
          <w:tag w:val="goog_rdk_5"/>
          <w:id w:val="1839115114"/>
        </w:sdtPr>
        <w:sdtEndPr/>
        <w:sdtContent>
          <w:r w:rsidRPr="00ED6639">
            <w:rPr>
              <w:sz w:val="24"/>
              <w:szCs w:val="24"/>
            </w:rPr>
            <w:t xml:space="preserve">  In 2022 the IOC Executive Council will be considering the approval of the UNESCO/IOC Tsunami Ready </w:t>
          </w:r>
          <w:r>
            <w:rPr>
              <w:sz w:val="24"/>
              <w:szCs w:val="24"/>
            </w:rPr>
            <w:t xml:space="preserve">Recognition </w:t>
          </w:r>
          <w:r w:rsidRPr="00ED6639">
            <w:rPr>
              <w:sz w:val="24"/>
              <w:szCs w:val="24"/>
            </w:rPr>
            <w:t xml:space="preserve">Programme and the Tsunami Ready Guidelines with its corresponding 12 indicators (Manual and Guides 74). </w:t>
          </w:r>
        </w:sdtContent>
      </w:sdt>
    </w:p>
    <w:p w14:paraId="55047971" w14:textId="77777777" w:rsidR="0061468F" w:rsidRPr="00ED6639" w:rsidRDefault="0061468F" w:rsidP="0061468F">
      <w:pPr>
        <w:spacing w:after="0"/>
        <w:jc w:val="both"/>
        <w:rPr>
          <w:sz w:val="24"/>
          <w:szCs w:val="24"/>
        </w:rPr>
      </w:pPr>
    </w:p>
    <w:p w14:paraId="27B3B427" w14:textId="77777777" w:rsidR="0061468F" w:rsidRPr="00ED6639" w:rsidRDefault="0061468F" w:rsidP="0061468F">
      <w:pPr>
        <w:spacing w:after="0"/>
        <w:jc w:val="both"/>
        <w:rPr>
          <w:sz w:val="24"/>
          <w:szCs w:val="24"/>
        </w:rPr>
      </w:pPr>
      <w:r w:rsidRPr="00ED6639">
        <w:rPr>
          <w:sz w:val="24"/>
          <w:szCs w:val="24"/>
        </w:rPr>
        <w:t xml:space="preserve">Over the past year Tsunami Ready recognitions have been conducted within several Member States of the ICGs.  This survey, to be used within all </w:t>
      </w:r>
      <w:sdt>
        <w:sdtPr>
          <w:tag w:val="goog_rdk_7"/>
          <w:id w:val="-496733514"/>
        </w:sdtPr>
        <w:sdtEndPr/>
        <w:sdtContent/>
      </w:sdt>
      <w:r w:rsidRPr="00ED6639">
        <w:rPr>
          <w:sz w:val="24"/>
          <w:szCs w:val="24"/>
        </w:rPr>
        <w:t>ICGs</w:t>
      </w:r>
      <w:sdt>
        <w:sdtPr>
          <w:tag w:val="goog_rdk_8"/>
          <w:id w:val="-2049440495"/>
        </w:sdtPr>
        <w:sdtEndPr/>
        <w:sdtContent>
          <w:r w:rsidRPr="00ED6639">
            <w:rPr>
              <w:sz w:val="24"/>
              <w:szCs w:val="24"/>
            </w:rPr>
            <w:t>,</w:t>
          </w:r>
        </w:sdtContent>
      </w:sdt>
      <w:r w:rsidRPr="00ED6639">
        <w:rPr>
          <w:sz w:val="24"/>
          <w:szCs w:val="24"/>
        </w:rPr>
        <w:t xml:space="preserve"> has been prepared to receive feedback from stakeholders who have received or renewed Tsunami Ready recognition.  The intent is to use the responses to evaluate and improve the Program.  Two responses are requested for each community receiving/renewing their recognition status.  One response would reflect the opinion of the regional or national Tsunami Ready Board (Regional or National, depending on the recognition level) and the second, the corresponding Tsunami Ready Committees of the community being recognized.  </w:t>
      </w:r>
      <w:proofErr w:type="gramStart"/>
      <w:r w:rsidRPr="00ED6639">
        <w:rPr>
          <w:sz w:val="24"/>
          <w:szCs w:val="24"/>
        </w:rPr>
        <w:t>In order to</w:t>
      </w:r>
      <w:proofErr w:type="gramEnd"/>
      <w:r w:rsidRPr="00ED6639">
        <w:rPr>
          <w:sz w:val="24"/>
          <w:szCs w:val="24"/>
        </w:rPr>
        <w:t xml:space="preserve"> gather these consolidated viewpoints, the corresponding bodies can request stakeholders to complete this form individually and use as a basis for their consolidated </w:t>
      </w:r>
      <w:sdt>
        <w:sdtPr>
          <w:tag w:val="goog_rdk_9"/>
          <w:id w:val="-1411004032"/>
        </w:sdtPr>
        <w:sdtEndPr/>
        <w:sdtContent/>
      </w:sdt>
      <w:sdt>
        <w:sdtPr>
          <w:tag w:val="goog_rdk_10"/>
          <w:id w:val="-1770842643"/>
        </w:sdtPr>
        <w:sdtEndPr/>
        <w:sdtContent/>
      </w:sdt>
      <w:r w:rsidRPr="00ED6639">
        <w:rPr>
          <w:sz w:val="24"/>
          <w:szCs w:val="24"/>
        </w:rPr>
        <w:t>response.</w:t>
      </w:r>
    </w:p>
    <w:p w14:paraId="3412F650" w14:textId="77777777" w:rsidR="0061468F" w:rsidRPr="00ED6639" w:rsidRDefault="0061468F" w:rsidP="0061468F">
      <w:pPr>
        <w:spacing w:after="0"/>
        <w:jc w:val="both"/>
        <w:rPr>
          <w:sz w:val="24"/>
          <w:szCs w:val="24"/>
        </w:rPr>
      </w:pPr>
    </w:p>
    <w:p w14:paraId="5680331A" w14:textId="77777777" w:rsidR="0061468F" w:rsidRPr="00ED6639" w:rsidRDefault="0061468F" w:rsidP="0061468F">
      <w:pPr>
        <w:spacing w:after="0"/>
        <w:jc w:val="both"/>
        <w:rPr>
          <w:sz w:val="24"/>
          <w:szCs w:val="24"/>
        </w:rPr>
      </w:pPr>
      <w:r w:rsidRPr="00ED6639">
        <w:rPr>
          <w:sz w:val="24"/>
          <w:szCs w:val="24"/>
        </w:rPr>
        <w:t xml:space="preserve">Your response will greatly assist in benchmarking the current effectiveness of the recognition program and provide insight into the </w:t>
      </w:r>
      <w:sdt>
        <w:sdtPr>
          <w:tag w:val="goog_rdk_11"/>
          <w:id w:val="1113328611"/>
        </w:sdtPr>
        <w:sdtEndPr/>
        <w:sdtContent>
          <w:r w:rsidRPr="00ED6639">
            <w:rPr>
              <w:sz w:val="24"/>
              <w:szCs w:val="24"/>
            </w:rPr>
            <w:t xml:space="preserve">strengths, as well as </w:t>
          </w:r>
        </w:sdtContent>
      </w:sdt>
      <w:r w:rsidRPr="00ED6639">
        <w:rPr>
          <w:sz w:val="24"/>
          <w:szCs w:val="24"/>
        </w:rPr>
        <w:t xml:space="preserve">gaps or deficiencies </w:t>
      </w:r>
      <w:proofErr w:type="gramStart"/>
      <w:r w:rsidRPr="00ED6639">
        <w:rPr>
          <w:sz w:val="24"/>
          <w:szCs w:val="24"/>
        </w:rPr>
        <w:t>in order to</w:t>
      </w:r>
      <w:proofErr w:type="gramEnd"/>
      <w:r w:rsidRPr="00ED6639">
        <w:rPr>
          <w:sz w:val="24"/>
          <w:szCs w:val="24"/>
        </w:rPr>
        <w:t xml:space="preserve"> collectively </w:t>
      </w:r>
      <w:sdt>
        <w:sdtPr>
          <w:tag w:val="goog_rdk_12"/>
          <w:id w:val="1526599208"/>
        </w:sdtPr>
        <w:sdtEndPr/>
        <w:sdtContent>
          <w:r w:rsidRPr="00ED6639">
            <w:rPr>
              <w:sz w:val="24"/>
              <w:szCs w:val="24"/>
            </w:rPr>
            <w:t xml:space="preserve">promote and </w:t>
          </w:r>
        </w:sdtContent>
      </w:sdt>
      <w:r w:rsidRPr="00ED6639">
        <w:rPr>
          <w:sz w:val="24"/>
          <w:szCs w:val="24"/>
        </w:rPr>
        <w:t>improve the program and thr</w:t>
      </w:r>
      <w:sdt>
        <w:sdtPr>
          <w:tag w:val="goog_rdk_13"/>
          <w:id w:val="1833793141"/>
        </w:sdtPr>
        <w:sdtEndPr/>
        <w:sdtContent>
          <w:r w:rsidRPr="00ED6639">
            <w:rPr>
              <w:sz w:val="24"/>
              <w:szCs w:val="24"/>
            </w:rPr>
            <w:t>ough</w:t>
          </w:r>
        </w:sdtContent>
      </w:sdt>
      <w:sdt>
        <w:sdtPr>
          <w:tag w:val="goog_rdk_14"/>
          <w:id w:val="-898359376"/>
          <w:showingPlcHdr/>
        </w:sdtPr>
        <w:sdtEndPr/>
        <w:sdtContent>
          <w:r w:rsidRPr="00ED6639">
            <w:t xml:space="preserve">     </w:t>
          </w:r>
        </w:sdtContent>
      </w:sdt>
      <w:r w:rsidRPr="00ED6639">
        <w:rPr>
          <w:sz w:val="24"/>
          <w:szCs w:val="24"/>
        </w:rPr>
        <w:t xml:space="preserve"> the program the readiness of communities to respond to tsunami events, whether local or distant.</w:t>
      </w:r>
    </w:p>
    <w:p w14:paraId="0F3556B2" w14:textId="77777777" w:rsidR="0061468F" w:rsidRPr="00ED6639" w:rsidRDefault="0061468F" w:rsidP="0061468F">
      <w:pPr>
        <w:spacing w:after="0"/>
        <w:jc w:val="both"/>
        <w:rPr>
          <w:sz w:val="24"/>
          <w:szCs w:val="24"/>
        </w:rPr>
      </w:pPr>
    </w:p>
    <w:p w14:paraId="0C4BB3DF" w14:textId="77777777" w:rsidR="0061468F" w:rsidRDefault="0061468F" w:rsidP="0061468F">
      <w:pPr>
        <w:spacing w:after="0"/>
        <w:jc w:val="both"/>
        <w:rPr>
          <w:sz w:val="24"/>
          <w:szCs w:val="24"/>
        </w:rPr>
      </w:pPr>
      <w:r>
        <w:rPr>
          <w:sz w:val="24"/>
          <w:szCs w:val="24"/>
        </w:rPr>
        <w:lastRenderedPageBreak/>
        <w:t xml:space="preserve">More information on the UNESCO IOC Tsunami Ready Recognition Programme is available at </w:t>
      </w:r>
      <w:sdt>
        <w:sdtPr>
          <w:tag w:val="goog_rdk_15"/>
          <w:id w:val="-310023672"/>
        </w:sdtPr>
        <w:sdtEndPr/>
        <w:sdtContent/>
      </w:sdt>
      <w:hyperlink r:id="rId46">
        <w:r>
          <w:rPr>
            <w:color w:val="0563C1"/>
            <w:sz w:val="24"/>
            <w:szCs w:val="24"/>
            <w:u w:val="single"/>
          </w:rPr>
          <w:t>http://itic.ioc-unesco.org</w:t>
        </w:r>
      </w:hyperlink>
    </w:p>
    <w:p w14:paraId="4F40373F" w14:textId="77777777" w:rsidR="0061468F" w:rsidRDefault="0061468F" w:rsidP="0061468F">
      <w:pPr>
        <w:spacing w:after="0"/>
        <w:rPr>
          <w:sz w:val="24"/>
          <w:szCs w:val="24"/>
        </w:rPr>
      </w:pPr>
    </w:p>
    <w:p w14:paraId="6D943F6E"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Pr>
          <w:color w:val="000000"/>
          <w:sz w:val="24"/>
          <w:szCs w:val="24"/>
        </w:rPr>
        <w:t xml:space="preserve">Information of </w:t>
      </w:r>
      <w:sdt>
        <w:sdtPr>
          <w:tag w:val="goog_rdk_16"/>
          <w:id w:val="-729145790"/>
        </w:sdtPr>
        <w:sdtEndPr/>
        <w:sdtContent>
          <w:r>
            <w:rPr>
              <w:color w:val="000000"/>
              <w:sz w:val="24"/>
              <w:szCs w:val="24"/>
            </w:rPr>
            <w:t>p</w:t>
          </w:r>
        </w:sdtContent>
      </w:sdt>
      <w:r>
        <w:rPr>
          <w:color w:val="000000"/>
          <w:sz w:val="24"/>
          <w:szCs w:val="24"/>
        </w:rPr>
        <w:t xml:space="preserve">erson </w:t>
      </w:r>
      <w:sdt>
        <w:sdtPr>
          <w:tag w:val="goog_rdk_18"/>
          <w:id w:val="-398056295"/>
        </w:sdtPr>
        <w:sdtEndPr/>
        <w:sdtContent>
          <w:r>
            <w:rPr>
              <w:color w:val="000000"/>
              <w:sz w:val="24"/>
              <w:szCs w:val="24"/>
            </w:rPr>
            <w:t>c</w:t>
          </w:r>
        </w:sdtContent>
      </w:sdt>
      <w:r>
        <w:rPr>
          <w:color w:val="000000"/>
          <w:sz w:val="24"/>
          <w:szCs w:val="24"/>
        </w:rPr>
        <w:t xml:space="preserve">ompleting the </w:t>
      </w:r>
      <w:sdt>
        <w:sdtPr>
          <w:tag w:val="goog_rdk_20"/>
          <w:id w:val="-1283029076"/>
        </w:sdtPr>
        <w:sdtEndPr/>
        <w:sdtContent>
          <w:r>
            <w:rPr>
              <w:color w:val="000000"/>
              <w:sz w:val="24"/>
              <w:szCs w:val="24"/>
            </w:rPr>
            <w:t>q</w:t>
          </w:r>
        </w:sdtContent>
      </w:sdt>
      <w:r>
        <w:rPr>
          <w:color w:val="000000"/>
          <w:sz w:val="24"/>
          <w:szCs w:val="24"/>
        </w:rPr>
        <w:t xml:space="preserve">uestionnaire </w:t>
      </w:r>
    </w:p>
    <w:p w14:paraId="6B524D1A" w14:textId="77777777" w:rsidR="0061468F" w:rsidRDefault="0061468F" w:rsidP="0061468F">
      <w:pPr>
        <w:numPr>
          <w:ilvl w:val="1"/>
          <w:numId w:val="9"/>
        </w:numPr>
        <w:pBdr>
          <w:top w:val="nil"/>
          <w:left w:val="nil"/>
          <w:bottom w:val="nil"/>
          <w:right w:val="nil"/>
          <w:between w:val="nil"/>
        </w:pBdr>
        <w:spacing w:after="0" w:line="276" w:lineRule="auto"/>
        <w:rPr>
          <w:color w:val="000000"/>
          <w:sz w:val="24"/>
          <w:szCs w:val="24"/>
        </w:rPr>
      </w:pPr>
      <w:r>
        <w:rPr>
          <w:color w:val="000000"/>
          <w:sz w:val="24"/>
          <w:szCs w:val="24"/>
        </w:rPr>
        <w:t>Name:  __________________________________</w:t>
      </w:r>
    </w:p>
    <w:p w14:paraId="4F64DF3F" w14:textId="77777777" w:rsidR="0061468F" w:rsidRDefault="0061468F" w:rsidP="0061468F">
      <w:pPr>
        <w:numPr>
          <w:ilvl w:val="1"/>
          <w:numId w:val="9"/>
        </w:numPr>
        <w:pBdr>
          <w:top w:val="nil"/>
          <w:left w:val="nil"/>
          <w:bottom w:val="nil"/>
          <w:right w:val="nil"/>
          <w:between w:val="nil"/>
        </w:pBdr>
        <w:spacing w:after="0" w:line="276" w:lineRule="auto"/>
        <w:rPr>
          <w:color w:val="000000"/>
          <w:sz w:val="24"/>
          <w:szCs w:val="24"/>
        </w:rPr>
      </w:pPr>
      <w:r>
        <w:rPr>
          <w:color w:val="000000"/>
          <w:sz w:val="24"/>
          <w:szCs w:val="24"/>
        </w:rPr>
        <w:t>Organization:  ___________________________________</w:t>
      </w:r>
    </w:p>
    <w:p w14:paraId="6BD55704" w14:textId="77777777" w:rsidR="0061468F" w:rsidRDefault="0061468F" w:rsidP="0061468F">
      <w:pPr>
        <w:numPr>
          <w:ilvl w:val="1"/>
          <w:numId w:val="9"/>
        </w:numPr>
        <w:pBdr>
          <w:top w:val="nil"/>
          <w:left w:val="nil"/>
          <w:bottom w:val="nil"/>
          <w:right w:val="nil"/>
          <w:between w:val="nil"/>
        </w:pBdr>
        <w:spacing w:after="0" w:line="276" w:lineRule="auto"/>
        <w:rPr>
          <w:color w:val="000000"/>
          <w:sz w:val="24"/>
          <w:szCs w:val="24"/>
        </w:rPr>
      </w:pPr>
      <w:r>
        <w:rPr>
          <w:color w:val="000000"/>
          <w:sz w:val="24"/>
          <w:szCs w:val="24"/>
        </w:rPr>
        <w:t>Email Address:  _____________________________________</w:t>
      </w:r>
    </w:p>
    <w:p w14:paraId="72781A34" w14:textId="77777777" w:rsidR="0061468F" w:rsidRDefault="0061468F" w:rsidP="0061468F">
      <w:pPr>
        <w:numPr>
          <w:ilvl w:val="1"/>
          <w:numId w:val="9"/>
        </w:numPr>
        <w:pBdr>
          <w:top w:val="nil"/>
          <w:left w:val="nil"/>
          <w:bottom w:val="nil"/>
          <w:right w:val="nil"/>
          <w:between w:val="nil"/>
        </w:pBdr>
        <w:spacing w:after="0" w:line="276" w:lineRule="auto"/>
        <w:rPr>
          <w:color w:val="000000"/>
          <w:sz w:val="24"/>
          <w:szCs w:val="24"/>
        </w:rPr>
      </w:pPr>
      <w:r>
        <w:rPr>
          <w:color w:val="000000"/>
          <w:sz w:val="24"/>
          <w:szCs w:val="24"/>
        </w:rPr>
        <w:t>Phone Number:  _________________________</w:t>
      </w:r>
    </w:p>
    <w:p w14:paraId="04923082" w14:textId="77777777" w:rsidR="0061468F" w:rsidRDefault="0061468F" w:rsidP="0061468F">
      <w:pPr>
        <w:numPr>
          <w:ilvl w:val="0"/>
          <w:numId w:val="9"/>
        </w:numPr>
        <w:pBdr>
          <w:top w:val="nil"/>
          <w:left w:val="nil"/>
          <w:bottom w:val="nil"/>
          <w:right w:val="nil"/>
          <w:between w:val="nil"/>
        </w:pBdr>
        <w:spacing w:line="276" w:lineRule="auto"/>
        <w:rPr>
          <w:color w:val="000000"/>
          <w:sz w:val="24"/>
          <w:szCs w:val="24"/>
        </w:rPr>
      </w:pPr>
      <w:r>
        <w:rPr>
          <w:color w:val="000000"/>
          <w:sz w:val="24"/>
          <w:szCs w:val="24"/>
        </w:rPr>
        <w:t>The answers represent the feedback of the</w:t>
      </w:r>
    </w:p>
    <w:p w14:paraId="775BA930" w14:textId="77777777" w:rsidR="0061468F" w:rsidRDefault="0061468F" w:rsidP="0061468F">
      <w:pPr>
        <w:spacing w:line="276" w:lineRule="auto"/>
        <w:ind w:firstLine="720"/>
        <w:rPr>
          <w:sz w:val="24"/>
          <w:szCs w:val="24"/>
        </w:rPr>
      </w:pPr>
      <w:r>
        <w:rPr>
          <w:sz w:val="24"/>
          <w:szCs w:val="24"/>
        </w:rPr>
        <w:t>_____ Verification Board</w:t>
      </w:r>
      <w:r>
        <w:rPr>
          <w:sz w:val="24"/>
          <w:szCs w:val="24"/>
        </w:rPr>
        <w:tab/>
      </w:r>
      <w:r>
        <w:rPr>
          <w:sz w:val="24"/>
          <w:szCs w:val="24"/>
        </w:rPr>
        <w:tab/>
      </w:r>
      <w:r>
        <w:rPr>
          <w:sz w:val="24"/>
          <w:szCs w:val="24"/>
        </w:rPr>
        <w:tab/>
        <w:t>_____ DMO of Recognized Community</w:t>
      </w:r>
    </w:p>
    <w:sdt>
      <w:sdtPr>
        <w:tag w:val="goog_rdk_29"/>
        <w:id w:val="336820107"/>
      </w:sdtPr>
      <w:sdtEndPr/>
      <w:sdtContent>
        <w:p w14:paraId="12769EF6"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Pr>
              <w:color w:val="000000"/>
              <w:sz w:val="24"/>
              <w:szCs w:val="24"/>
            </w:rPr>
            <w:t xml:space="preserve">Name of the </w:t>
          </w:r>
          <w:sdt>
            <w:sdtPr>
              <w:tag w:val="goog_rdk_22"/>
              <w:id w:val="-1627849846"/>
            </w:sdtPr>
            <w:sdtEndPr/>
            <w:sdtContent>
              <w:r>
                <w:rPr>
                  <w:color w:val="000000"/>
                  <w:sz w:val="24"/>
                  <w:szCs w:val="24"/>
                </w:rPr>
                <w:t>c</w:t>
              </w:r>
            </w:sdtContent>
          </w:sdt>
          <w:r>
            <w:rPr>
              <w:color w:val="000000"/>
              <w:sz w:val="24"/>
              <w:szCs w:val="24"/>
            </w:rPr>
            <w:t xml:space="preserve">ommunity </w:t>
          </w:r>
          <w:sdt>
            <w:sdtPr>
              <w:tag w:val="goog_rdk_24"/>
              <w:id w:val="852924019"/>
            </w:sdtPr>
            <w:sdtEndPr/>
            <w:sdtContent>
              <w:r>
                <w:rPr>
                  <w:color w:val="000000"/>
                  <w:sz w:val="24"/>
                  <w:szCs w:val="24"/>
                </w:rPr>
                <w:t>b</w:t>
              </w:r>
            </w:sdtContent>
          </w:sdt>
          <w:r>
            <w:rPr>
              <w:color w:val="000000"/>
              <w:sz w:val="24"/>
              <w:szCs w:val="24"/>
            </w:rPr>
            <w:t xml:space="preserve">eing </w:t>
          </w:r>
          <w:sdt>
            <w:sdtPr>
              <w:tag w:val="goog_rdk_26"/>
              <w:id w:val="585195433"/>
            </w:sdtPr>
            <w:sdtEndPr/>
            <w:sdtContent>
              <w:r>
                <w:rPr>
                  <w:color w:val="000000"/>
                  <w:sz w:val="24"/>
                  <w:szCs w:val="24"/>
                </w:rPr>
                <w:t>r</w:t>
              </w:r>
            </w:sdtContent>
          </w:sdt>
          <w:r>
            <w:rPr>
              <w:color w:val="000000"/>
              <w:sz w:val="24"/>
              <w:szCs w:val="24"/>
            </w:rPr>
            <w:t>ecognized:  ________________________________________________</w:t>
          </w:r>
          <w:sdt>
            <w:sdtPr>
              <w:tag w:val="goog_rdk_28"/>
              <w:id w:val="-456879491"/>
            </w:sdtPr>
            <w:sdtEndPr/>
            <w:sdtContent/>
          </w:sdt>
        </w:p>
      </w:sdtContent>
    </w:sdt>
    <w:p w14:paraId="6BBCF50B" w14:textId="77777777" w:rsidR="0061468F" w:rsidRDefault="00513D83" w:rsidP="0061468F">
      <w:pPr>
        <w:numPr>
          <w:ilvl w:val="0"/>
          <w:numId w:val="9"/>
        </w:numPr>
        <w:pBdr>
          <w:top w:val="nil"/>
          <w:left w:val="nil"/>
          <w:bottom w:val="nil"/>
          <w:right w:val="nil"/>
          <w:between w:val="nil"/>
        </w:pBdr>
        <w:spacing w:after="0" w:line="276" w:lineRule="auto"/>
        <w:rPr>
          <w:color w:val="000000"/>
          <w:sz w:val="24"/>
          <w:szCs w:val="24"/>
        </w:rPr>
      </w:pPr>
      <w:sdt>
        <w:sdtPr>
          <w:tag w:val="goog_rdk_30"/>
          <w:id w:val="1504395960"/>
        </w:sdtPr>
        <w:sdtEndPr/>
        <w:sdtContent>
          <w:r w:rsidR="0061468F">
            <w:rPr>
              <w:color w:val="000000"/>
              <w:sz w:val="24"/>
              <w:szCs w:val="24"/>
            </w:rPr>
            <w:t>Country of the Community Being Recognized:</w:t>
          </w:r>
        </w:sdtContent>
      </w:sdt>
      <w:sdt>
        <w:sdtPr>
          <w:tag w:val="goog_rdk_31"/>
          <w:id w:val="-699552319"/>
        </w:sdtPr>
        <w:sdtEndPr/>
        <w:sdtContent>
          <w:r w:rsidR="0061468F">
            <w:t xml:space="preserve">  __________________________________</w:t>
          </w:r>
        </w:sdtContent>
      </w:sdt>
    </w:p>
    <w:p w14:paraId="4B11913E"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Pr>
          <w:color w:val="000000"/>
          <w:sz w:val="24"/>
          <w:szCs w:val="24"/>
        </w:rPr>
        <w:t>Level of Recognitions:</w:t>
      </w:r>
      <w:r>
        <w:rPr>
          <w:color w:val="000000"/>
          <w:sz w:val="24"/>
          <w:szCs w:val="24"/>
        </w:rPr>
        <w:tab/>
      </w:r>
      <w:r>
        <w:rPr>
          <w:color w:val="000000"/>
          <w:sz w:val="24"/>
          <w:szCs w:val="24"/>
        </w:rPr>
        <w:tab/>
        <w:t>_____ National/Territorial</w:t>
      </w:r>
      <w:r>
        <w:rPr>
          <w:color w:val="000000"/>
          <w:sz w:val="24"/>
          <w:szCs w:val="24"/>
        </w:rPr>
        <w:tab/>
        <w:t>_____ Local Community</w:t>
      </w:r>
    </w:p>
    <w:p w14:paraId="7BFDE73D" w14:textId="77777777" w:rsidR="0061468F" w:rsidRDefault="0061468F" w:rsidP="0061468F">
      <w:pPr>
        <w:pBdr>
          <w:top w:val="nil"/>
          <w:left w:val="nil"/>
          <w:bottom w:val="nil"/>
          <w:right w:val="nil"/>
          <w:between w:val="nil"/>
        </w:pBdr>
        <w:spacing w:after="0" w:line="276" w:lineRule="auto"/>
        <w:ind w:left="720"/>
        <w:rPr>
          <w:color w:val="000000"/>
          <w:sz w:val="24"/>
          <w:szCs w:val="24"/>
        </w:rPr>
      </w:pPr>
      <w:r>
        <w:rPr>
          <w:color w:val="000000"/>
          <w:sz w:val="24"/>
          <w:szCs w:val="24"/>
        </w:rPr>
        <w:t>Other, Please Indicate:  __________________________</w:t>
      </w:r>
    </w:p>
    <w:p w14:paraId="569D08B1"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Pr>
          <w:color w:val="000000"/>
          <w:sz w:val="24"/>
          <w:szCs w:val="24"/>
        </w:rPr>
        <w:t>Number of inhabitants in Tsunami Evacuation Zone: __________</w:t>
      </w:r>
    </w:p>
    <w:p w14:paraId="6163601D"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Pr>
          <w:color w:val="000000"/>
          <w:sz w:val="24"/>
          <w:szCs w:val="24"/>
        </w:rPr>
        <w:t>Date of Verification Meeting: ____________________</w:t>
      </w:r>
    </w:p>
    <w:p w14:paraId="3C6B355E" w14:textId="77777777" w:rsidR="0061468F" w:rsidRDefault="0061468F" w:rsidP="0061468F">
      <w:pPr>
        <w:numPr>
          <w:ilvl w:val="0"/>
          <w:numId w:val="9"/>
        </w:numPr>
        <w:pBdr>
          <w:top w:val="nil"/>
          <w:left w:val="nil"/>
          <w:bottom w:val="nil"/>
          <w:right w:val="nil"/>
          <w:between w:val="nil"/>
        </w:pBdr>
        <w:spacing w:line="276" w:lineRule="auto"/>
        <w:rPr>
          <w:color w:val="000000"/>
          <w:sz w:val="24"/>
          <w:szCs w:val="24"/>
        </w:rPr>
      </w:pPr>
      <w:r>
        <w:rPr>
          <w:color w:val="000000"/>
          <w:sz w:val="24"/>
          <w:szCs w:val="24"/>
        </w:rPr>
        <w:t>Indicate the Circumstance of the Recognition</w:t>
      </w:r>
    </w:p>
    <w:p w14:paraId="77EB2226" w14:textId="77777777" w:rsidR="0061468F" w:rsidRDefault="0061468F" w:rsidP="0061468F">
      <w:pPr>
        <w:spacing w:line="276" w:lineRule="auto"/>
        <w:ind w:left="720"/>
        <w:rPr>
          <w:sz w:val="24"/>
          <w:szCs w:val="24"/>
        </w:rPr>
      </w:pPr>
      <w:bookmarkStart w:id="1" w:name="_heading=h.gjdgxs" w:colFirst="0" w:colLast="0"/>
      <w:bookmarkEnd w:id="1"/>
      <w:r>
        <w:rPr>
          <w:sz w:val="24"/>
          <w:szCs w:val="24"/>
        </w:rPr>
        <w:t>_____ First Time Recognition</w:t>
      </w:r>
      <w:r>
        <w:rPr>
          <w:sz w:val="24"/>
          <w:szCs w:val="24"/>
        </w:rPr>
        <w:tab/>
      </w:r>
      <w:r>
        <w:rPr>
          <w:sz w:val="24"/>
          <w:szCs w:val="24"/>
        </w:rPr>
        <w:tab/>
        <w:t xml:space="preserve">_____ Renewal (Number of Renewals:  _____) </w:t>
      </w:r>
    </w:p>
    <w:p w14:paraId="128A0531"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Pr>
          <w:color w:val="000000"/>
          <w:sz w:val="24"/>
          <w:szCs w:val="24"/>
        </w:rPr>
        <w:t xml:space="preserve">How would you rate the </w:t>
      </w:r>
      <w:sdt>
        <w:sdtPr>
          <w:tag w:val="goog_rdk_32"/>
          <w:id w:val="417683442"/>
        </w:sdtPr>
        <w:sdtEndPr/>
        <w:sdtContent/>
      </w:sdt>
      <w:r>
        <w:rPr>
          <w:color w:val="000000"/>
          <w:sz w:val="24"/>
          <w:szCs w:val="24"/>
        </w:rPr>
        <w:t>guidelines in general? (</w:t>
      </w:r>
      <w:r w:rsidRPr="00BA063B">
        <w:rPr>
          <w:b/>
          <w:bCs/>
          <w:color w:val="000000"/>
          <w:sz w:val="24"/>
          <w:szCs w:val="24"/>
        </w:rPr>
        <w:t>1</w:t>
      </w:r>
      <w:r w:rsidRPr="00BA063B">
        <w:rPr>
          <w:color w:val="000000"/>
          <w:sz w:val="24"/>
          <w:szCs w:val="24"/>
        </w:rPr>
        <w:t>)</w:t>
      </w:r>
      <w:r>
        <w:rPr>
          <w:color w:val="000000"/>
          <w:sz w:val="24"/>
          <w:szCs w:val="24"/>
        </w:rPr>
        <w:t xml:space="preserve"> Very Ineffective to (</w:t>
      </w:r>
      <w:r w:rsidRPr="00BA063B">
        <w:rPr>
          <w:b/>
          <w:bCs/>
          <w:color w:val="000000"/>
          <w:sz w:val="24"/>
          <w:szCs w:val="24"/>
        </w:rPr>
        <w:t>5</w:t>
      </w:r>
      <w:r w:rsidRPr="00BA063B">
        <w:rPr>
          <w:color w:val="000000"/>
          <w:sz w:val="24"/>
          <w:szCs w:val="24"/>
        </w:rPr>
        <w:t>)</w:t>
      </w:r>
      <w:r>
        <w:rPr>
          <w:color w:val="000000"/>
          <w:sz w:val="24"/>
          <w:szCs w:val="24"/>
        </w:rPr>
        <w:t xml:space="preserve"> Very Effective:  ____</w:t>
      </w:r>
    </w:p>
    <w:p w14:paraId="53F5E62B" w14:textId="77777777" w:rsidR="0061468F" w:rsidRDefault="0061468F" w:rsidP="0061468F">
      <w:pPr>
        <w:pBdr>
          <w:top w:val="nil"/>
          <w:left w:val="nil"/>
          <w:bottom w:val="nil"/>
          <w:right w:val="nil"/>
          <w:between w:val="nil"/>
        </w:pBdr>
        <w:spacing w:after="0" w:line="276" w:lineRule="auto"/>
        <w:ind w:left="720"/>
        <w:rPr>
          <w:color w:val="000000"/>
          <w:sz w:val="24"/>
          <w:szCs w:val="24"/>
        </w:rPr>
      </w:pPr>
      <w:r>
        <w:rPr>
          <w:color w:val="000000"/>
          <w:sz w:val="24"/>
          <w:szCs w:val="24"/>
        </w:rPr>
        <w:t>If ineffective, what areas should be addressed?  __________________________________________________________________________________________________________________________________________</w:t>
      </w:r>
    </w:p>
    <w:p w14:paraId="1B8BD065"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Pr>
          <w:color w:val="000000"/>
          <w:sz w:val="24"/>
          <w:szCs w:val="24"/>
        </w:rPr>
        <w:t xml:space="preserve">Are there additional </w:t>
      </w:r>
      <w:sdt>
        <w:sdtPr>
          <w:tag w:val="goog_rdk_33"/>
          <w:id w:val="743996746"/>
        </w:sdtPr>
        <w:sdtEndPr/>
        <w:sdtContent>
          <w:r>
            <w:rPr>
              <w:color w:val="000000"/>
              <w:sz w:val="24"/>
              <w:szCs w:val="24"/>
            </w:rPr>
            <w:t>indicators</w:t>
          </w:r>
        </w:sdtContent>
      </w:sdt>
      <w:sdt>
        <w:sdtPr>
          <w:tag w:val="goog_rdk_34"/>
          <w:id w:val="-752360844"/>
          <w:showingPlcHdr/>
        </w:sdtPr>
        <w:sdtEndPr/>
        <w:sdtContent>
          <w:r>
            <w:t xml:space="preserve">     </w:t>
          </w:r>
        </w:sdtContent>
      </w:sdt>
      <w:r>
        <w:rPr>
          <w:color w:val="000000"/>
          <w:sz w:val="24"/>
          <w:szCs w:val="24"/>
        </w:rPr>
        <w:t xml:space="preserve"> that are recommended to be considered for inclusion? </w:t>
      </w:r>
    </w:p>
    <w:p w14:paraId="5DC68530" w14:textId="77777777" w:rsidR="0061468F" w:rsidRDefault="0061468F" w:rsidP="0061468F">
      <w:pPr>
        <w:pBdr>
          <w:top w:val="nil"/>
          <w:left w:val="nil"/>
          <w:bottom w:val="nil"/>
          <w:right w:val="nil"/>
          <w:between w:val="nil"/>
        </w:pBdr>
        <w:spacing w:after="0" w:line="276" w:lineRule="auto"/>
        <w:ind w:left="720"/>
        <w:rPr>
          <w:color w:val="000000"/>
          <w:sz w:val="24"/>
          <w:szCs w:val="24"/>
        </w:rPr>
      </w:pPr>
      <w:r>
        <w:rPr>
          <w:color w:val="000000"/>
          <w:sz w:val="24"/>
          <w:szCs w:val="24"/>
        </w:rPr>
        <w:t xml:space="preserve">_____ Yes </w:t>
      </w:r>
      <w:r>
        <w:rPr>
          <w:color w:val="000000"/>
          <w:sz w:val="24"/>
          <w:szCs w:val="24"/>
        </w:rPr>
        <w:tab/>
        <w:t>_____ No</w:t>
      </w:r>
      <w:r>
        <w:rPr>
          <w:color w:val="000000"/>
          <w:sz w:val="24"/>
          <w:szCs w:val="24"/>
        </w:rPr>
        <w:tab/>
      </w:r>
    </w:p>
    <w:p w14:paraId="23F05BC1" w14:textId="77777777" w:rsidR="0061468F" w:rsidRDefault="0061468F" w:rsidP="0061468F">
      <w:pPr>
        <w:pBdr>
          <w:top w:val="nil"/>
          <w:left w:val="nil"/>
          <w:bottom w:val="nil"/>
          <w:right w:val="nil"/>
          <w:between w:val="nil"/>
        </w:pBdr>
        <w:spacing w:after="0" w:line="276" w:lineRule="auto"/>
        <w:ind w:left="720"/>
        <w:rPr>
          <w:color w:val="000000"/>
          <w:sz w:val="24"/>
          <w:szCs w:val="24"/>
        </w:rPr>
      </w:pPr>
      <w:r>
        <w:rPr>
          <w:color w:val="000000"/>
          <w:sz w:val="24"/>
          <w:szCs w:val="24"/>
        </w:rPr>
        <w:t>If yes, which areas: _____________________________________________________________________</w:t>
      </w:r>
    </w:p>
    <w:p w14:paraId="56FCC25E" w14:textId="77777777" w:rsidR="0061468F" w:rsidRPr="002E680E" w:rsidRDefault="0061468F" w:rsidP="0061468F">
      <w:pPr>
        <w:numPr>
          <w:ilvl w:val="0"/>
          <w:numId w:val="9"/>
        </w:numPr>
        <w:pBdr>
          <w:top w:val="nil"/>
          <w:left w:val="nil"/>
          <w:bottom w:val="nil"/>
          <w:right w:val="nil"/>
          <w:between w:val="nil"/>
        </w:pBdr>
        <w:spacing w:after="0" w:line="276" w:lineRule="auto"/>
        <w:rPr>
          <w:sz w:val="24"/>
          <w:szCs w:val="24"/>
        </w:rPr>
      </w:pPr>
      <w:r>
        <w:rPr>
          <w:color w:val="000000"/>
          <w:sz w:val="24"/>
          <w:szCs w:val="24"/>
        </w:rPr>
        <w:t xml:space="preserve">To </w:t>
      </w:r>
      <w:r w:rsidRPr="002E680E">
        <w:rPr>
          <w:sz w:val="24"/>
          <w:szCs w:val="24"/>
        </w:rPr>
        <w:t xml:space="preserve">what degree do you think the Tsunami Ready Programme can be an </w:t>
      </w:r>
      <w:sdt>
        <w:sdtPr>
          <w:tag w:val="goog_rdk_35"/>
          <w:id w:val="-380626984"/>
        </w:sdtPr>
        <w:sdtEndPr/>
        <w:sdtContent/>
      </w:sdt>
      <w:r w:rsidRPr="002E680E">
        <w:rPr>
          <w:sz w:val="24"/>
          <w:szCs w:val="24"/>
        </w:rPr>
        <w:t>effective part of school curricul</w:t>
      </w:r>
      <w:sdt>
        <w:sdtPr>
          <w:tag w:val="goog_rdk_36"/>
          <w:id w:val="-829365405"/>
        </w:sdtPr>
        <w:sdtEndPr/>
        <w:sdtContent>
          <w:r w:rsidRPr="002E680E">
            <w:rPr>
              <w:sz w:val="24"/>
              <w:szCs w:val="24"/>
            </w:rPr>
            <w:t>a</w:t>
          </w:r>
        </w:sdtContent>
      </w:sdt>
      <w:r w:rsidRPr="002E680E">
        <w:rPr>
          <w:sz w:val="24"/>
          <w:szCs w:val="24"/>
        </w:rPr>
        <w:t xml:space="preserve"> </w:t>
      </w:r>
      <w:sdt>
        <w:sdtPr>
          <w:tag w:val="goog_rdk_39"/>
          <w:id w:val="-236780300"/>
        </w:sdtPr>
        <w:sdtEndPr/>
        <w:sdtContent>
          <w:r w:rsidRPr="002E680E">
            <w:rPr>
              <w:sz w:val="24"/>
              <w:szCs w:val="24"/>
            </w:rPr>
            <w:t xml:space="preserve">for raising </w:t>
          </w:r>
        </w:sdtContent>
      </w:sdt>
      <w:r w:rsidRPr="002E680E">
        <w:rPr>
          <w:sz w:val="24"/>
          <w:szCs w:val="24"/>
        </w:rPr>
        <w:t>Tsunami awareness and the enhancement of tsunami preparedness and response? (</w:t>
      </w:r>
      <w:r w:rsidRPr="002E680E">
        <w:rPr>
          <w:b/>
          <w:bCs/>
          <w:sz w:val="24"/>
          <w:szCs w:val="24"/>
        </w:rPr>
        <w:t>1</w:t>
      </w:r>
      <w:r w:rsidRPr="002E680E">
        <w:rPr>
          <w:sz w:val="24"/>
          <w:szCs w:val="24"/>
        </w:rPr>
        <w:t>) Very Ineffective to (</w:t>
      </w:r>
      <w:r w:rsidRPr="002E680E">
        <w:rPr>
          <w:b/>
          <w:bCs/>
          <w:sz w:val="24"/>
          <w:szCs w:val="24"/>
        </w:rPr>
        <w:t>5</w:t>
      </w:r>
      <w:r w:rsidRPr="002E680E">
        <w:rPr>
          <w:sz w:val="24"/>
          <w:szCs w:val="24"/>
        </w:rPr>
        <w:t>) Very Effective:  ____</w:t>
      </w:r>
    </w:p>
    <w:p w14:paraId="39B98663"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sidRPr="002E680E">
        <w:rPr>
          <w:sz w:val="24"/>
          <w:szCs w:val="24"/>
        </w:rPr>
        <w:t>How effective were the Tsunami Ready guidelines in helping to develop or even test your standard operating procedures? (</w:t>
      </w:r>
      <w:r w:rsidRPr="002E680E">
        <w:rPr>
          <w:b/>
          <w:bCs/>
          <w:sz w:val="24"/>
          <w:szCs w:val="24"/>
        </w:rPr>
        <w:t>1</w:t>
      </w:r>
      <w:r w:rsidRPr="002E680E">
        <w:rPr>
          <w:sz w:val="24"/>
          <w:szCs w:val="24"/>
        </w:rPr>
        <w:t xml:space="preserve">) Very </w:t>
      </w:r>
      <w:r>
        <w:rPr>
          <w:color w:val="000000"/>
          <w:sz w:val="24"/>
          <w:szCs w:val="24"/>
        </w:rPr>
        <w:t>Ineffective to (</w:t>
      </w:r>
      <w:r w:rsidRPr="00BA063B">
        <w:rPr>
          <w:b/>
          <w:bCs/>
          <w:color w:val="000000"/>
          <w:sz w:val="24"/>
          <w:szCs w:val="24"/>
        </w:rPr>
        <w:t>5</w:t>
      </w:r>
      <w:r>
        <w:rPr>
          <w:color w:val="000000"/>
          <w:sz w:val="24"/>
          <w:szCs w:val="24"/>
        </w:rPr>
        <w:t>) Very Effective:  _____</w:t>
      </w:r>
    </w:p>
    <w:p w14:paraId="1D654F92" w14:textId="77777777" w:rsidR="0061468F" w:rsidRDefault="0061468F" w:rsidP="0061468F">
      <w:pPr>
        <w:pBdr>
          <w:top w:val="nil"/>
          <w:left w:val="nil"/>
          <w:bottom w:val="nil"/>
          <w:right w:val="nil"/>
          <w:between w:val="nil"/>
        </w:pBdr>
        <w:spacing w:after="0" w:line="276" w:lineRule="auto"/>
        <w:ind w:left="720"/>
        <w:rPr>
          <w:color w:val="000000"/>
          <w:sz w:val="24"/>
          <w:szCs w:val="24"/>
        </w:rPr>
      </w:pPr>
      <w:r>
        <w:rPr>
          <w:color w:val="000000"/>
          <w:sz w:val="24"/>
          <w:szCs w:val="24"/>
        </w:rPr>
        <w:t>If ineffective, what areas should be addressed?  __________________________________________________________________________________________________________________________________________</w:t>
      </w:r>
    </w:p>
    <w:p w14:paraId="52AA5214"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Pr>
          <w:color w:val="000000"/>
          <w:sz w:val="24"/>
          <w:szCs w:val="24"/>
        </w:rPr>
        <w:lastRenderedPageBreak/>
        <w:t>How effective do you find the Tsunami Ready verification process? (</w:t>
      </w:r>
      <w:r w:rsidRPr="00BA063B">
        <w:rPr>
          <w:b/>
          <w:bCs/>
          <w:color w:val="000000"/>
          <w:sz w:val="24"/>
          <w:szCs w:val="24"/>
        </w:rPr>
        <w:t>1</w:t>
      </w:r>
      <w:r>
        <w:rPr>
          <w:color w:val="000000"/>
          <w:sz w:val="24"/>
          <w:szCs w:val="24"/>
        </w:rPr>
        <w:t>) Very Ineffective to (</w:t>
      </w:r>
      <w:r w:rsidRPr="00BA063B">
        <w:rPr>
          <w:b/>
          <w:bCs/>
          <w:color w:val="000000"/>
          <w:sz w:val="24"/>
          <w:szCs w:val="24"/>
        </w:rPr>
        <w:t>5</w:t>
      </w:r>
      <w:r>
        <w:rPr>
          <w:color w:val="000000"/>
          <w:sz w:val="24"/>
          <w:szCs w:val="24"/>
        </w:rPr>
        <w:t>) Very Effective:  ____</w:t>
      </w:r>
    </w:p>
    <w:p w14:paraId="6B1BB263" w14:textId="77777777" w:rsidR="0061468F" w:rsidRDefault="0061468F" w:rsidP="0061468F">
      <w:pPr>
        <w:pBdr>
          <w:top w:val="nil"/>
          <w:left w:val="nil"/>
          <w:bottom w:val="nil"/>
          <w:right w:val="nil"/>
          <w:between w:val="nil"/>
        </w:pBdr>
        <w:spacing w:after="0" w:line="276" w:lineRule="auto"/>
        <w:ind w:left="720"/>
        <w:rPr>
          <w:color w:val="000000"/>
          <w:sz w:val="24"/>
          <w:szCs w:val="24"/>
        </w:rPr>
      </w:pPr>
      <w:r>
        <w:rPr>
          <w:color w:val="000000"/>
          <w:sz w:val="24"/>
          <w:szCs w:val="24"/>
        </w:rPr>
        <w:t>If ineffective, what areas should be addressed? __________________________________________________________________________________________________________________________________________</w:t>
      </w:r>
    </w:p>
    <w:p w14:paraId="20977A1A" w14:textId="77777777" w:rsidR="0061468F" w:rsidRDefault="0061468F" w:rsidP="0061468F">
      <w:pPr>
        <w:numPr>
          <w:ilvl w:val="0"/>
          <w:numId w:val="9"/>
        </w:numPr>
        <w:pBdr>
          <w:top w:val="nil"/>
          <w:left w:val="nil"/>
          <w:bottom w:val="nil"/>
          <w:right w:val="nil"/>
          <w:between w:val="nil"/>
        </w:pBdr>
        <w:spacing w:line="276" w:lineRule="auto"/>
        <w:rPr>
          <w:color w:val="000000"/>
          <w:sz w:val="24"/>
          <w:szCs w:val="24"/>
        </w:rPr>
      </w:pPr>
      <w:r>
        <w:rPr>
          <w:color w:val="000000"/>
          <w:sz w:val="24"/>
          <w:szCs w:val="24"/>
        </w:rPr>
        <w:t xml:space="preserve"> Please rate the Tsunami Ready Guidelines according to their effectiveness in preparing the community to respond appropriately to a tsunami.  (</w:t>
      </w:r>
      <w:r w:rsidRPr="00BA063B">
        <w:rPr>
          <w:b/>
          <w:bCs/>
          <w:color w:val="000000"/>
          <w:sz w:val="24"/>
          <w:szCs w:val="24"/>
        </w:rPr>
        <w:t>1</w:t>
      </w:r>
      <w:r>
        <w:rPr>
          <w:color w:val="000000"/>
          <w:sz w:val="24"/>
          <w:szCs w:val="24"/>
        </w:rPr>
        <w:t>) Very Ineffective to (</w:t>
      </w:r>
      <w:r w:rsidRPr="00BA063B">
        <w:rPr>
          <w:b/>
          <w:bCs/>
          <w:color w:val="000000"/>
          <w:sz w:val="24"/>
          <w:szCs w:val="24"/>
        </w:rPr>
        <w:t>5</w:t>
      </w:r>
      <w:r>
        <w:rPr>
          <w:color w:val="000000"/>
          <w:sz w:val="24"/>
          <w:szCs w:val="24"/>
        </w:rPr>
        <w:t>) Very Effective:  ____</w:t>
      </w:r>
    </w:p>
    <w:p w14:paraId="6E33EDEA" w14:textId="77777777" w:rsidR="0061468F" w:rsidRDefault="0061468F" w:rsidP="0061468F">
      <w:pPr>
        <w:pBdr>
          <w:top w:val="nil"/>
          <w:left w:val="nil"/>
          <w:bottom w:val="nil"/>
          <w:right w:val="nil"/>
          <w:between w:val="nil"/>
        </w:pBdr>
        <w:spacing w:line="276" w:lineRule="auto"/>
        <w:ind w:left="720"/>
        <w:rPr>
          <w:color w:val="000000"/>
          <w:sz w:val="24"/>
          <w:szCs w:val="24"/>
        </w:rPr>
      </w:pPr>
      <w:r>
        <w:rPr>
          <w:color w:val="000000"/>
          <w:sz w:val="24"/>
          <w:szCs w:val="24"/>
        </w:rPr>
        <w:t>If ineffective, what areas should be addressed?  __________________________________________________________________________________________________________________________________________</w:t>
      </w:r>
    </w:p>
    <w:p w14:paraId="593B2C3B" w14:textId="77777777" w:rsidR="0061468F" w:rsidRDefault="0061468F" w:rsidP="0061468F">
      <w:pPr>
        <w:numPr>
          <w:ilvl w:val="0"/>
          <w:numId w:val="9"/>
        </w:numPr>
        <w:pBdr>
          <w:top w:val="nil"/>
          <w:left w:val="nil"/>
          <w:bottom w:val="nil"/>
          <w:right w:val="nil"/>
          <w:between w:val="nil"/>
        </w:pBdr>
        <w:spacing w:after="0" w:line="276" w:lineRule="auto"/>
        <w:rPr>
          <w:color w:val="000000"/>
          <w:sz w:val="24"/>
          <w:szCs w:val="24"/>
        </w:rPr>
      </w:pPr>
      <w:r>
        <w:rPr>
          <w:color w:val="000000"/>
          <w:sz w:val="24"/>
          <w:szCs w:val="24"/>
        </w:rPr>
        <w:t xml:space="preserve">Indicate the level of difficulty in implementing the Tsunami Ready program within the </w:t>
      </w:r>
      <w:sdt>
        <w:sdtPr>
          <w:tag w:val="goog_rdk_40"/>
          <w:id w:val="1130361533"/>
        </w:sdtPr>
        <w:sdtEndPr/>
        <w:sdtContent>
          <w:r>
            <w:rPr>
              <w:color w:val="000000"/>
              <w:sz w:val="24"/>
              <w:szCs w:val="24"/>
            </w:rPr>
            <w:t>c</w:t>
          </w:r>
        </w:sdtContent>
      </w:sdt>
      <w:r>
        <w:rPr>
          <w:color w:val="000000"/>
          <w:sz w:val="24"/>
          <w:szCs w:val="24"/>
        </w:rPr>
        <w:t>ommunity</w:t>
      </w:r>
      <w:sdt>
        <w:sdtPr>
          <w:tag w:val="goog_rdk_42"/>
          <w:id w:val="-701163946"/>
        </w:sdtPr>
        <w:sdtEndPr/>
        <w:sdtContent>
          <w:r>
            <w:rPr>
              <w:color w:val="000000"/>
              <w:sz w:val="24"/>
              <w:szCs w:val="24"/>
            </w:rPr>
            <w:t xml:space="preserve"> by rating each indicator</w:t>
          </w:r>
        </w:sdtContent>
      </w:sdt>
      <w:r>
        <w:rPr>
          <w:color w:val="000000"/>
          <w:sz w:val="24"/>
          <w:szCs w:val="24"/>
        </w:rPr>
        <w:t>. (</w:t>
      </w:r>
      <w:r w:rsidRPr="00BA063B">
        <w:rPr>
          <w:b/>
          <w:bCs/>
          <w:color w:val="000000"/>
          <w:sz w:val="24"/>
          <w:szCs w:val="24"/>
        </w:rPr>
        <w:t>1</w:t>
      </w:r>
      <w:r>
        <w:rPr>
          <w:color w:val="000000"/>
          <w:sz w:val="24"/>
          <w:szCs w:val="24"/>
        </w:rPr>
        <w:t xml:space="preserve">) </w:t>
      </w:r>
      <w:sdt>
        <w:sdtPr>
          <w:tag w:val="goog_rdk_43"/>
          <w:id w:val="943501803"/>
        </w:sdtPr>
        <w:sdtEndPr/>
        <w:sdtContent>
          <w:r>
            <w:rPr>
              <w:color w:val="000000"/>
              <w:sz w:val="24"/>
              <w:szCs w:val="24"/>
            </w:rPr>
            <w:t xml:space="preserve">Very </w:t>
          </w:r>
        </w:sdtContent>
      </w:sdt>
      <w:r>
        <w:rPr>
          <w:color w:val="000000"/>
          <w:sz w:val="24"/>
          <w:szCs w:val="24"/>
        </w:rPr>
        <w:t>Easy to (</w:t>
      </w:r>
      <w:r w:rsidRPr="00BA063B">
        <w:rPr>
          <w:b/>
          <w:bCs/>
          <w:color w:val="000000"/>
          <w:sz w:val="24"/>
          <w:szCs w:val="24"/>
        </w:rPr>
        <w:t>5</w:t>
      </w:r>
      <w:r>
        <w:rPr>
          <w:color w:val="000000"/>
          <w:sz w:val="24"/>
          <w:szCs w:val="24"/>
        </w:rPr>
        <w:t>) Very Difficult</w:t>
      </w:r>
    </w:p>
    <w:tbl>
      <w:tblPr>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318"/>
        <w:gridCol w:w="325"/>
        <w:gridCol w:w="318"/>
        <w:gridCol w:w="318"/>
        <w:gridCol w:w="318"/>
        <w:gridCol w:w="688"/>
        <w:gridCol w:w="4225"/>
      </w:tblGrid>
      <w:tr w:rsidR="0061468F" w:rsidRPr="00F440F5" w14:paraId="5F8E05D8" w14:textId="77777777" w:rsidTr="00A319CB">
        <w:tc>
          <w:tcPr>
            <w:tcW w:w="2120" w:type="dxa"/>
          </w:tcPr>
          <w:p w14:paraId="4E1CC7F2" w14:textId="77777777" w:rsidR="0061468F" w:rsidRPr="00BA063B" w:rsidRDefault="00513D83" w:rsidP="00A319CB">
            <w:pPr>
              <w:pBdr>
                <w:top w:val="nil"/>
                <w:left w:val="nil"/>
                <w:bottom w:val="nil"/>
                <w:right w:val="nil"/>
                <w:between w:val="nil"/>
              </w:pBdr>
              <w:rPr>
                <w:b/>
                <w:bCs/>
                <w:color w:val="000000"/>
                <w:sz w:val="24"/>
                <w:szCs w:val="24"/>
              </w:rPr>
            </w:pPr>
            <w:sdt>
              <w:sdtPr>
                <w:rPr>
                  <w:b/>
                  <w:bCs/>
                  <w:sz w:val="24"/>
                  <w:szCs w:val="24"/>
                </w:rPr>
                <w:tag w:val="goog_rdk_45"/>
                <w:id w:val="-436299239"/>
              </w:sdtPr>
              <w:sdtEndPr/>
              <w:sdtContent>
                <w:r w:rsidR="0061468F" w:rsidRPr="00BA063B">
                  <w:rPr>
                    <w:b/>
                    <w:bCs/>
                    <w:color w:val="000000"/>
                    <w:sz w:val="24"/>
                    <w:szCs w:val="24"/>
                  </w:rPr>
                  <w:t>Indicator</w:t>
                </w:r>
              </w:sdtContent>
            </w:sdt>
            <w:sdt>
              <w:sdtPr>
                <w:rPr>
                  <w:b/>
                  <w:bCs/>
                  <w:sz w:val="24"/>
                  <w:szCs w:val="24"/>
                </w:rPr>
                <w:tag w:val="goog_rdk_46"/>
                <w:id w:val="452220539"/>
                <w:showingPlcHdr/>
              </w:sdtPr>
              <w:sdtEndPr/>
              <w:sdtContent>
                <w:r w:rsidR="0061468F">
                  <w:rPr>
                    <w:b/>
                    <w:bCs/>
                    <w:sz w:val="24"/>
                    <w:szCs w:val="24"/>
                  </w:rPr>
                  <w:t xml:space="preserve">     </w:t>
                </w:r>
              </w:sdtContent>
            </w:sdt>
          </w:p>
        </w:tc>
        <w:tc>
          <w:tcPr>
            <w:tcW w:w="318" w:type="dxa"/>
          </w:tcPr>
          <w:p w14:paraId="412F7A10" w14:textId="77777777" w:rsidR="0061468F" w:rsidRPr="00BA063B" w:rsidRDefault="0061468F" w:rsidP="00A319CB">
            <w:pPr>
              <w:pBdr>
                <w:top w:val="nil"/>
                <w:left w:val="nil"/>
                <w:bottom w:val="nil"/>
                <w:right w:val="nil"/>
                <w:between w:val="nil"/>
              </w:pBdr>
              <w:rPr>
                <w:b/>
                <w:bCs/>
                <w:color w:val="000000"/>
                <w:sz w:val="24"/>
                <w:szCs w:val="24"/>
              </w:rPr>
            </w:pPr>
            <w:r w:rsidRPr="00BA063B">
              <w:rPr>
                <w:b/>
                <w:bCs/>
                <w:color w:val="000000"/>
                <w:sz w:val="24"/>
                <w:szCs w:val="24"/>
              </w:rPr>
              <w:t>1</w:t>
            </w:r>
          </w:p>
        </w:tc>
        <w:tc>
          <w:tcPr>
            <w:tcW w:w="325" w:type="dxa"/>
          </w:tcPr>
          <w:p w14:paraId="556A87E9" w14:textId="77777777" w:rsidR="0061468F" w:rsidRPr="00BA063B" w:rsidRDefault="0061468F" w:rsidP="00A319CB">
            <w:pPr>
              <w:pBdr>
                <w:top w:val="nil"/>
                <w:left w:val="nil"/>
                <w:bottom w:val="nil"/>
                <w:right w:val="nil"/>
                <w:between w:val="nil"/>
              </w:pBdr>
              <w:rPr>
                <w:b/>
                <w:bCs/>
                <w:color w:val="000000"/>
                <w:sz w:val="24"/>
                <w:szCs w:val="24"/>
              </w:rPr>
            </w:pPr>
            <w:r w:rsidRPr="00BA063B">
              <w:rPr>
                <w:b/>
                <w:bCs/>
                <w:color w:val="000000"/>
                <w:sz w:val="24"/>
                <w:szCs w:val="24"/>
              </w:rPr>
              <w:t>2</w:t>
            </w:r>
          </w:p>
        </w:tc>
        <w:tc>
          <w:tcPr>
            <w:tcW w:w="318" w:type="dxa"/>
          </w:tcPr>
          <w:p w14:paraId="72ECD626" w14:textId="77777777" w:rsidR="0061468F" w:rsidRPr="00BA063B" w:rsidRDefault="0061468F" w:rsidP="00A319CB">
            <w:pPr>
              <w:pBdr>
                <w:top w:val="nil"/>
                <w:left w:val="nil"/>
                <w:bottom w:val="nil"/>
                <w:right w:val="nil"/>
                <w:between w:val="nil"/>
              </w:pBdr>
              <w:rPr>
                <w:b/>
                <w:bCs/>
                <w:color w:val="000000"/>
                <w:sz w:val="24"/>
                <w:szCs w:val="24"/>
              </w:rPr>
            </w:pPr>
            <w:r w:rsidRPr="00BA063B">
              <w:rPr>
                <w:b/>
                <w:bCs/>
                <w:color w:val="000000"/>
                <w:sz w:val="24"/>
                <w:szCs w:val="24"/>
              </w:rPr>
              <w:t>3</w:t>
            </w:r>
          </w:p>
        </w:tc>
        <w:tc>
          <w:tcPr>
            <w:tcW w:w="318" w:type="dxa"/>
          </w:tcPr>
          <w:p w14:paraId="02E06E36" w14:textId="77777777" w:rsidR="0061468F" w:rsidRPr="00BA063B" w:rsidRDefault="0061468F" w:rsidP="00A319CB">
            <w:pPr>
              <w:pBdr>
                <w:top w:val="nil"/>
                <w:left w:val="nil"/>
                <w:bottom w:val="nil"/>
                <w:right w:val="nil"/>
                <w:between w:val="nil"/>
              </w:pBdr>
              <w:rPr>
                <w:b/>
                <w:bCs/>
                <w:color w:val="000000"/>
                <w:sz w:val="24"/>
                <w:szCs w:val="24"/>
              </w:rPr>
            </w:pPr>
            <w:r w:rsidRPr="00BA063B">
              <w:rPr>
                <w:b/>
                <w:bCs/>
                <w:color w:val="000000"/>
                <w:sz w:val="24"/>
                <w:szCs w:val="24"/>
              </w:rPr>
              <w:t>4</w:t>
            </w:r>
          </w:p>
        </w:tc>
        <w:tc>
          <w:tcPr>
            <w:tcW w:w="318" w:type="dxa"/>
          </w:tcPr>
          <w:p w14:paraId="76F0D193" w14:textId="77777777" w:rsidR="0061468F" w:rsidRPr="00BA063B" w:rsidRDefault="0061468F" w:rsidP="00A319CB">
            <w:pPr>
              <w:pBdr>
                <w:top w:val="nil"/>
                <w:left w:val="nil"/>
                <w:bottom w:val="nil"/>
                <w:right w:val="nil"/>
                <w:between w:val="nil"/>
              </w:pBdr>
              <w:rPr>
                <w:b/>
                <w:bCs/>
                <w:color w:val="000000"/>
                <w:sz w:val="24"/>
                <w:szCs w:val="24"/>
              </w:rPr>
            </w:pPr>
            <w:r w:rsidRPr="00BA063B">
              <w:rPr>
                <w:b/>
                <w:bCs/>
                <w:color w:val="000000"/>
                <w:sz w:val="24"/>
                <w:szCs w:val="24"/>
              </w:rPr>
              <w:t>5</w:t>
            </w:r>
          </w:p>
        </w:tc>
        <w:tc>
          <w:tcPr>
            <w:tcW w:w="688" w:type="dxa"/>
          </w:tcPr>
          <w:p w14:paraId="0FA4EAF2" w14:textId="77777777" w:rsidR="0061468F" w:rsidRPr="00BA063B" w:rsidRDefault="0061468F" w:rsidP="00A319CB">
            <w:pPr>
              <w:pBdr>
                <w:top w:val="nil"/>
                <w:left w:val="nil"/>
                <w:bottom w:val="nil"/>
                <w:right w:val="nil"/>
                <w:between w:val="nil"/>
              </w:pBdr>
              <w:rPr>
                <w:b/>
                <w:bCs/>
                <w:color w:val="000000"/>
                <w:sz w:val="24"/>
                <w:szCs w:val="24"/>
              </w:rPr>
            </w:pPr>
            <w:r w:rsidRPr="00BA063B">
              <w:rPr>
                <w:b/>
                <w:bCs/>
                <w:color w:val="000000"/>
                <w:sz w:val="24"/>
                <w:szCs w:val="24"/>
              </w:rPr>
              <w:t>N/A</w:t>
            </w:r>
          </w:p>
        </w:tc>
        <w:tc>
          <w:tcPr>
            <w:tcW w:w="4225" w:type="dxa"/>
          </w:tcPr>
          <w:p w14:paraId="44D5F7BE" w14:textId="77777777" w:rsidR="0061468F" w:rsidRPr="00BA063B" w:rsidRDefault="0061468F" w:rsidP="00A319CB">
            <w:pPr>
              <w:pBdr>
                <w:top w:val="nil"/>
                <w:left w:val="nil"/>
                <w:bottom w:val="nil"/>
                <w:right w:val="nil"/>
                <w:between w:val="nil"/>
              </w:pBdr>
              <w:rPr>
                <w:b/>
                <w:bCs/>
                <w:color w:val="000000"/>
                <w:sz w:val="24"/>
                <w:szCs w:val="24"/>
              </w:rPr>
            </w:pPr>
            <w:r w:rsidRPr="00BA063B">
              <w:rPr>
                <w:b/>
                <w:bCs/>
                <w:color w:val="000000"/>
                <w:sz w:val="24"/>
                <w:szCs w:val="24"/>
              </w:rPr>
              <w:t>Comments</w:t>
            </w:r>
          </w:p>
        </w:tc>
      </w:tr>
      <w:tr w:rsidR="0061468F" w:rsidRPr="00F440F5" w14:paraId="41A3AEA6" w14:textId="77777777" w:rsidTr="00A319CB">
        <w:tc>
          <w:tcPr>
            <w:tcW w:w="2120" w:type="dxa"/>
          </w:tcPr>
          <w:p w14:paraId="668316CB"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48"/>
                <w:id w:val="148096988"/>
              </w:sdtPr>
              <w:sdtEndPr/>
              <w:sdtContent>
                <w:r w:rsidR="0061468F" w:rsidRPr="00BA063B">
                  <w:rPr>
                    <w:color w:val="000000"/>
                    <w:sz w:val="24"/>
                    <w:szCs w:val="24"/>
                  </w:rPr>
                  <w:t>Tsunami hazard zones are mapped and designated</w:t>
                </w:r>
              </w:sdtContent>
            </w:sdt>
            <w:sdt>
              <w:sdtPr>
                <w:rPr>
                  <w:sz w:val="24"/>
                  <w:szCs w:val="24"/>
                </w:rPr>
                <w:tag w:val="goog_rdk_49"/>
                <w:id w:val="-1698926742"/>
                <w:showingPlcHdr/>
              </w:sdtPr>
              <w:sdtEndPr/>
              <w:sdtContent>
                <w:r w:rsidR="0061468F">
                  <w:rPr>
                    <w:sz w:val="24"/>
                    <w:szCs w:val="24"/>
                  </w:rPr>
                  <w:t xml:space="preserve">     </w:t>
                </w:r>
              </w:sdtContent>
            </w:sdt>
          </w:p>
        </w:tc>
        <w:tc>
          <w:tcPr>
            <w:tcW w:w="318" w:type="dxa"/>
          </w:tcPr>
          <w:p w14:paraId="4E0E5618"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1709A339"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67C786A4"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6C851F9C"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4A1AA24D"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7AD13CE9"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481AA7C9" w14:textId="77777777" w:rsidR="0061468F" w:rsidRPr="00BA063B" w:rsidRDefault="0061468F" w:rsidP="00A319CB">
            <w:pPr>
              <w:pBdr>
                <w:top w:val="nil"/>
                <w:left w:val="nil"/>
                <w:bottom w:val="nil"/>
                <w:right w:val="nil"/>
                <w:between w:val="nil"/>
              </w:pBdr>
              <w:rPr>
                <w:color w:val="000000"/>
                <w:sz w:val="24"/>
                <w:szCs w:val="24"/>
              </w:rPr>
            </w:pPr>
          </w:p>
        </w:tc>
      </w:tr>
      <w:tr w:rsidR="0061468F" w:rsidRPr="00F440F5" w14:paraId="7B66FB8E" w14:textId="77777777" w:rsidTr="00A319CB">
        <w:tc>
          <w:tcPr>
            <w:tcW w:w="2120" w:type="dxa"/>
          </w:tcPr>
          <w:p w14:paraId="3F6FEDF9"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51"/>
                <w:id w:val="1444115172"/>
              </w:sdtPr>
              <w:sdtEndPr/>
              <w:sdtContent>
                <w:r w:rsidR="0061468F" w:rsidRPr="00BA063B">
                  <w:rPr>
                    <w:color w:val="000000"/>
                    <w:sz w:val="24"/>
                    <w:szCs w:val="24"/>
                  </w:rPr>
                  <w:t>The number of people at risk in the tsunami hazard zone is estimated</w:t>
                </w:r>
              </w:sdtContent>
            </w:sdt>
            <w:sdt>
              <w:sdtPr>
                <w:rPr>
                  <w:sz w:val="24"/>
                  <w:szCs w:val="24"/>
                </w:rPr>
                <w:tag w:val="goog_rdk_52"/>
                <w:id w:val="-488644527"/>
                <w:showingPlcHdr/>
              </w:sdtPr>
              <w:sdtEndPr/>
              <w:sdtContent>
                <w:r w:rsidR="0061468F">
                  <w:rPr>
                    <w:sz w:val="24"/>
                    <w:szCs w:val="24"/>
                  </w:rPr>
                  <w:t xml:space="preserve">     </w:t>
                </w:r>
              </w:sdtContent>
            </w:sdt>
          </w:p>
        </w:tc>
        <w:tc>
          <w:tcPr>
            <w:tcW w:w="318" w:type="dxa"/>
          </w:tcPr>
          <w:p w14:paraId="440930DD"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2FA46C19"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51D3BE71"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433DDA34"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36E8DEF9"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1EBEC762"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17F3B4AC" w14:textId="77777777" w:rsidR="0061468F" w:rsidRPr="00BA063B" w:rsidRDefault="0061468F" w:rsidP="00A319CB">
            <w:pPr>
              <w:pBdr>
                <w:top w:val="nil"/>
                <w:left w:val="nil"/>
                <w:bottom w:val="nil"/>
                <w:right w:val="nil"/>
                <w:between w:val="nil"/>
              </w:pBdr>
              <w:rPr>
                <w:color w:val="000000"/>
                <w:sz w:val="24"/>
                <w:szCs w:val="24"/>
              </w:rPr>
            </w:pPr>
          </w:p>
        </w:tc>
      </w:tr>
      <w:sdt>
        <w:sdtPr>
          <w:rPr>
            <w:sz w:val="24"/>
            <w:szCs w:val="24"/>
          </w:rPr>
          <w:tag w:val="goog_rdk_54"/>
          <w:id w:val="392162176"/>
        </w:sdtPr>
        <w:sdtEndPr/>
        <w:sdtContent>
          <w:tr w:rsidR="0061468F" w:rsidRPr="00F440F5" w14:paraId="6A68F280" w14:textId="77777777" w:rsidTr="00A319CB">
            <w:tc>
              <w:tcPr>
                <w:tcW w:w="2120" w:type="dxa"/>
              </w:tcPr>
              <w:sdt>
                <w:sdtPr>
                  <w:rPr>
                    <w:sz w:val="24"/>
                    <w:szCs w:val="24"/>
                  </w:rPr>
                  <w:tag w:val="goog_rdk_56"/>
                  <w:id w:val="848375021"/>
                </w:sdtPr>
                <w:sdtEndPr/>
                <w:sdtContent>
                  <w:p w14:paraId="38CD64F5"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55"/>
                        <w:id w:val="42031397"/>
                      </w:sdtPr>
                      <w:sdtEndPr/>
                      <w:sdtContent>
                        <w:r w:rsidR="0061468F" w:rsidRPr="00BA063B">
                          <w:rPr>
                            <w:color w:val="000000"/>
                            <w:sz w:val="24"/>
                            <w:szCs w:val="24"/>
                          </w:rPr>
                          <w:t>Economic, infrastructural, political, and social resources are identified</w:t>
                        </w:r>
                      </w:sdtContent>
                    </w:sdt>
                  </w:p>
                </w:sdtContent>
              </w:sdt>
            </w:tc>
            <w:tc>
              <w:tcPr>
                <w:tcW w:w="318" w:type="dxa"/>
              </w:tcPr>
              <w:sdt>
                <w:sdtPr>
                  <w:rPr>
                    <w:sz w:val="24"/>
                    <w:szCs w:val="24"/>
                  </w:rPr>
                  <w:tag w:val="goog_rdk_58"/>
                  <w:id w:val="1167973502"/>
                </w:sdtPr>
                <w:sdtEndPr/>
                <w:sdtContent>
                  <w:p w14:paraId="3AA6D3E9"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57"/>
                        <w:id w:val="-943062199"/>
                      </w:sdtPr>
                      <w:sdtEndPr/>
                      <w:sdtContent/>
                    </w:sdt>
                  </w:p>
                </w:sdtContent>
              </w:sdt>
            </w:tc>
            <w:tc>
              <w:tcPr>
                <w:tcW w:w="325" w:type="dxa"/>
              </w:tcPr>
              <w:sdt>
                <w:sdtPr>
                  <w:rPr>
                    <w:sz w:val="24"/>
                    <w:szCs w:val="24"/>
                  </w:rPr>
                  <w:tag w:val="goog_rdk_60"/>
                  <w:id w:val="2050945356"/>
                </w:sdtPr>
                <w:sdtEndPr/>
                <w:sdtContent>
                  <w:p w14:paraId="2D1C615F"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59"/>
                        <w:id w:val="993983184"/>
                      </w:sdtPr>
                      <w:sdtEndPr/>
                      <w:sdtContent/>
                    </w:sdt>
                  </w:p>
                </w:sdtContent>
              </w:sdt>
            </w:tc>
            <w:tc>
              <w:tcPr>
                <w:tcW w:w="318" w:type="dxa"/>
              </w:tcPr>
              <w:sdt>
                <w:sdtPr>
                  <w:rPr>
                    <w:sz w:val="24"/>
                    <w:szCs w:val="24"/>
                  </w:rPr>
                  <w:tag w:val="goog_rdk_62"/>
                  <w:id w:val="817768483"/>
                </w:sdtPr>
                <w:sdtEndPr/>
                <w:sdtContent>
                  <w:p w14:paraId="34D0372E"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61"/>
                        <w:id w:val="1816528335"/>
                      </w:sdtPr>
                      <w:sdtEndPr/>
                      <w:sdtContent/>
                    </w:sdt>
                  </w:p>
                </w:sdtContent>
              </w:sdt>
            </w:tc>
            <w:tc>
              <w:tcPr>
                <w:tcW w:w="318" w:type="dxa"/>
              </w:tcPr>
              <w:sdt>
                <w:sdtPr>
                  <w:rPr>
                    <w:sz w:val="24"/>
                    <w:szCs w:val="24"/>
                  </w:rPr>
                  <w:tag w:val="goog_rdk_64"/>
                  <w:id w:val="-104887276"/>
                </w:sdtPr>
                <w:sdtEndPr/>
                <w:sdtContent>
                  <w:p w14:paraId="32E1A5FF"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63"/>
                        <w:id w:val="113950705"/>
                      </w:sdtPr>
                      <w:sdtEndPr/>
                      <w:sdtContent/>
                    </w:sdt>
                  </w:p>
                </w:sdtContent>
              </w:sdt>
            </w:tc>
            <w:tc>
              <w:tcPr>
                <w:tcW w:w="318" w:type="dxa"/>
              </w:tcPr>
              <w:sdt>
                <w:sdtPr>
                  <w:rPr>
                    <w:sz w:val="24"/>
                    <w:szCs w:val="24"/>
                  </w:rPr>
                  <w:tag w:val="goog_rdk_66"/>
                  <w:id w:val="-2101100952"/>
                </w:sdtPr>
                <w:sdtEndPr/>
                <w:sdtContent>
                  <w:p w14:paraId="15A9E9A7"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65"/>
                        <w:id w:val="985900149"/>
                      </w:sdtPr>
                      <w:sdtEndPr/>
                      <w:sdtContent/>
                    </w:sdt>
                  </w:p>
                </w:sdtContent>
              </w:sdt>
            </w:tc>
            <w:tc>
              <w:tcPr>
                <w:tcW w:w="688" w:type="dxa"/>
              </w:tcPr>
              <w:sdt>
                <w:sdtPr>
                  <w:rPr>
                    <w:sz w:val="24"/>
                    <w:szCs w:val="24"/>
                  </w:rPr>
                  <w:tag w:val="goog_rdk_68"/>
                  <w:id w:val="-1068189458"/>
                </w:sdtPr>
                <w:sdtEndPr/>
                <w:sdtContent>
                  <w:p w14:paraId="3275601E"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67"/>
                        <w:id w:val="313690165"/>
                      </w:sdtPr>
                      <w:sdtEndPr/>
                      <w:sdtContent/>
                    </w:sdt>
                  </w:p>
                </w:sdtContent>
              </w:sdt>
            </w:tc>
            <w:tc>
              <w:tcPr>
                <w:tcW w:w="4225" w:type="dxa"/>
              </w:tcPr>
              <w:sdt>
                <w:sdtPr>
                  <w:rPr>
                    <w:sz w:val="24"/>
                    <w:szCs w:val="24"/>
                  </w:rPr>
                  <w:tag w:val="goog_rdk_70"/>
                  <w:id w:val="-949707651"/>
                </w:sdtPr>
                <w:sdtEndPr/>
                <w:sdtContent>
                  <w:p w14:paraId="5BF53E6E"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69"/>
                        <w:id w:val="-600871501"/>
                      </w:sdtPr>
                      <w:sdtEndPr/>
                      <w:sdtContent/>
                    </w:sdt>
                  </w:p>
                </w:sdtContent>
              </w:sdt>
            </w:tc>
          </w:tr>
        </w:sdtContent>
      </w:sdt>
      <w:tr w:rsidR="0061468F" w:rsidRPr="00F440F5" w14:paraId="3C1351D0" w14:textId="77777777" w:rsidTr="00A319CB">
        <w:tc>
          <w:tcPr>
            <w:tcW w:w="2120" w:type="dxa"/>
          </w:tcPr>
          <w:p w14:paraId="572C11F5"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72"/>
                <w:id w:val="-156614352"/>
              </w:sdtPr>
              <w:sdtEndPr/>
              <w:sdtContent>
                <w:r w:rsidR="0061468F" w:rsidRPr="00BA063B">
                  <w:rPr>
                    <w:color w:val="000000"/>
                    <w:sz w:val="24"/>
                    <w:szCs w:val="24"/>
                  </w:rPr>
                  <w:t>Easily understood tsunami evacuation maps are approved</w:t>
                </w:r>
              </w:sdtContent>
            </w:sdt>
            <w:sdt>
              <w:sdtPr>
                <w:rPr>
                  <w:sz w:val="24"/>
                  <w:szCs w:val="24"/>
                </w:rPr>
                <w:tag w:val="goog_rdk_73"/>
                <w:id w:val="691889534"/>
                <w:showingPlcHdr/>
              </w:sdtPr>
              <w:sdtEndPr/>
              <w:sdtContent>
                <w:r w:rsidR="0061468F">
                  <w:rPr>
                    <w:sz w:val="24"/>
                    <w:szCs w:val="24"/>
                  </w:rPr>
                  <w:t xml:space="preserve">     </w:t>
                </w:r>
              </w:sdtContent>
            </w:sdt>
          </w:p>
        </w:tc>
        <w:tc>
          <w:tcPr>
            <w:tcW w:w="318" w:type="dxa"/>
          </w:tcPr>
          <w:p w14:paraId="50B9CEB3"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033B9C0C"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20DE24DE"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05392E73"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7DB79511"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06DE9C39"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251BF1AD" w14:textId="77777777" w:rsidR="0061468F" w:rsidRPr="00BA063B" w:rsidRDefault="0061468F" w:rsidP="00A319CB">
            <w:pPr>
              <w:pBdr>
                <w:top w:val="nil"/>
                <w:left w:val="nil"/>
                <w:bottom w:val="nil"/>
                <w:right w:val="nil"/>
                <w:between w:val="nil"/>
              </w:pBdr>
              <w:rPr>
                <w:color w:val="000000"/>
                <w:sz w:val="24"/>
                <w:szCs w:val="24"/>
              </w:rPr>
            </w:pPr>
          </w:p>
        </w:tc>
      </w:tr>
      <w:tr w:rsidR="0061468F" w:rsidRPr="00F440F5" w14:paraId="095A99AD" w14:textId="77777777" w:rsidTr="00A319CB">
        <w:tc>
          <w:tcPr>
            <w:tcW w:w="2120" w:type="dxa"/>
          </w:tcPr>
          <w:p w14:paraId="4C367BD8"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75"/>
                <w:id w:val="-604271486"/>
              </w:sdtPr>
              <w:sdtEndPr/>
              <w:sdtContent>
                <w:r w:rsidR="0061468F" w:rsidRPr="00BA063B">
                  <w:rPr>
                    <w:color w:val="000000"/>
                    <w:sz w:val="24"/>
                    <w:szCs w:val="24"/>
                  </w:rPr>
                  <w:t>Tsunami information including signage is publicly displayed</w:t>
                </w:r>
              </w:sdtContent>
            </w:sdt>
            <w:sdt>
              <w:sdtPr>
                <w:rPr>
                  <w:sz w:val="24"/>
                  <w:szCs w:val="24"/>
                </w:rPr>
                <w:tag w:val="goog_rdk_76"/>
                <w:id w:val="-1154526740"/>
                <w:showingPlcHdr/>
              </w:sdtPr>
              <w:sdtEndPr/>
              <w:sdtContent>
                <w:r w:rsidR="0061468F">
                  <w:rPr>
                    <w:sz w:val="24"/>
                    <w:szCs w:val="24"/>
                  </w:rPr>
                  <w:t xml:space="preserve">     </w:t>
                </w:r>
              </w:sdtContent>
            </w:sdt>
          </w:p>
        </w:tc>
        <w:tc>
          <w:tcPr>
            <w:tcW w:w="318" w:type="dxa"/>
          </w:tcPr>
          <w:p w14:paraId="6139DACB"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038B88F9"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1B12692A"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2C592648"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731E7092"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71D177C3"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0BEC753F" w14:textId="77777777" w:rsidR="0061468F" w:rsidRPr="00BA063B" w:rsidRDefault="0061468F" w:rsidP="00A319CB">
            <w:pPr>
              <w:pBdr>
                <w:top w:val="nil"/>
                <w:left w:val="nil"/>
                <w:bottom w:val="nil"/>
                <w:right w:val="nil"/>
                <w:between w:val="nil"/>
              </w:pBdr>
              <w:rPr>
                <w:color w:val="000000"/>
                <w:sz w:val="24"/>
                <w:szCs w:val="24"/>
              </w:rPr>
            </w:pPr>
          </w:p>
        </w:tc>
      </w:tr>
      <w:tr w:rsidR="0061468F" w:rsidRPr="00F440F5" w14:paraId="08737115" w14:textId="77777777" w:rsidTr="00A319CB">
        <w:tc>
          <w:tcPr>
            <w:tcW w:w="2120" w:type="dxa"/>
          </w:tcPr>
          <w:p w14:paraId="73C646A1"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78"/>
                <w:id w:val="1887140414"/>
              </w:sdtPr>
              <w:sdtEndPr/>
              <w:sdtContent>
                <w:r w:rsidR="0061468F" w:rsidRPr="00BA063B">
                  <w:rPr>
                    <w:color w:val="000000"/>
                    <w:sz w:val="24"/>
                    <w:szCs w:val="24"/>
                  </w:rPr>
                  <w:t>Outreach and public awareness and education resources are available and distributed</w:t>
                </w:r>
              </w:sdtContent>
            </w:sdt>
            <w:sdt>
              <w:sdtPr>
                <w:rPr>
                  <w:sz w:val="24"/>
                  <w:szCs w:val="24"/>
                </w:rPr>
                <w:tag w:val="goog_rdk_79"/>
                <w:id w:val="-236718204"/>
                <w:showingPlcHdr/>
              </w:sdtPr>
              <w:sdtEndPr/>
              <w:sdtContent>
                <w:r w:rsidR="0061468F">
                  <w:rPr>
                    <w:sz w:val="24"/>
                    <w:szCs w:val="24"/>
                  </w:rPr>
                  <w:t xml:space="preserve">     </w:t>
                </w:r>
              </w:sdtContent>
            </w:sdt>
          </w:p>
        </w:tc>
        <w:tc>
          <w:tcPr>
            <w:tcW w:w="318" w:type="dxa"/>
          </w:tcPr>
          <w:p w14:paraId="189084F4"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7B493EDB"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43FD5CEE"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69E2FC96"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4400F66F"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73FAE866"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7BB2765B" w14:textId="77777777" w:rsidR="0061468F" w:rsidRPr="00BA063B" w:rsidRDefault="0061468F" w:rsidP="00A319CB">
            <w:pPr>
              <w:pBdr>
                <w:top w:val="nil"/>
                <w:left w:val="nil"/>
                <w:bottom w:val="nil"/>
                <w:right w:val="nil"/>
                <w:between w:val="nil"/>
              </w:pBdr>
              <w:rPr>
                <w:color w:val="000000"/>
                <w:sz w:val="24"/>
                <w:szCs w:val="24"/>
              </w:rPr>
            </w:pPr>
          </w:p>
        </w:tc>
      </w:tr>
      <w:sdt>
        <w:sdtPr>
          <w:rPr>
            <w:sz w:val="24"/>
            <w:szCs w:val="24"/>
          </w:rPr>
          <w:tag w:val="goog_rdk_80"/>
          <w:id w:val="-459723131"/>
        </w:sdtPr>
        <w:sdtEndPr/>
        <w:sdtContent>
          <w:tr w:rsidR="0061468F" w:rsidRPr="00F440F5" w14:paraId="6DB3DC67" w14:textId="77777777" w:rsidTr="00A319CB">
            <w:trPr>
              <w:trHeight w:val="911"/>
            </w:trPr>
            <w:tc>
              <w:tcPr>
                <w:tcW w:w="2120" w:type="dxa"/>
              </w:tcPr>
              <w:p w14:paraId="4FC5D505" w14:textId="77777777" w:rsidR="0061468F" w:rsidRPr="00BA063B" w:rsidRDefault="0061468F" w:rsidP="00A319CB">
                <w:pPr>
                  <w:pBdr>
                    <w:top w:val="nil"/>
                    <w:left w:val="nil"/>
                    <w:bottom w:val="nil"/>
                    <w:right w:val="nil"/>
                    <w:between w:val="nil"/>
                  </w:pBdr>
                  <w:rPr>
                    <w:color w:val="000000"/>
                    <w:sz w:val="24"/>
                    <w:szCs w:val="24"/>
                  </w:rPr>
                </w:pPr>
                <w:r>
                  <w:rPr>
                    <w:sz w:val="24"/>
                    <w:szCs w:val="24"/>
                  </w:rPr>
                  <w:t>O</w:t>
                </w:r>
                <w:r w:rsidRPr="00BA063B">
                  <w:rPr>
                    <w:color w:val="000000"/>
                    <w:sz w:val="24"/>
                    <w:szCs w:val="24"/>
                  </w:rPr>
                  <w:t xml:space="preserve">utreach or </w:t>
                </w:r>
                <w:sdt>
                  <w:sdtPr>
                    <w:rPr>
                      <w:sz w:val="24"/>
                      <w:szCs w:val="24"/>
                    </w:rPr>
                    <w:tag w:val="goog_rdk_83"/>
                    <w:id w:val="1993061392"/>
                  </w:sdtPr>
                  <w:sdtEndPr/>
                  <w:sdtContent>
                    <w:r w:rsidRPr="00BA063B">
                      <w:rPr>
                        <w:color w:val="000000"/>
                        <w:sz w:val="24"/>
                        <w:szCs w:val="24"/>
                      </w:rPr>
                      <w:t>e</w:t>
                    </w:r>
                  </w:sdtContent>
                </w:sdt>
                <w:r w:rsidRPr="00BA063B">
                  <w:rPr>
                    <w:color w:val="000000"/>
                    <w:sz w:val="24"/>
                    <w:szCs w:val="24"/>
                  </w:rPr>
                  <w:t xml:space="preserve">ducational </w:t>
                </w:r>
                <w:sdt>
                  <w:sdtPr>
                    <w:rPr>
                      <w:sz w:val="24"/>
                      <w:szCs w:val="24"/>
                    </w:rPr>
                    <w:tag w:val="goog_rdk_85"/>
                    <w:id w:val="-1090617307"/>
                  </w:sdtPr>
                  <w:sdtEndPr/>
                  <w:sdtContent>
                    <w:r w:rsidRPr="00BA063B">
                      <w:rPr>
                        <w:color w:val="000000"/>
                        <w:sz w:val="24"/>
                        <w:szCs w:val="24"/>
                      </w:rPr>
                      <w:t>a</w:t>
                    </w:r>
                  </w:sdtContent>
                </w:sdt>
                <w:r w:rsidRPr="00BA063B">
                  <w:rPr>
                    <w:color w:val="000000"/>
                    <w:sz w:val="24"/>
                    <w:szCs w:val="24"/>
                  </w:rPr>
                  <w:t>ctivities</w:t>
                </w:r>
                <w:r>
                  <w:rPr>
                    <w:color w:val="000000"/>
                    <w:sz w:val="24"/>
                    <w:szCs w:val="24"/>
                  </w:rPr>
                  <w:t xml:space="preserve"> are held at least 3 times</w:t>
                </w:r>
                <w:r w:rsidRPr="00BA063B">
                  <w:rPr>
                    <w:color w:val="000000"/>
                    <w:sz w:val="24"/>
                    <w:szCs w:val="24"/>
                  </w:rPr>
                  <w:t xml:space="preserve"> </w:t>
                </w:r>
                <w:sdt>
                  <w:sdtPr>
                    <w:rPr>
                      <w:sz w:val="24"/>
                      <w:szCs w:val="24"/>
                    </w:rPr>
                    <w:tag w:val="goog_rdk_87"/>
                    <w:id w:val="1286932818"/>
                  </w:sdtPr>
                  <w:sdtEndPr/>
                  <w:sdtContent>
                    <w:r w:rsidRPr="00BA063B">
                      <w:rPr>
                        <w:color w:val="000000"/>
                        <w:sz w:val="24"/>
                        <w:szCs w:val="24"/>
                      </w:rPr>
                      <w:t>per</w:t>
                    </w:r>
                  </w:sdtContent>
                </w:sdt>
                <w:sdt>
                  <w:sdtPr>
                    <w:rPr>
                      <w:sz w:val="24"/>
                      <w:szCs w:val="24"/>
                    </w:rPr>
                    <w:tag w:val="goog_rdk_88"/>
                    <w:id w:val="-565802337"/>
                    <w:showingPlcHdr/>
                  </w:sdtPr>
                  <w:sdtEndPr/>
                  <w:sdtContent>
                    <w:r>
                      <w:rPr>
                        <w:sz w:val="24"/>
                        <w:szCs w:val="24"/>
                      </w:rPr>
                      <w:t xml:space="preserve">     </w:t>
                    </w:r>
                  </w:sdtContent>
                </w:sdt>
                <w:r w:rsidRPr="00BA063B">
                  <w:rPr>
                    <w:color w:val="000000"/>
                    <w:sz w:val="24"/>
                    <w:szCs w:val="24"/>
                  </w:rPr>
                  <w:t xml:space="preserve"> </w:t>
                </w:r>
                <w:r>
                  <w:rPr>
                    <w:color w:val="000000"/>
                    <w:sz w:val="24"/>
                    <w:szCs w:val="24"/>
                  </w:rPr>
                  <w:t>y</w:t>
                </w:r>
                <w:r w:rsidRPr="00BA063B">
                  <w:rPr>
                    <w:color w:val="000000"/>
                    <w:sz w:val="24"/>
                    <w:szCs w:val="24"/>
                  </w:rPr>
                  <w:t>ear</w:t>
                </w:r>
              </w:p>
            </w:tc>
            <w:tc>
              <w:tcPr>
                <w:tcW w:w="318" w:type="dxa"/>
              </w:tcPr>
              <w:p w14:paraId="738A08F7"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1186D801"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7D1963F8"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521D177B"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411AA339"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35F49DDF"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04593787" w14:textId="77777777" w:rsidR="0061468F" w:rsidRPr="00BA063B" w:rsidRDefault="0061468F" w:rsidP="00A319CB">
                <w:pPr>
                  <w:pBdr>
                    <w:top w:val="nil"/>
                    <w:left w:val="nil"/>
                    <w:bottom w:val="nil"/>
                    <w:right w:val="nil"/>
                    <w:between w:val="nil"/>
                  </w:pBdr>
                  <w:rPr>
                    <w:color w:val="000000"/>
                    <w:sz w:val="24"/>
                    <w:szCs w:val="24"/>
                  </w:rPr>
                </w:pPr>
              </w:p>
            </w:tc>
          </w:tr>
        </w:sdtContent>
      </w:sdt>
      <w:tr w:rsidR="0061468F" w:rsidRPr="00F440F5" w14:paraId="29850FB7" w14:textId="77777777" w:rsidTr="00A319CB">
        <w:tc>
          <w:tcPr>
            <w:tcW w:w="2120" w:type="dxa"/>
          </w:tcPr>
          <w:p w14:paraId="281B5B9F"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90"/>
                <w:id w:val="83418958"/>
              </w:sdtPr>
              <w:sdtEndPr/>
              <w:sdtContent>
                <w:r w:rsidR="0061468F" w:rsidRPr="00BA063B">
                  <w:rPr>
                    <w:color w:val="000000"/>
                    <w:sz w:val="24"/>
                    <w:szCs w:val="24"/>
                  </w:rPr>
                  <w:t>A community tsunami exercise is conducted at least every two years</w:t>
                </w:r>
              </w:sdtContent>
            </w:sdt>
            <w:sdt>
              <w:sdtPr>
                <w:rPr>
                  <w:sz w:val="24"/>
                  <w:szCs w:val="24"/>
                </w:rPr>
                <w:tag w:val="goog_rdk_91"/>
                <w:id w:val="238602005"/>
                <w:showingPlcHdr/>
              </w:sdtPr>
              <w:sdtEndPr/>
              <w:sdtContent>
                <w:r w:rsidR="0061468F">
                  <w:rPr>
                    <w:sz w:val="24"/>
                    <w:szCs w:val="24"/>
                  </w:rPr>
                  <w:t xml:space="preserve">     </w:t>
                </w:r>
              </w:sdtContent>
            </w:sdt>
          </w:p>
        </w:tc>
        <w:tc>
          <w:tcPr>
            <w:tcW w:w="318" w:type="dxa"/>
          </w:tcPr>
          <w:p w14:paraId="3C96B482"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7C97BF95"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649DA798"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0F3364CA"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41AE4272"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5537D792"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5A55D2CE" w14:textId="77777777" w:rsidR="0061468F" w:rsidRPr="00BA063B" w:rsidRDefault="0061468F" w:rsidP="00A319CB">
            <w:pPr>
              <w:pBdr>
                <w:top w:val="nil"/>
                <w:left w:val="nil"/>
                <w:bottom w:val="nil"/>
                <w:right w:val="nil"/>
                <w:between w:val="nil"/>
              </w:pBdr>
              <w:rPr>
                <w:color w:val="000000"/>
                <w:sz w:val="24"/>
                <w:szCs w:val="24"/>
              </w:rPr>
            </w:pPr>
          </w:p>
        </w:tc>
      </w:tr>
      <w:tr w:rsidR="0061468F" w:rsidRPr="00F440F5" w14:paraId="3B4EF956" w14:textId="77777777" w:rsidTr="00A319CB">
        <w:tc>
          <w:tcPr>
            <w:tcW w:w="2120" w:type="dxa"/>
          </w:tcPr>
          <w:p w14:paraId="70B8A204"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93"/>
                <w:id w:val="-141124215"/>
              </w:sdtPr>
              <w:sdtEndPr/>
              <w:sdtContent>
                <w:r w:rsidR="0061468F" w:rsidRPr="00BA063B">
                  <w:rPr>
                    <w:color w:val="000000"/>
                    <w:sz w:val="24"/>
                    <w:szCs w:val="24"/>
                  </w:rPr>
                  <w:t xml:space="preserve">A community tsunami emergency </w:t>
                </w:r>
                <w:r w:rsidR="0061468F">
                  <w:rPr>
                    <w:color w:val="000000"/>
                    <w:sz w:val="24"/>
                    <w:szCs w:val="24"/>
                  </w:rPr>
                  <w:t>response</w:t>
                </w:r>
                <w:r w:rsidR="0061468F" w:rsidRPr="00BA063B">
                  <w:rPr>
                    <w:color w:val="000000"/>
                    <w:sz w:val="24"/>
                    <w:szCs w:val="24"/>
                  </w:rPr>
                  <w:t xml:space="preserve"> plan is approved</w:t>
                </w:r>
              </w:sdtContent>
            </w:sdt>
            <w:sdt>
              <w:sdtPr>
                <w:rPr>
                  <w:sz w:val="24"/>
                  <w:szCs w:val="24"/>
                </w:rPr>
                <w:tag w:val="goog_rdk_94"/>
                <w:id w:val="-70509216"/>
                <w:showingPlcHdr/>
              </w:sdtPr>
              <w:sdtEndPr/>
              <w:sdtContent>
                <w:r w:rsidR="0061468F">
                  <w:rPr>
                    <w:sz w:val="24"/>
                    <w:szCs w:val="24"/>
                  </w:rPr>
                  <w:t xml:space="preserve">     </w:t>
                </w:r>
              </w:sdtContent>
            </w:sdt>
          </w:p>
        </w:tc>
        <w:tc>
          <w:tcPr>
            <w:tcW w:w="318" w:type="dxa"/>
          </w:tcPr>
          <w:p w14:paraId="762C58AE"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1E52F456"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6F745B16"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5DD73EA5"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258B3043"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67C73887"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60D08A1A" w14:textId="77777777" w:rsidR="0061468F" w:rsidRPr="00BA063B" w:rsidRDefault="0061468F" w:rsidP="00A319CB">
            <w:pPr>
              <w:pBdr>
                <w:top w:val="nil"/>
                <w:left w:val="nil"/>
                <w:bottom w:val="nil"/>
                <w:right w:val="nil"/>
                <w:between w:val="nil"/>
              </w:pBdr>
              <w:rPr>
                <w:color w:val="000000"/>
                <w:sz w:val="24"/>
                <w:szCs w:val="24"/>
              </w:rPr>
            </w:pPr>
          </w:p>
        </w:tc>
      </w:tr>
      <w:tr w:rsidR="0061468F" w:rsidRPr="00F440F5" w14:paraId="1E4A54D6" w14:textId="77777777" w:rsidTr="00A319CB">
        <w:tc>
          <w:tcPr>
            <w:tcW w:w="2120" w:type="dxa"/>
          </w:tcPr>
          <w:p w14:paraId="5FC035AD" w14:textId="77777777" w:rsidR="0061468F" w:rsidRPr="00BA063B" w:rsidRDefault="00513D83" w:rsidP="00A319CB">
            <w:pPr>
              <w:pBdr>
                <w:top w:val="nil"/>
                <w:left w:val="nil"/>
                <w:bottom w:val="nil"/>
                <w:right w:val="nil"/>
                <w:between w:val="nil"/>
              </w:pBdr>
              <w:rPr>
                <w:color w:val="000000"/>
                <w:sz w:val="24"/>
                <w:szCs w:val="24"/>
              </w:rPr>
            </w:pPr>
            <w:sdt>
              <w:sdtPr>
                <w:rPr>
                  <w:sz w:val="24"/>
                  <w:szCs w:val="24"/>
                </w:rPr>
                <w:tag w:val="goog_rdk_96"/>
                <w:id w:val="-2040723056"/>
              </w:sdtPr>
              <w:sdtEndPr/>
              <w:sdtContent>
                <w:r w:rsidR="0061468F" w:rsidRPr="00BA063B">
                  <w:rPr>
                    <w:color w:val="000000"/>
                    <w:sz w:val="24"/>
                    <w:szCs w:val="24"/>
                  </w:rPr>
                  <w:t>The capacity to manage emergency response operations during a tsunami is in place</w:t>
                </w:r>
              </w:sdtContent>
            </w:sdt>
            <w:sdt>
              <w:sdtPr>
                <w:rPr>
                  <w:sz w:val="24"/>
                  <w:szCs w:val="24"/>
                </w:rPr>
                <w:tag w:val="goog_rdk_97"/>
                <w:id w:val="861467911"/>
                <w:showingPlcHdr/>
              </w:sdtPr>
              <w:sdtEndPr/>
              <w:sdtContent>
                <w:r w:rsidR="0061468F">
                  <w:rPr>
                    <w:sz w:val="24"/>
                    <w:szCs w:val="24"/>
                  </w:rPr>
                  <w:t xml:space="preserve">     </w:t>
                </w:r>
              </w:sdtContent>
            </w:sdt>
          </w:p>
        </w:tc>
        <w:tc>
          <w:tcPr>
            <w:tcW w:w="318" w:type="dxa"/>
          </w:tcPr>
          <w:p w14:paraId="6BD81B17"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5C943B1D"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3DACA7D2"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23AEE66D"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07CAB3DA"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066253EB"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053A07CF" w14:textId="77777777" w:rsidR="0061468F" w:rsidRPr="00BA063B" w:rsidRDefault="0061468F" w:rsidP="00A319CB">
            <w:pPr>
              <w:pBdr>
                <w:top w:val="nil"/>
                <w:left w:val="nil"/>
                <w:bottom w:val="nil"/>
                <w:right w:val="nil"/>
                <w:between w:val="nil"/>
              </w:pBdr>
              <w:rPr>
                <w:color w:val="000000"/>
                <w:sz w:val="24"/>
                <w:szCs w:val="24"/>
              </w:rPr>
            </w:pPr>
          </w:p>
        </w:tc>
      </w:tr>
      <w:tr w:rsidR="0061468F" w:rsidRPr="00F440F5" w14:paraId="1BC34400" w14:textId="77777777" w:rsidTr="00A319CB">
        <w:tc>
          <w:tcPr>
            <w:tcW w:w="2120" w:type="dxa"/>
          </w:tcPr>
          <w:p w14:paraId="24A557E8" w14:textId="77777777" w:rsidR="0061468F" w:rsidRPr="00BA063B" w:rsidRDefault="0061468F" w:rsidP="00A319CB">
            <w:pPr>
              <w:pBdr>
                <w:top w:val="nil"/>
                <w:left w:val="nil"/>
                <w:bottom w:val="nil"/>
                <w:right w:val="nil"/>
                <w:between w:val="nil"/>
              </w:pBdr>
              <w:rPr>
                <w:color w:val="000000"/>
                <w:sz w:val="24"/>
                <w:szCs w:val="24"/>
              </w:rPr>
            </w:pPr>
            <w:r w:rsidRPr="00BA063B">
              <w:rPr>
                <w:color w:val="000000"/>
                <w:sz w:val="24"/>
                <w:szCs w:val="24"/>
              </w:rPr>
              <w:t>Redundant</w:t>
            </w:r>
            <w:r>
              <w:rPr>
                <w:color w:val="000000"/>
                <w:sz w:val="24"/>
                <w:szCs w:val="24"/>
              </w:rPr>
              <w:t xml:space="preserve"> and reliable means to timely receive 24-hour official </w:t>
            </w:r>
            <w:sdt>
              <w:sdtPr>
                <w:rPr>
                  <w:sz w:val="24"/>
                  <w:szCs w:val="24"/>
                </w:rPr>
                <w:tag w:val="goog_rdk_102"/>
                <w:id w:val="-7983787"/>
              </w:sdtPr>
              <w:sdtEndPr/>
              <w:sdtContent>
                <w:r w:rsidRPr="00BA063B">
                  <w:rPr>
                    <w:color w:val="000000"/>
                    <w:sz w:val="24"/>
                    <w:szCs w:val="24"/>
                  </w:rPr>
                  <w:t>t</w:t>
                </w:r>
              </w:sdtContent>
            </w:sdt>
            <w:r w:rsidRPr="00BA063B">
              <w:rPr>
                <w:color w:val="000000"/>
                <w:sz w:val="24"/>
                <w:szCs w:val="24"/>
              </w:rPr>
              <w:t xml:space="preserve">sunami </w:t>
            </w:r>
            <w:sdt>
              <w:sdtPr>
                <w:rPr>
                  <w:sz w:val="24"/>
                  <w:szCs w:val="24"/>
                </w:rPr>
                <w:tag w:val="goog_rdk_104"/>
                <w:id w:val="-1792655830"/>
              </w:sdtPr>
              <w:sdtEndPr/>
              <w:sdtContent>
                <w:r w:rsidRPr="00BA063B">
                  <w:rPr>
                    <w:color w:val="000000"/>
                    <w:sz w:val="24"/>
                    <w:szCs w:val="24"/>
                  </w:rPr>
                  <w:t>a</w:t>
                </w:r>
              </w:sdtContent>
            </w:sdt>
            <w:r w:rsidRPr="00BA063B">
              <w:rPr>
                <w:color w:val="000000"/>
                <w:sz w:val="24"/>
                <w:szCs w:val="24"/>
              </w:rPr>
              <w:t>lerts</w:t>
            </w:r>
            <w:sdt>
              <w:sdtPr>
                <w:rPr>
                  <w:sz w:val="24"/>
                  <w:szCs w:val="24"/>
                </w:rPr>
                <w:tag w:val="goog_rdk_106"/>
                <w:id w:val="-992949787"/>
              </w:sdtPr>
              <w:sdtEndPr/>
              <w:sdtContent>
                <w:r w:rsidRPr="00BA063B">
                  <w:rPr>
                    <w:color w:val="000000"/>
                    <w:sz w:val="24"/>
                    <w:szCs w:val="24"/>
                  </w:rPr>
                  <w:t xml:space="preserve"> </w:t>
                </w:r>
                <w:r>
                  <w:rPr>
                    <w:color w:val="000000"/>
                    <w:sz w:val="24"/>
                    <w:szCs w:val="24"/>
                  </w:rPr>
                  <w:t>are</w:t>
                </w:r>
                <w:r w:rsidRPr="00BA063B">
                  <w:rPr>
                    <w:color w:val="000000"/>
                    <w:sz w:val="24"/>
                    <w:szCs w:val="24"/>
                  </w:rPr>
                  <w:t xml:space="preserve"> in place</w:t>
                </w:r>
              </w:sdtContent>
            </w:sdt>
          </w:p>
        </w:tc>
        <w:tc>
          <w:tcPr>
            <w:tcW w:w="318" w:type="dxa"/>
          </w:tcPr>
          <w:p w14:paraId="762A21AA"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495A746A"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2E30D183"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21E2619D"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04C78168"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74BC1D30"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6FB8B34B" w14:textId="77777777" w:rsidR="0061468F" w:rsidRPr="00BA063B" w:rsidRDefault="0061468F" w:rsidP="00A319CB">
            <w:pPr>
              <w:pBdr>
                <w:top w:val="nil"/>
                <w:left w:val="nil"/>
                <w:bottom w:val="nil"/>
                <w:right w:val="nil"/>
                <w:between w:val="nil"/>
              </w:pBdr>
              <w:rPr>
                <w:color w:val="000000"/>
                <w:sz w:val="24"/>
                <w:szCs w:val="24"/>
              </w:rPr>
            </w:pPr>
          </w:p>
        </w:tc>
      </w:tr>
      <w:tr w:rsidR="0061468F" w:rsidRPr="00F440F5" w14:paraId="508223C6" w14:textId="77777777" w:rsidTr="00A319CB">
        <w:tc>
          <w:tcPr>
            <w:tcW w:w="2120" w:type="dxa"/>
          </w:tcPr>
          <w:p w14:paraId="2D14824D" w14:textId="77777777" w:rsidR="0061468F" w:rsidRPr="00BA063B" w:rsidRDefault="0061468F" w:rsidP="00A319CB">
            <w:pPr>
              <w:pBdr>
                <w:top w:val="nil"/>
                <w:left w:val="nil"/>
                <w:bottom w:val="nil"/>
                <w:right w:val="nil"/>
                <w:between w:val="nil"/>
              </w:pBdr>
              <w:rPr>
                <w:color w:val="000000"/>
                <w:sz w:val="24"/>
                <w:szCs w:val="24"/>
              </w:rPr>
            </w:pPr>
            <w:r w:rsidRPr="00BA063B">
              <w:rPr>
                <w:color w:val="000000"/>
                <w:sz w:val="24"/>
                <w:szCs w:val="24"/>
              </w:rPr>
              <w:t>Redundant</w:t>
            </w:r>
            <w:r>
              <w:rPr>
                <w:color w:val="000000"/>
                <w:sz w:val="24"/>
                <w:szCs w:val="24"/>
              </w:rPr>
              <w:t xml:space="preserve"> and reliable</w:t>
            </w:r>
            <w:r w:rsidRPr="00BA063B">
              <w:rPr>
                <w:color w:val="000000"/>
                <w:sz w:val="24"/>
                <w:szCs w:val="24"/>
              </w:rPr>
              <w:t xml:space="preserve"> </w:t>
            </w:r>
            <w:sdt>
              <w:sdtPr>
                <w:rPr>
                  <w:sz w:val="24"/>
                  <w:szCs w:val="24"/>
                </w:rPr>
                <w:tag w:val="goog_rdk_107"/>
                <w:id w:val="1964148733"/>
              </w:sdtPr>
              <w:sdtEndPr/>
              <w:sdtContent>
                <w:r w:rsidRPr="00BA063B">
                  <w:rPr>
                    <w:sz w:val="24"/>
                    <w:szCs w:val="24"/>
                  </w:rPr>
                  <w:t xml:space="preserve">means to </w:t>
                </w:r>
                <w:r>
                  <w:rPr>
                    <w:sz w:val="24"/>
                    <w:szCs w:val="24"/>
                  </w:rPr>
                  <w:t xml:space="preserve">timely disseminate 24-hour official </w:t>
                </w:r>
                <w:r>
                  <w:rPr>
                    <w:sz w:val="24"/>
                    <w:szCs w:val="24"/>
                  </w:rPr>
                  <w:lastRenderedPageBreak/>
                  <w:t>tsunami alerts i</w:t>
                </w:r>
              </w:sdtContent>
            </w:sdt>
            <w:sdt>
              <w:sdtPr>
                <w:rPr>
                  <w:sz w:val="24"/>
                  <w:szCs w:val="24"/>
                </w:rPr>
                <w:tag w:val="goog_rdk_108"/>
                <w:id w:val="1076714346"/>
              </w:sdtPr>
              <w:sdtEndPr/>
              <w:sdtContent>
                <w:r w:rsidRPr="00BA063B">
                  <w:rPr>
                    <w:sz w:val="24"/>
                    <w:szCs w:val="24"/>
                  </w:rPr>
                  <w:t xml:space="preserve">s in place. </w:t>
                </w:r>
              </w:sdtContent>
            </w:sdt>
          </w:p>
        </w:tc>
        <w:tc>
          <w:tcPr>
            <w:tcW w:w="318" w:type="dxa"/>
          </w:tcPr>
          <w:p w14:paraId="06D796B3"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17BCF286"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46B0B993"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04CC0D67"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232AE975"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404AFA75"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177722E3" w14:textId="77777777" w:rsidR="0061468F" w:rsidRPr="00BA063B" w:rsidRDefault="0061468F" w:rsidP="00A319CB">
            <w:pPr>
              <w:pBdr>
                <w:top w:val="nil"/>
                <w:left w:val="nil"/>
                <w:bottom w:val="nil"/>
                <w:right w:val="nil"/>
                <w:between w:val="nil"/>
              </w:pBdr>
              <w:rPr>
                <w:color w:val="000000"/>
                <w:sz w:val="24"/>
                <w:szCs w:val="24"/>
              </w:rPr>
            </w:pPr>
          </w:p>
        </w:tc>
      </w:tr>
      <w:tr w:rsidR="0061468F" w:rsidRPr="00F440F5" w14:paraId="71BB5F80" w14:textId="77777777" w:rsidTr="00A319CB">
        <w:tc>
          <w:tcPr>
            <w:tcW w:w="2120" w:type="dxa"/>
          </w:tcPr>
          <w:p w14:paraId="2BA33D72" w14:textId="77777777" w:rsidR="0061468F" w:rsidRPr="00BA063B" w:rsidRDefault="0061468F" w:rsidP="00A319CB">
            <w:pPr>
              <w:pBdr>
                <w:top w:val="nil"/>
                <w:left w:val="nil"/>
                <w:bottom w:val="nil"/>
                <w:right w:val="nil"/>
                <w:between w:val="nil"/>
              </w:pBdr>
              <w:rPr>
                <w:color w:val="000000"/>
                <w:sz w:val="24"/>
                <w:szCs w:val="24"/>
              </w:rPr>
            </w:pPr>
            <w:r w:rsidRPr="00BA063B">
              <w:rPr>
                <w:color w:val="000000"/>
                <w:sz w:val="24"/>
                <w:szCs w:val="24"/>
              </w:rPr>
              <w:t>Other (put in comments)</w:t>
            </w:r>
          </w:p>
        </w:tc>
        <w:tc>
          <w:tcPr>
            <w:tcW w:w="318" w:type="dxa"/>
          </w:tcPr>
          <w:p w14:paraId="30790213" w14:textId="77777777" w:rsidR="0061468F" w:rsidRPr="00BA063B" w:rsidRDefault="0061468F" w:rsidP="00A319CB">
            <w:pPr>
              <w:pBdr>
                <w:top w:val="nil"/>
                <w:left w:val="nil"/>
                <w:bottom w:val="nil"/>
                <w:right w:val="nil"/>
                <w:between w:val="nil"/>
              </w:pBdr>
              <w:rPr>
                <w:color w:val="000000"/>
                <w:sz w:val="24"/>
                <w:szCs w:val="24"/>
              </w:rPr>
            </w:pPr>
          </w:p>
        </w:tc>
        <w:tc>
          <w:tcPr>
            <w:tcW w:w="325" w:type="dxa"/>
          </w:tcPr>
          <w:p w14:paraId="2D516D91"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27E52546"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1CD3C0DA" w14:textId="77777777" w:rsidR="0061468F" w:rsidRPr="00BA063B" w:rsidRDefault="0061468F" w:rsidP="00A319CB">
            <w:pPr>
              <w:pBdr>
                <w:top w:val="nil"/>
                <w:left w:val="nil"/>
                <w:bottom w:val="nil"/>
                <w:right w:val="nil"/>
                <w:between w:val="nil"/>
              </w:pBdr>
              <w:rPr>
                <w:color w:val="000000"/>
                <w:sz w:val="24"/>
                <w:szCs w:val="24"/>
              </w:rPr>
            </w:pPr>
          </w:p>
        </w:tc>
        <w:tc>
          <w:tcPr>
            <w:tcW w:w="318" w:type="dxa"/>
          </w:tcPr>
          <w:p w14:paraId="029A3D8C" w14:textId="77777777" w:rsidR="0061468F" w:rsidRPr="00BA063B" w:rsidRDefault="0061468F" w:rsidP="00A319CB">
            <w:pPr>
              <w:pBdr>
                <w:top w:val="nil"/>
                <w:left w:val="nil"/>
                <w:bottom w:val="nil"/>
                <w:right w:val="nil"/>
                <w:between w:val="nil"/>
              </w:pBdr>
              <w:rPr>
                <w:color w:val="000000"/>
                <w:sz w:val="24"/>
                <w:szCs w:val="24"/>
              </w:rPr>
            </w:pPr>
          </w:p>
        </w:tc>
        <w:tc>
          <w:tcPr>
            <w:tcW w:w="688" w:type="dxa"/>
          </w:tcPr>
          <w:p w14:paraId="7237C8DF" w14:textId="77777777" w:rsidR="0061468F" w:rsidRPr="00BA063B" w:rsidRDefault="0061468F" w:rsidP="00A319CB">
            <w:pPr>
              <w:pBdr>
                <w:top w:val="nil"/>
                <w:left w:val="nil"/>
                <w:bottom w:val="nil"/>
                <w:right w:val="nil"/>
                <w:between w:val="nil"/>
              </w:pBdr>
              <w:rPr>
                <w:color w:val="000000"/>
                <w:sz w:val="24"/>
                <w:szCs w:val="24"/>
              </w:rPr>
            </w:pPr>
          </w:p>
        </w:tc>
        <w:tc>
          <w:tcPr>
            <w:tcW w:w="4225" w:type="dxa"/>
          </w:tcPr>
          <w:p w14:paraId="612208E0" w14:textId="77777777" w:rsidR="0061468F" w:rsidRPr="00BA063B" w:rsidRDefault="0061468F" w:rsidP="00A319CB">
            <w:pPr>
              <w:pBdr>
                <w:top w:val="nil"/>
                <w:left w:val="nil"/>
                <w:bottom w:val="nil"/>
                <w:right w:val="nil"/>
                <w:between w:val="nil"/>
              </w:pBdr>
              <w:rPr>
                <w:color w:val="000000"/>
                <w:sz w:val="24"/>
                <w:szCs w:val="24"/>
              </w:rPr>
            </w:pPr>
          </w:p>
        </w:tc>
      </w:tr>
    </w:tbl>
    <w:p w14:paraId="3C4BA172" w14:textId="77777777" w:rsidR="0061468F" w:rsidRDefault="0061468F" w:rsidP="0061468F">
      <w:pPr>
        <w:pBdr>
          <w:top w:val="nil"/>
          <w:left w:val="nil"/>
          <w:bottom w:val="nil"/>
          <w:right w:val="nil"/>
          <w:between w:val="nil"/>
        </w:pBdr>
        <w:spacing w:after="0"/>
        <w:ind w:left="720"/>
        <w:rPr>
          <w:color w:val="000000"/>
          <w:sz w:val="24"/>
          <w:szCs w:val="24"/>
        </w:rPr>
      </w:pPr>
    </w:p>
    <w:p w14:paraId="3C7D5447" w14:textId="77777777" w:rsidR="0061468F" w:rsidRDefault="0061468F" w:rsidP="0061468F">
      <w:pPr>
        <w:numPr>
          <w:ilvl w:val="0"/>
          <w:numId w:val="9"/>
        </w:numPr>
        <w:pBdr>
          <w:top w:val="nil"/>
          <w:left w:val="nil"/>
          <w:bottom w:val="nil"/>
          <w:right w:val="nil"/>
          <w:between w:val="nil"/>
        </w:pBdr>
        <w:spacing w:after="0"/>
        <w:rPr>
          <w:color w:val="000000"/>
          <w:sz w:val="24"/>
          <w:szCs w:val="24"/>
        </w:rPr>
      </w:pPr>
      <w:r>
        <w:rPr>
          <w:color w:val="000000"/>
          <w:sz w:val="24"/>
          <w:szCs w:val="24"/>
        </w:rPr>
        <w:t>How helpful were the Tsunami Ready guidelines in preparing your community for other hazards? (</w:t>
      </w:r>
      <w:r w:rsidRPr="00BA063B">
        <w:rPr>
          <w:b/>
          <w:bCs/>
          <w:color w:val="000000"/>
          <w:sz w:val="24"/>
          <w:szCs w:val="24"/>
        </w:rPr>
        <w:t>1</w:t>
      </w:r>
      <w:r>
        <w:rPr>
          <w:color w:val="000000"/>
          <w:sz w:val="24"/>
          <w:szCs w:val="24"/>
        </w:rPr>
        <w:t xml:space="preserve">) </w:t>
      </w:r>
      <w:sdt>
        <w:sdtPr>
          <w:tag w:val="goog_rdk_116"/>
          <w:id w:val="-1489784447"/>
        </w:sdtPr>
        <w:sdtEndPr/>
        <w:sdtContent>
          <w:r>
            <w:rPr>
              <w:color w:val="000000"/>
              <w:sz w:val="24"/>
              <w:szCs w:val="24"/>
            </w:rPr>
            <w:t>Very Unhelpful</w:t>
          </w:r>
        </w:sdtContent>
      </w:sdt>
      <w:r>
        <w:rPr>
          <w:color w:val="000000"/>
          <w:sz w:val="24"/>
          <w:szCs w:val="24"/>
        </w:rPr>
        <w:t xml:space="preserve"> to (</w:t>
      </w:r>
      <w:r w:rsidRPr="00BA063B">
        <w:rPr>
          <w:b/>
          <w:bCs/>
          <w:color w:val="000000"/>
          <w:sz w:val="24"/>
          <w:szCs w:val="24"/>
        </w:rPr>
        <w:t>5</w:t>
      </w:r>
      <w:r>
        <w:rPr>
          <w:color w:val="000000"/>
          <w:sz w:val="24"/>
          <w:szCs w:val="24"/>
        </w:rPr>
        <w:t>) Very Helpful:  ____</w:t>
      </w:r>
    </w:p>
    <w:p w14:paraId="2F16F4AC" w14:textId="77777777" w:rsidR="0061468F" w:rsidRDefault="0061468F" w:rsidP="0061468F">
      <w:pPr>
        <w:pBdr>
          <w:top w:val="nil"/>
          <w:left w:val="nil"/>
          <w:bottom w:val="nil"/>
          <w:right w:val="nil"/>
          <w:between w:val="nil"/>
        </w:pBdr>
        <w:spacing w:after="0"/>
        <w:ind w:left="720"/>
        <w:rPr>
          <w:color w:val="000000"/>
          <w:sz w:val="24"/>
          <w:szCs w:val="24"/>
        </w:rPr>
      </w:pPr>
      <w:r>
        <w:rPr>
          <w:color w:val="000000"/>
          <w:sz w:val="24"/>
          <w:szCs w:val="24"/>
        </w:rPr>
        <w:t>If Helpful, indicate for which hazard(s)?  __________________________________________________________________________________________________________________________________________</w:t>
      </w:r>
    </w:p>
    <w:p w14:paraId="1EB52BE6" w14:textId="77777777" w:rsidR="0061468F" w:rsidRDefault="00513D83" w:rsidP="0061468F">
      <w:pPr>
        <w:numPr>
          <w:ilvl w:val="0"/>
          <w:numId w:val="9"/>
        </w:numPr>
        <w:pBdr>
          <w:top w:val="nil"/>
          <w:left w:val="nil"/>
          <w:bottom w:val="nil"/>
          <w:right w:val="nil"/>
          <w:between w:val="nil"/>
        </w:pBdr>
        <w:spacing w:after="0"/>
        <w:rPr>
          <w:color w:val="000000"/>
          <w:sz w:val="24"/>
          <w:szCs w:val="24"/>
        </w:rPr>
      </w:pPr>
      <w:sdt>
        <w:sdtPr>
          <w:tag w:val="goog_rdk_119"/>
          <w:id w:val="1141619308"/>
        </w:sdtPr>
        <w:sdtEndPr/>
        <w:sdtContent>
          <w:r w:rsidR="0061468F">
            <w:rPr>
              <w:color w:val="000000"/>
              <w:sz w:val="24"/>
              <w:szCs w:val="24"/>
            </w:rPr>
            <w:t xml:space="preserve">How helpful </w:t>
          </w:r>
        </w:sdtContent>
      </w:sdt>
      <w:sdt>
        <w:sdtPr>
          <w:tag w:val="goog_rdk_121"/>
          <w:id w:val="2052729014"/>
        </w:sdtPr>
        <w:sdtEndPr/>
        <w:sdtContent>
          <w:r w:rsidR="0061468F">
            <w:rPr>
              <w:color w:val="000000"/>
              <w:sz w:val="24"/>
              <w:szCs w:val="24"/>
            </w:rPr>
            <w:t>w</w:t>
          </w:r>
        </w:sdtContent>
      </w:sdt>
      <w:r w:rsidR="0061468F">
        <w:rPr>
          <w:color w:val="000000"/>
          <w:sz w:val="24"/>
          <w:szCs w:val="24"/>
        </w:rPr>
        <w:t xml:space="preserve">ere the Tsunami Ready guidelines </w:t>
      </w:r>
      <w:sdt>
        <w:sdtPr>
          <w:tag w:val="goog_rdk_123"/>
          <w:id w:val="-777026442"/>
        </w:sdtPr>
        <w:sdtEndPr/>
        <w:sdtContent>
          <w:sdt>
            <w:sdtPr>
              <w:tag w:val="goog_rdk_124"/>
              <w:id w:val="453918828"/>
            </w:sdtPr>
            <w:sdtEndPr/>
            <w:sdtContent>
              <w:r w:rsidR="0061468F" w:rsidRPr="00BA063B">
                <w:rPr>
                  <w:sz w:val="24"/>
                  <w:szCs w:val="24"/>
                </w:rPr>
                <w:t>for</w:t>
              </w:r>
            </w:sdtContent>
          </w:sdt>
        </w:sdtContent>
      </w:sdt>
      <w:r w:rsidR="0061468F">
        <w:rPr>
          <w:color w:val="000000"/>
          <w:sz w:val="24"/>
          <w:szCs w:val="24"/>
        </w:rPr>
        <w:t xml:space="preserve"> improving the design of your </w:t>
      </w:r>
      <w:sdt>
        <w:sdtPr>
          <w:tag w:val="goog_rdk_126"/>
          <w:id w:val="-1829817927"/>
        </w:sdtPr>
        <w:sdtEndPr/>
        <w:sdtContent>
          <w:r w:rsidR="0061468F">
            <w:rPr>
              <w:color w:val="000000"/>
              <w:sz w:val="24"/>
              <w:szCs w:val="24"/>
            </w:rPr>
            <w:t xml:space="preserve">Multi Hazard </w:t>
          </w:r>
        </w:sdtContent>
      </w:sdt>
      <w:r w:rsidR="0061468F">
        <w:rPr>
          <w:color w:val="000000"/>
          <w:sz w:val="24"/>
          <w:szCs w:val="24"/>
        </w:rPr>
        <w:t>Early Warning System? (</w:t>
      </w:r>
      <w:r w:rsidR="0061468F" w:rsidRPr="00BA063B">
        <w:rPr>
          <w:b/>
          <w:bCs/>
          <w:color w:val="000000"/>
          <w:sz w:val="24"/>
          <w:szCs w:val="24"/>
        </w:rPr>
        <w:t>1</w:t>
      </w:r>
      <w:r w:rsidR="0061468F">
        <w:rPr>
          <w:color w:val="000000"/>
          <w:sz w:val="24"/>
          <w:szCs w:val="24"/>
        </w:rPr>
        <w:t xml:space="preserve">) </w:t>
      </w:r>
      <w:sdt>
        <w:sdtPr>
          <w:tag w:val="goog_rdk_127"/>
          <w:id w:val="-617143096"/>
        </w:sdtPr>
        <w:sdtEndPr/>
        <w:sdtContent>
          <w:r w:rsidR="0061468F">
            <w:rPr>
              <w:color w:val="000000"/>
              <w:sz w:val="24"/>
              <w:szCs w:val="24"/>
            </w:rPr>
            <w:t>Very</w:t>
          </w:r>
        </w:sdtContent>
      </w:sdt>
      <w:r w:rsidR="0061468F">
        <w:rPr>
          <w:color w:val="000000"/>
          <w:sz w:val="24"/>
          <w:szCs w:val="24"/>
        </w:rPr>
        <w:t xml:space="preserve"> </w:t>
      </w:r>
      <w:sdt>
        <w:sdtPr>
          <w:tag w:val="goog_rdk_129"/>
          <w:id w:val="2111934133"/>
        </w:sdtPr>
        <w:sdtEndPr/>
        <w:sdtContent>
          <w:r w:rsidR="0061468F">
            <w:rPr>
              <w:color w:val="000000"/>
              <w:sz w:val="24"/>
              <w:szCs w:val="24"/>
            </w:rPr>
            <w:t>Un</w:t>
          </w:r>
        </w:sdtContent>
      </w:sdt>
      <w:r w:rsidR="0061468F">
        <w:rPr>
          <w:color w:val="000000"/>
          <w:sz w:val="24"/>
          <w:szCs w:val="24"/>
        </w:rPr>
        <w:t>helpful to (</w:t>
      </w:r>
      <w:r w:rsidR="0061468F" w:rsidRPr="00BA063B">
        <w:rPr>
          <w:b/>
          <w:bCs/>
          <w:color w:val="000000"/>
          <w:sz w:val="24"/>
          <w:szCs w:val="24"/>
        </w:rPr>
        <w:t>5</w:t>
      </w:r>
      <w:r w:rsidR="0061468F">
        <w:rPr>
          <w:color w:val="000000"/>
          <w:sz w:val="24"/>
          <w:szCs w:val="24"/>
        </w:rPr>
        <w:t>) Very Helpful:  ____</w:t>
      </w:r>
    </w:p>
    <w:p w14:paraId="2761DFFC" w14:textId="77777777" w:rsidR="0061468F" w:rsidRDefault="0061468F" w:rsidP="0061468F">
      <w:pPr>
        <w:pBdr>
          <w:top w:val="nil"/>
          <w:left w:val="nil"/>
          <w:bottom w:val="nil"/>
          <w:right w:val="nil"/>
          <w:between w:val="nil"/>
        </w:pBdr>
        <w:spacing w:after="0"/>
        <w:ind w:left="720"/>
        <w:rPr>
          <w:color w:val="000000"/>
          <w:sz w:val="24"/>
          <w:szCs w:val="24"/>
        </w:rPr>
      </w:pPr>
      <w:r>
        <w:rPr>
          <w:color w:val="000000"/>
          <w:sz w:val="24"/>
          <w:szCs w:val="24"/>
        </w:rPr>
        <w:t xml:space="preserve">If helpful, what areas </w:t>
      </w:r>
      <w:sdt>
        <w:sdtPr>
          <w:tag w:val="goog_rdk_130"/>
          <w:id w:val="559680316"/>
        </w:sdtPr>
        <w:sdtEndPr/>
        <w:sdtContent>
          <w:r>
            <w:rPr>
              <w:color w:val="000000"/>
              <w:sz w:val="24"/>
              <w:szCs w:val="24"/>
            </w:rPr>
            <w:t xml:space="preserve">of your design </w:t>
          </w:r>
        </w:sdtContent>
      </w:sdt>
      <w:r>
        <w:rPr>
          <w:color w:val="000000"/>
          <w:sz w:val="24"/>
          <w:szCs w:val="24"/>
        </w:rPr>
        <w:t xml:space="preserve">were improved? If </w:t>
      </w:r>
      <w:sdt>
        <w:sdtPr>
          <w:tag w:val="goog_rdk_131"/>
          <w:id w:val="1243983938"/>
        </w:sdtPr>
        <w:sdtEndPr/>
        <w:sdtContent>
          <w:r>
            <w:rPr>
              <w:color w:val="000000"/>
              <w:sz w:val="24"/>
              <w:szCs w:val="24"/>
            </w:rPr>
            <w:t>unhelpful</w:t>
          </w:r>
        </w:sdtContent>
      </w:sdt>
      <w:r>
        <w:rPr>
          <w:color w:val="000000"/>
          <w:sz w:val="24"/>
          <w:szCs w:val="24"/>
        </w:rPr>
        <w:t>, indicate why</w:t>
      </w:r>
      <w:sdt>
        <w:sdtPr>
          <w:tag w:val="goog_rdk_133"/>
          <w:id w:val="1490901693"/>
        </w:sdtPr>
        <w:sdtEndPr/>
        <w:sdtContent>
          <w:r>
            <w:rPr>
              <w:color w:val="000000"/>
              <w:sz w:val="24"/>
              <w:szCs w:val="24"/>
            </w:rPr>
            <w:t>:</w:t>
          </w:r>
        </w:sdtContent>
      </w:sdt>
      <w:r>
        <w:rPr>
          <w:color w:val="000000"/>
          <w:sz w:val="24"/>
          <w:szCs w:val="24"/>
        </w:rPr>
        <w:t xml:space="preserve"> __________________________________________________________________________________________________________________________________________</w:t>
      </w:r>
    </w:p>
    <w:p w14:paraId="70DAA0AF" w14:textId="77777777" w:rsidR="0061468F" w:rsidRDefault="0061468F" w:rsidP="0061468F">
      <w:pPr>
        <w:numPr>
          <w:ilvl w:val="0"/>
          <w:numId w:val="9"/>
        </w:numPr>
        <w:pBdr>
          <w:top w:val="nil"/>
          <w:left w:val="nil"/>
          <w:bottom w:val="nil"/>
          <w:right w:val="nil"/>
          <w:between w:val="nil"/>
        </w:pBdr>
        <w:rPr>
          <w:color w:val="000000"/>
          <w:sz w:val="24"/>
          <w:szCs w:val="24"/>
        </w:rPr>
      </w:pPr>
      <w:r>
        <w:rPr>
          <w:color w:val="000000"/>
          <w:sz w:val="24"/>
          <w:szCs w:val="24"/>
        </w:rPr>
        <w:t>Would you recommend that other communities implement the Tsunami Ready Recognition Programme?  ______ Yes</w:t>
      </w:r>
      <w:r>
        <w:rPr>
          <w:color w:val="000000"/>
          <w:sz w:val="24"/>
          <w:szCs w:val="24"/>
        </w:rPr>
        <w:tab/>
        <w:t>______ No</w:t>
      </w:r>
    </w:p>
    <w:p w14:paraId="0E53471F" w14:textId="77777777" w:rsidR="0061468F" w:rsidRDefault="0061468F" w:rsidP="0061468F">
      <w:pPr>
        <w:pBdr>
          <w:top w:val="nil"/>
          <w:left w:val="nil"/>
          <w:bottom w:val="nil"/>
          <w:right w:val="nil"/>
          <w:between w:val="nil"/>
        </w:pBdr>
        <w:ind w:left="720"/>
        <w:rPr>
          <w:color w:val="000000"/>
          <w:sz w:val="24"/>
          <w:szCs w:val="24"/>
        </w:rPr>
      </w:pPr>
      <w:r>
        <w:rPr>
          <w:color w:val="000000"/>
          <w:sz w:val="24"/>
          <w:szCs w:val="24"/>
        </w:rPr>
        <w:t>If yes, indicate locations and/or why __________________________________________________________________________________________________________________________________________</w:t>
      </w:r>
    </w:p>
    <w:p w14:paraId="2BDC3952" w14:textId="77777777" w:rsidR="0061468F" w:rsidRDefault="0061468F" w:rsidP="0061468F">
      <w:pPr>
        <w:rPr>
          <w:sz w:val="24"/>
          <w:szCs w:val="24"/>
        </w:rPr>
      </w:pPr>
    </w:p>
    <w:p w14:paraId="3A8FB616" w14:textId="77777777" w:rsidR="0061468F" w:rsidRPr="00BA063B" w:rsidRDefault="0061468F" w:rsidP="0061468F">
      <w:pPr>
        <w:jc w:val="center"/>
        <w:rPr>
          <w:b/>
          <w:bCs/>
          <w:sz w:val="24"/>
          <w:szCs w:val="24"/>
        </w:rPr>
      </w:pPr>
      <w:r w:rsidRPr="00BA063B">
        <w:rPr>
          <w:b/>
          <w:bCs/>
          <w:sz w:val="24"/>
          <w:szCs w:val="24"/>
        </w:rPr>
        <w:t>THANK YOU</w:t>
      </w:r>
    </w:p>
    <w:p w14:paraId="5E546FF4" w14:textId="77777777" w:rsidR="00A42CE7" w:rsidRPr="000234A7" w:rsidRDefault="00A42CE7" w:rsidP="000234A7">
      <w:pPr>
        <w:spacing w:line="276" w:lineRule="auto"/>
        <w:jc w:val="both"/>
        <w:rPr>
          <w:sz w:val="24"/>
          <w:szCs w:val="24"/>
        </w:rPr>
      </w:pPr>
    </w:p>
    <w:sectPr w:rsidR="00A42CE7" w:rsidRPr="00023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99B"/>
    <w:multiLevelType w:val="hybridMultilevel"/>
    <w:tmpl w:val="E226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D0422"/>
    <w:multiLevelType w:val="hybridMultilevel"/>
    <w:tmpl w:val="2080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C2F0A"/>
    <w:multiLevelType w:val="multilevel"/>
    <w:tmpl w:val="B23E9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EF5E41"/>
    <w:multiLevelType w:val="hybridMultilevel"/>
    <w:tmpl w:val="5D480B04"/>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4" w15:restartNumberingAfterBreak="0">
    <w:nsid w:val="2FA33AFB"/>
    <w:multiLevelType w:val="hybridMultilevel"/>
    <w:tmpl w:val="FBF2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66349"/>
    <w:multiLevelType w:val="hybridMultilevel"/>
    <w:tmpl w:val="54187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57F33"/>
    <w:multiLevelType w:val="hybridMultilevel"/>
    <w:tmpl w:val="1D48A9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A5AA7"/>
    <w:multiLevelType w:val="multilevel"/>
    <w:tmpl w:val="284EB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9F6D16"/>
    <w:multiLevelType w:val="multilevel"/>
    <w:tmpl w:val="7F289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105530"/>
    <w:multiLevelType w:val="hybridMultilevel"/>
    <w:tmpl w:val="B9C4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652660">
    <w:abstractNumId w:val="0"/>
  </w:num>
  <w:num w:numId="2" w16cid:durableId="265769685">
    <w:abstractNumId w:val="1"/>
  </w:num>
  <w:num w:numId="3" w16cid:durableId="1445689953">
    <w:abstractNumId w:val="4"/>
  </w:num>
  <w:num w:numId="4" w16cid:durableId="1987121704">
    <w:abstractNumId w:val="7"/>
  </w:num>
  <w:num w:numId="5" w16cid:durableId="1084112093">
    <w:abstractNumId w:val="8"/>
  </w:num>
  <w:num w:numId="6" w16cid:durableId="872501074">
    <w:abstractNumId w:val="3"/>
  </w:num>
  <w:num w:numId="7" w16cid:durableId="1202281056">
    <w:abstractNumId w:val="6"/>
  </w:num>
  <w:num w:numId="8" w16cid:durableId="1767116971">
    <w:abstractNumId w:val="5"/>
  </w:num>
  <w:num w:numId="9" w16cid:durableId="472413056">
    <w:abstractNumId w:val="2"/>
  </w:num>
  <w:num w:numId="10" w16cid:durableId="1003171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30"/>
    <w:rsid w:val="000234A7"/>
    <w:rsid w:val="000E586D"/>
    <w:rsid w:val="001C6FF1"/>
    <w:rsid w:val="00210512"/>
    <w:rsid w:val="00264F67"/>
    <w:rsid w:val="0047078A"/>
    <w:rsid w:val="00495ACF"/>
    <w:rsid w:val="004E3430"/>
    <w:rsid w:val="004F670C"/>
    <w:rsid w:val="00513D83"/>
    <w:rsid w:val="005F1B7E"/>
    <w:rsid w:val="0061468F"/>
    <w:rsid w:val="00870060"/>
    <w:rsid w:val="00926BA0"/>
    <w:rsid w:val="009377FC"/>
    <w:rsid w:val="00A03989"/>
    <w:rsid w:val="00A42CE7"/>
    <w:rsid w:val="00A56BE7"/>
    <w:rsid w:val="00A70A3E"/>
    <w:rsid w:val="00B95860"/>
    <w:rsid w:val="00C246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328B"/>
  <w15:chartTrackingRefBased/>
  <w15:docId w15:val="{0192CE9E-4FEF-4A5A-A6A9-351E522B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F67"/>
    <w:rPr>
      <w:color w:val="0563C1" w:themeColor="hyperlink"/>
      <w:u w:val="single"/>
    </w:rPr>
  </w:style>
  <w:style w:type="character" w:styleId="UnresolvedMention">
    <w:name w:val="Unresolved Mention"/>
    <w:basedOn w:val="DefaultParagraphFont"/>
    <w:uiPriority w:val="99"/>
    <w:semiHidden/>
    <w:unhideWhenUsed/>
    <w:rsid w:val="00264F67"/>
    <w:rPr>
      <w:color w:val="605E5C"/>
      <w:shd w:val="clear" w:color="auto" w:fill="E1DFDD"/>
    </w:rPr>
  </w:style>
  <w:style w:type="paragraph" w:styleId="ListParagraph">
    <w:name w:val="List Paragraph"/>
    <w:basedOn w:val="Normal"/>
    <w:uiPriority w:val="34"/>
    <w:qFormat/>
    <w:rsid w:val="005F1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a.vonh@noaa.gov" TargetMode="External"/><Relationship Id="rId13" Type="http://schemas.openxmlformats.org/officeDocument/2006/relationships/hyperlink" Target="mailto:c.tiffay@unesco.org" TargetMode="External"/><Relationship Id="rId18" Type="http://schemas.openxmlformats.org/officeDocument/2006/relationships/hyperlink" Target="mailto:christa.vonh@noaa.gov" TargetMode="External"/><Relationship Id="rId26" Type="http://schemas.openxmlformats.org/officeDocument/2006/relationships/hyperlink" Target="mailto:mathieu.peroche@gmail.com" TargetMode="External"/><Relationship Id="rId39" Type="http://schemas.openxmlformats.org/officeDocument/2006/relationships/hyperlink" Target="mailto:christa.vonh@noaa.gov" TargetMode="External"/><Relationship Id="rId3" Type="http://schemas.openxmlformats.org/officeDocument/2006/relationships/settings" Target="settings.xml"/><Relationship Id="rId21" Type="http://schemas.openxmlformats.org/officeDocument/2006/relationships/hyperlink" Target="mailto:Kerry.hinds@barbodos.gov.bb" TargetMode="External"/><Relationship Id="rId34" Type="http://schemas.openxmlformats.org/officeDocument/2006/relationships/hyperlink" Target="mailto:c.tiffay@unesco.org" TargetMode="External"/><Relationship Id="rId42" Type="http://schemas.openxmlformats.org/officeDocument/2006/relationships/hyperlink" Target="mailto:Kerry.hinds@barbodos.gov.bb" TargetMode="External"/><Relationship Id="rId47" Type="http://schemas.openxmlformats.org/officeDocument/2006/relationships/fontTable" Target="fontTable.xml"/><Relationship Id="rId7" Type="http://schemas.openxmlformats.org/officeDocument/2006/relationships/hyperlink" Target="mailto:brian.dyer@ndmd.kn" TargetMode="External"/><Relationship Id="rId12" Type="http://schemas.openxmlformats.org/officeDocument/2006/relationships/hyperlink" Target="mailto:stacey.edwards@sta.uwi.edu" TargetMode="External"/><Relationship Id="rId17" Type="http://schemas.openxmlformats.org/officeDocument/2006/relationships/hyperlink" Target="mailto:brian.dyer@ndmd.kn" TargetMode="External"/><Relationship Id="rId25" Type="http://schemas.openxmlformats.org/officeDocument/2006/relationships/hyperlink" Target="mailto:fhinds@coastal.gov.bb" TargetMode="External"/><Relationship Id="rId33" Type="http://schemas.openxmlformats.org/officeDocument/2006/relationships/hyperlink" Target="mailto:stacey.edwards@sta.uwi.edu" TargetMode="External"/><Relationship Id="rId38" Type="http://schemas.openxmlformats.org/officeDocument/2006/relationships/hyperlink" Target="mailto:brian.dyer@ndmd.kn" TargetMode="External"/><Relationship Id="rId46" Type="http://schemas.openxmlformats.org/officeDocument/2006/relationships/hyperlink" Target="http://itic.ioc-unesco.org" TargetMode="External"/><Relationship Id="rId2" Type="http://schemas.openxmlformats.org/officeDocument/2006/relationships/styles" Target="styles.xml"/><Relationship Id="rId16" Type="http://schemas.openxmlformats.org/officeDocument/2006/relationships/hyperlink" Target="mailto:mathieu.peroche@gmail.com" TargetMode="External"/><Relationship Id="rId20" Type="http://schemas.openxmlformats.org/officeDocument/2006/relationships/hyperlink" Target="mailto:kerry.hinds@gmail.com" TargetMode="External"/><Relationship Id="rId29" Type="http://schemas.openxmlformats.org/officeDocument/2006/relationships/hyperlink" Target="mailto:dhowell@coastal.gov.bb" TargetMode="External"/><Relationship Id="rId41" Type="http://schemas.openxmlformats.org/officeDocument/2006/relationships/hyperlink" Target="mailto:kerry.hinds@gmail.com" TargetMode="External"/><Relationship Id="rId1" Type="http://schemas.openxmlformats.org/officeDocument/2006/relationships/numbering" Target="numbering.xml"/><Relationship Id="rId6" Type="http://schemas.openxmlformats.org/officeDocument/2006/relationships/hyperlink" Target="mailto:mathieu.peroche@gmail.com" TargetMode="External"/><Relationship Id="rId11" Type="http://schemas.openxmlformats.org/officeDocument/2006/relationships/hyperlink" Target="mailto:Kerry.hinds@barbodos.gov.bb" TargetMode="External"/><Relationship Id="rId24" Type="http://schemas.openxmlformats.org/officeDocument/2006/relationships/hyperlink" Target="mailto:a.brome@unesco.org" TargetMode="External"/><Relationship Id="rId32" Type="http://schemas.openxmlformats.org/officeDocument/2006/relationships/hyperlink" Target="mailto:marie.raveau@collectivitedemartinique.mq" TargetMode="External"/><Relationship Id="rId37" Type="http://schemas.openxmlformats.org/officeDocument/2006/relationships/hyperlink" Target="mailto:fhinds@coastal.gov.bb" TargetMode="External"/><Relationship Id="rId40" Type="http://schemas.openxmlformats.org/officeDocument/2006/relationships/hyperlink" Target="mailto:dhowell@coastal.gov.bb" TargetMode="External"/><Relationship Id="rId45" Type="http://schemas.openxmlformats.org/officeDocument/2006/relationships/hyperlink" Target="mailto:b.aliaga@unesco.org" TargetMode="External"/><Relationship Id="rId5" Type="http://schemas.openxmlformats.org/officeDocument/2006/relationships/hyperlink" Target="mailto:fhinds@coastal.gov.bb" TargetMode="External"/><Relationship Id="rId15" Type="http://schemas.openxmlformats.org/officeDocument/2006/relationships/hyperlink" Target="mailto:fhinds@coastal.gov.bb" TargetMode="External"/><Relationship Id="rId23" Type="http://schemas.openxmlformats.org/officeDocument/2006/relationships/hyperlink" Target="mailto:c.tiffay@unesco.org" TargetMode="External"/><Relationship Id="rId28" Type="http://schemas.openxmlformats.org/officeDocument/2006/relationships/hyperlink" Target="mailto:christa.vonh@noaa.gov" TargetMode="External"/><Relationship Id="rId36" Type="http://schemas.openxmlformats.org/officeDocument/2006/relationships/hyperlink" Target="mailto:b.aliaga@unesco.org" TargetMode="External"/><Relationship Id="rId10" Type="http://schemas.openxmlformats.org/officeDocument/2006/relationships/hyperlink" Target="mailto:kerry.hinds@gmail.com" TargetMode="External"/><Relationship Id="rId19" Type="http://schemas.openxmlformats.org/officeDocument/2006/relationships/hyperlink" Target="mailto:dhowell@coastal.gov.bb" TargetMode="External"/><Relationship Id="rId31" Type="http://schemas.openxmlformats.org/officeDocument/2006/relationships/hyperlink" Target="mailto:lbrewster@coastal.gov.bb" TargetMode="External"/><Relationship Id="rId44" Type="http://schemas.openxmlformats.org/officeDocument/2006/relationships/hyperlink" Target="mailto:a.brome@unesco.org" TargetMode="External"/><Relationship Id="rId4" Type="http://schemas.openxmlformats.org/officeDocument/2006/relationships/webSettings" Target="webSettings.xml"/><Relationship Id="rId9" Type="http://schemas.openxmlformats.org/officeDocument/2006/relationships/hyperlink" Target="mailto:dhowell@coastal.gov.bb" TargetMode="External"/><Relationship Id="rId14" Type="http://schemas.openxmlformats.org/officeDocument/2006/relationships/hyperlink" Target="mailto:a.brome@unesco.org" TargetMode="External"/><Relationship Id="rId22" Type="http://schemas.openxmlformats.org/officeDocument/2006/relationships/hyperlink" Target="mailto:stacey.edwards@sta.uwi.edu" TargetMode="External"/><Relationship Id="rId27" Type="http://schemas.openxmlformats.org/officeDocument/2006/relationships/hyperlink" Target="mailto:brian.dyer@ndmd.kn" TargetMode="External"/><Relationship Id="rId30" Type="http://schemas.openxmlformats.org/officeDocument/2006/relationships/hyperlink" Target="mailto:Kerry.hinds@barbodos.gov.bb" TargetMode="External"/><Relationship Id="rId35" Type="http://schemas.openxmlformats.org/officeDocument/2006/relationships/hyperlink" Target="mailto:a.brome@unesco.org" TargetMode="External"/><Relationship Id="rId43" Type="http://schemas.openxmlformats.org/officeDocument/2006/relationships/hyperlink" Target="mailto:stacey.edwards@sta.uwi.edu"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3690</Words>
  <Characters>21037</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Hinds</dc:creator>
  <cp:keywords/>
  <dc:description/>
  <cp:lastModifiedBy>Tiffay, Celine</cp:lastModifiedBy>
  <cp:revision>2</cp:revision>
  <dcterms:created xsi:type="dcterms:W3CDTF">2023-04-15T18:20:00Z</dcterms:created>
  <dcterms:modified xsi:type="dcterms:W3CDTF">2023-04-15T18:20:00Z</dcterms:modified>
</cp:coreProperties>
</file>