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601" w:type="dxa"/>
        <w:tblLook w:val="04A0" w:firstRow="1" w:lastRow="0" w:firstColumn="1" w:lastColumn="0" w:noHBand="0" w:noVBand="1"/>
      </w:tblPr>
      <w:tblGrid>
        <w:gridCol w:w="2026"/>
        <w:gridCol w:w="8322"/>
      </w:tblGrid>
      <w:tr w:rsidR="00A82080" w:rsidRPr="003500AF" w:rsidTr="00D34CDB">
        <w:tc>
          <w:tcPr>
            <w:tcW w:w="1843" w:type="dxa"/>
            <w:shd w:val="clear" w:color="auto" w:fill="auto"/>
          </w:tcPr>
          <w:p w:rsidR="00A82080" w:rsidRPr="003500AF" w:rsidRDefault="00A82080" w:rsidP="00D34CDB">
            <w:pPr>
              <w:spacing w:after="0" w:line="240" w:lineRule="auto"/>
              <w:jc w:val="center"/>
              <w:rPr>
                <w:rFonts w:ascii="Arial" w:hAnsi="Arial" w:cs="Arial"/>
                <w:b/>
                <w:sz w:val="28"/>
                <w:szCs w:val="28"/>
                <w:lang w:val="en-US"/>
              </w:rPr>
            </w:pPr>
            <w:r>
              <w:rPr>
                <w:rFonts w:ascii="Arial" w:hAnsi="Arial" w:cs="Arial"/>
                <w:b/>
                <w:noProof/>
                <w:sz w:val="28"/>
                <w:szCs w:val="28"/>
                <w:lang w:val="fr-FR" w:eastAsia="fr-FR"/>
              </w:rPr>
              <w:drawing>
                <wp:inline distT="0" distB="0" distL="0" distR="0" wp14:anchorId="345771F9" wp14:editId="19BC33B4">
                  <wp:extent cx="1149350" cy="1075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9350" cy="1075055"/>
                          </a:xfrm>
                          <a:prstGeom prst="rect">
                            <a:avLst/>
                          </a:prstGeom>
                          <a:noFill/>
                          <a:ln>
                            <a:noFill/>
                          </a:ln>
                        </pic:spPr>
                      </pic:pic>
                    </a:graphicData>
                  </a:graphic>
                </wp:inline>
              </w:drawing>
            </w:r>
          </w:p>
        </w:tc>
        <w:tc>
          <w:tcPr>
            <w:tcW w:w="8505" w:type="dxa"/>
            <w:shd w:val="clear" w:color="auto" w:fill="auto"/>
          </w:tcPr>
          <w:p w:rsidR="00A82080" w:rsidRPr="003500AF" w:rsidRDefault="00A82080" w:rsidP="00D34CDB">
            <w:pPr>
              <w:spacing w:after="0" w:line="240" w:lineRule="auto"/>
              <w:ind w:left="-427"/>
              <w:jc w:val="center"/>
              <w:rPr>
                <w:rFonts w:ascii="Arial" w:hAnsi="Arial" w:cs="Arial"/>
                <w:b/>
                <w:sz w:val="28"/>
                <w:szCs w:val="28"/>
                <w:lang w:val="en-US"/>
              </w:rPr>
            </w:pPr>
            <w:r w:rsidRPr="003500AF">
              <w:rPr>
                <w:rFonts w:ascii="Arial" w:hAnsi="Arial" w:cs="Arial"/>
                <w:b/>
                <w:sz w:val="28"/>
                <w:szCs w:val="28"/>
                <w:lang w:val="en-US"/>
              </w:rPr>
              <w:t>MEETING OF THE INTER-ICG TASK TEAM ON DISASTER MANAGEMENT AND PREPAREDNESS</w:t>
            </w:r>
          </w:p>
          <w:p w:rsidR="00A82080" w:rsidRPr="003500AF" w:rsidRDefault="00A82080" w:rsidP="00D34CDB">
            <w:pPr>
              <w:spacing w:after="0" w:line="240" w:lineRule="auto"/>
              <w:ind w:left="-427"/>
              <w:jc w:val="center"/>
              <w:rPr>
                <w:rFonts w:ascii="Arial" w:hAnsi="Arial" w:cs="Arial"/>
                <w:lang w:val="en-US"/>
              </w:rPr>
            </w:pPr>
          </w:p>
          <w:p w:rsidR="00A82080" w:rsidRPr="003500AF" w:rsidRDefault="00A82080" w:rsidP="00D34CDB">
            <w:pPr>
              <w:spacing w:after="0" w:line="240" w:lineRule="auto"/>
              <w:ind w:left="-427"/>
              <w:jc w:val="center"/>
              <w:outlineLvl w:val="0"/>
              <w:rPr>
                <w:rFonts w:ascii="Arial" w:hAnsi="Arial" w:cs="Arial"/>
                <w:b/>
                <w:lang w:val="en-US"/>
              </w:rPr>
            </w:pPr>
            <w:r w:rsidRPr="003500AF">
              <w:rPr>
                <w:rFonts w:ascii="Arial" w:hAnsi="Arial" w:cs="Arial"/>
                <w:b/>
                <w:lang w:val="en-US"/>
              </w:rPr>
              <w:t>INTERGOVERNMENTAL OCEANOGRAPHIC COMMISSION UNESCO</w:t>
            </w:r>
          </w:p>
        </w:tc>
      </w:tr>
      <w:tr w:rsidR="00A82080" w:rsidRPr="003500AF" w:rsidTr="00D34CDB">
        <w:tc>
          <w:tcPr>
            <w:tcW w:w="1843" w:type="dxa"/>
            <w:shd w:val="clear" w:color="auto" w:fill="auto"/>
          </w:tcPr>
          <w:p w:rsidR="00A82080" w:rsidRPr="003500AF" w:rsidRDefault="00A82080" w:rsidP="00D34CDB">
            <w:pPr>
              <w:spacing w:after="0" w:line="240" w:lineRule="auto"/>
              <w:jc w:val="center"/>
              <w:rPr>
                <w:rFonts w:ascii="Arial" w:hAnsi="Arial" w:cs="Arial"/>
                <w:b/>
                <w:sz w:val="28"/>
                <w:szCs w:val="28"/>
                <w:lang w:val="en-US"/>
              </w:rPr>
            </w:pPr>
          </w:p>
        </w:tc>
        <w:tc>
          <w:tcPr>
            <w:tcW w:w="8505" w:type="dxa"/>
            <w:shd w:val="clear" w:color="auto" w:fill="auto"/>
          </w:tcPr>
          <w:p w:rsidR="00A82080" w:rsidRPr="003500AF" w:rsidRDefault="00A82080" w:rsidP="00D34CDB">
            <w:pPr>
              <w:spacing w:after="0" w:line="240" w:lineRule="auto"/>
              <w:ind w:left="-1136"/>
              <w:jc w:val="center"/>
              <w:rPr>
                <w:rFonts w:ascii="Arial" w:hAnsi="Arial" w:cs="Arial"/>
                <w:color w:val="808080"/>
                <w:sz w:val="24"/>
                <w:szCs w:val="24"/>
                <w:lang w:val="en-US"/>
              </w:rPr>
            </w:pPr>
            <w:r>
              <w:rPr>
                <w:rFonts w:ascii="Arial" w:hAnsi="Arial" w:cs="Arial"/>
                <w:color w:val="808080"/>
                <w:sz w:val="24"/>
                <w:szCs w:val="24"/>
                <w:lang w:val="en-US"/>
              </w:rPr>
              <w:t>21</w:t>
            </w:r>
            <w:r w:rsidRPr="003500AF">
              <w:rPr>
                <w:rFonts w:ascii="Arial" w:hAnsi="Arial" w:cs="Arial"/>
                <w:color w:val="808080"/>
                <w:sz w:val="24"/>
                <w:szCs w:val="24"/>
                <w:lang w:val="en-US"/>
              </w:rPr>
              <w:t xml:space="preserve"> </w:t>
            </w:r>
            <w:r>
              <w:rPr>
                <w:rFonts w:ascii="Arial" w:hAnsi="Arial" w:cs="Arial"/>
                <w:color w:val="808080"/>
                <w:sz w:val="24"/>
                <w:szCs w:val="24"/>
                <w:lang w:val="en-US"/>
              </w:rPr>
              <w:t>- 22</w:t>
            </w:r>
            <w:r w:rsidRPr="003500AF">
              <w:rPr>
                <w:rFonts w:ascii="Arial" w:hAnsi="Arial" w:cs="Arial"/>
                <w:color w:val="808080"/>
                <w:sz w:val="24"/>
                <w:szCs w:val="24"/>
                <w:lang w:val="en-US"/>
              </w:rPr>
              <w:t xml:space="preserve"> February 2022 - On-line</w:t>
            </w:r>
          </w:p>
          <w:p w:rsidR="00A82080" w:rsidRPr="003500AF" w:rsidRDefault="00A82080" w:rsidP="00D34CDB">
            <w:pPr>
              <w:spacing w:after="0" w:line="240" w:lineRule="auto"/>
              <w:ind w:left="-1136"/>
              <w:jc w:val="center"/>
              <w:rPr>
                <w:rFonts w:ascii="Arial" w:hAnsi="Arial" w:cs="Arial"/>
                <w:b/>
                <w:sz w:val="24"/>
                <w:szCs w:val="24"/>
                <w:lang w:val="en-US"/>
              </w:rPr>
            </w:pPr>
          </w:p>
          <w:p w:rsidR="00A82080" w:rsidRPr="003500AF" w:rsidRDefault="00A82080" w:rsidP="00A82080">
            <w:pPr>
              <w:spacing w:after="0" w:line="240" w:lineRule="auto"/>
              <w:ind w:left="-1136"/>
              <w:outlineLvl w:val="0"/>
              <w:rPr>
                <w:rFonts w:ascii="Arial" w:hAnsi="Arial" w:cs="Arial"/>
                <w:b/>
                <w:sz w:val="28"/>
                <w:szCs w:val="28"/>
                <w:lang w:val="en-US"/>
              </w:rPr>
            </w:pPr>
          </w:p>
        </w:tc>
      </w:tr>
    </w:tbl>
    <w:p w:rsidR="00A82080" w:rsidRDefault="00A82080" w:rsidP="00A82080">
      <w:pPr>
        <w:spacing w:line="240" w:lineRule="auto"/>
        <w:rPr>
          <w:rFonts w:ascii="Arial" w:hAnsi="Arial" w:cs="Arial"/>
          <w:b/>
          <w:u w:val="single"/>
        </w:rPr>
      </w:pPr>
    </w:p>
    <w:p w:rsidR="00A82080" w:rsidRDefault="00A82080" w:rsidP="00A82080">
      <w:pPr>
        <w:spacing w:line="240" w:lineRule="auto"/>
        <w:jc w:val="center"/>
        <w:rPr>
          <w:rFonts w:ascii="Arial" w:hAnsi="Arial" w:cs="Arial"/>
          <w:b/>
          <w:u w:val="single"/>
        </w:rPr>
      </w:pPr>
      <w:r w:rsidRPr="005C011F">
        <w:rPr>
          <w:rFonts w:ascii="Arial" w:hAnsi="Arial" w:cs="Arial"/>
          <w:b/>
          <w:u w:val="single"/>
        </w:rPr>
        <w:t xml:space="preserve">ANNOTATED </w:t>
      </w:r>
      <w:r>
        <w:rPr>
          <w:rFonts w:ascii="Arial" w:hAnsi="Arial" w:cs="Arial"/>
          <w:b/>
          <w:u w:val="single"/>
        </w:rPr>
        <w:t xml:space="preserve">PROVISIONAL </w:t>
      </w:r>
      <w:r w:rsidRPr="005C011F">
        <w:rPr>
          <w:rFonts w:ascii="Arial" w:hAnsi="Arial" w:cs="Arial"/>
          <w:b/>
          <w:u w:val="single"/>
        </w:rPr>
        <w:t>AGENDA</w:t>
      </w:r>
    </w:p>
    <w:p w:rsidR="00A82080" w:rsidRPr="007818B3" w:rsidRDefault="00A82080" w:rsidP="00A82080">
      <w:pPr>
        <w:spacing w:line="240" w:lineRule="auto"/>
        <w:rPr>
          <w:rFonts w:ascii="Arial" w:hAnsi="Arial" w:cs="Arial"/>
          <w:b/>
        </w:rPr>
      </w:pPr>
    </w:p>
    <w:p w:rsidR="00A82080" w:rsidRPr="007818B3" w:rsidRDefault="00A82080" w:rsidP="00A82080">
      <w:pPr>
        <w:rPr>
          <w:rFonts w:ascii="Arial" w:hAnsi="Arial" w:cs="Arial"/>
          <w:b/>
        </w:rPr>
      </w:pPr>
      <w:r w:rsidRPr="007818B3">
        <w:rPr>
          <w:rFonts w:ascii="Arial" w:hAnsi="Arial" w:cs="Arial"/>
          <w:b/>
        </w:rPr>
        <w:t>1</w:t>
      </w:r>
      <w:r w:rsidRPr="007818B3">
        <w:rPr>
          <w:rFonts w:ascii="Arial" w:hAnsi="Arial" w:cs="Arial"/>
          <w:b/>
          <w:vertAlign w:val="superscript"/>
        </w:rPr>
        <w:t>ST</w:t>
      </w:r>
      <w:r w:rsidRPr="007818B3">
        <w:rPr>
          <w:rFonts w:ascii="Arial" w:hAnsi="Arial" w:cs="Arial"/>
          <w:b/>
        </w:rPr>
        <w:t xml:space="preserve"> JOINT TT TWO AND TT DMP SESSION AND OPENING </w:t>
      </w:r>
      <w:r w:rsidRPr="007818B3">
        <w:rPr>
          <w:rFonts w:ascii="Arial" w:hAnsi="Arial" w:cs="Arial"/>
          <w:b/>
          <w:bCs/>
        </w:rPr>
        <w:t xml:space="preserve">(CHAIRED BY </w:t>
      </w:r>
      <w:r w:rsidRPr="007818B3">
        <w:rPr>
          <w:rFonts w:ascii="Arial" w:eastAsia="Times New Roman" w:hAnsi="Arial" w:cs="Arial"/>
          <w:b/>
          <w:bCs/>
          <w:color w:val="000000" w:themeColor="text1"/>
          <w:lang w:val="en-US"/>
        </w:rPr>
        <w:t>DR. CHIP MCCREERY</w:t>
      </w:r>
      <w:r w:rsidRPr="007818B3">
        <w:rPr>
          <w:rFonts w:ascii="Arial" w:hAnsi="Arial" w:cs="Arial"/>
          <w:b/>
          <w:bCs/>
        </w:rPr>
        <w:t>)</w:t>
      </w:r>
    </w:p>
    <w:p w:rsidR="00A82080" w:rsidRDefault="00A82080" w:rsidP="00A82080">
      <w:pPr>
        <w:spacing w:after="0" w:line="240" w:lineRule="auto"/>
        <w:rPr>
          <w:rFonts w:ascii="Arial" w:eastAsia="Arial" w:hAnsi="Arial" w:cs="Arial"/>
          <w:b/>
        </w:rPr>
      </w:pPr>
    </w:p>
    <w:p w:rsidR="00A82080" w:rsidRPr="00AC7FB9" w:rsidRDefault="00A82080" w:rsidP="00A82080">
      <w:pPr>
        <w:spacing w:after="0" w:line="240" w:lineRule="auto"/>
        <w:rPr>
          <w:rFonts w:ascii="Arial" w:eastAsia="Arial" w:hAnsi="Arial" w:cs="Arial"/>
          <w:b/>
          <w:color w:val="0070C0"/>
        </w:rPr>
      </w:pPr>
      <w:r w:rsidRPr="00AC7FB9">
        <w:rPr>
          <w:rFonts w:ascii="Arial" w:eastAsia="Arial" w:hAnsi="Arial" w:cs="Arial"/>
          <w:b/>
          <w:color w:val="0070C0"/>
        </w:rPr>
        <w:t xml:space="preserve">J1 WELCOME &amp; INTRODUCTION </w:t>
      </w:r>
    </w:p>
    <w:p w:rsidR="00A82080" w:rsidRDefault="00A82080" w:rsidP="00A82080">
      <w:pPr>
        <w:spacing w:after="0" w:line="240" w:lineRule="auto"/>
        <w:rPr>
          <w:rFonts w:ascii="Arial" w:eastAsia="Arial" w:hAnsi="Arial" w:cs="Arial"/>
          <w:b/>
          <w:color w:val="0000FF"/>
        </w:rPr>
      </w:pPr>
    </w:p>
    <w:p w:rsidR="00A82080" w:rsidRDefault="00A82080" w:rsidP="00A82080">
      <w:pPr>
        <w:spacing w:after="0" w:line="240" w:lineRule="auto"/>
        <w:jc w:val="both"/>
        <w:rPr>
          <w:rFonts w:ascii="Arial" w:eastAsia="Arial" w:hAnsi="Arial" w:cs="Arial"/>
          <w:color w:val="000000" w:themeColor="text1"/>
        </w:rPr>
      </w:pPr>
      <w:r w:rsidRPr="00D42D69">
        <w:rPr>
          <w:rFonts w:ascii="Arial" w:eastAsia="Arial" w:hAnsi="Arial" w:cs="Arial"/>
          <w:color w:val="000000" w:themeColor="text1"/>
        </w:rPr>
        <w:t xml:space="preserve">Mr Bernardo Aliaga, Head of Tsunami Unit (a.i) and Task Team Chairs, </w:t>
      </w:r>
      <w:r>
        <w:rPr>
          <w:rFonts w:ascii="Arial" w:eastAsia="Arial" w:hAnsi="Arial" w:cs="Arial"/>
          <w:color w:val="000000" w:themeColor="text1"/>
        </w:rPr>
        <w:t xml:space="preserve">Mr </w:t>
      </w:r>
      <w:r w:rsidRPr="00D42D69">
        <w:rPr>
          <w:rFonts w:ascii="Arial" w:eastAsia="Arial" w:hAnsi="Arial" w:cs="Arial"/>
          <w:color w:val="000000" w:themeColor="text1"/>
        </w:rPr>
        <w:t>David Coetzee</w:t>
      </w:r>
      <w:r>
        <w:rPr>
          <w:rFonts w:ascii="Arial" w:eastAsia="Arial" w:hAnsi="Arial" w:cs="Arial"/>
          <w:color w:val="000000" w:themeColor="text1"/>
        </w:rPr>
        <w:t xml:space="preserve"> (Task Team Disaster Management</w:t>
      </w:r>
      <w:r w:rsidRPr="00F469C7">
        <w:rPr>
          <w:rFonts w:ascii="Arial" w:eastAsia="Arial" w:hAnsi="Arial" w:cs="Arial"/>
          <w:color w:val="000000" w:themeColor="text1"/>
        </w:rPr>
        <w:t xml:space="preserve"> and Preparedness</w:t>
      </w:r>
      <w:r>
        <w:rPr>
          <w:rFonts w:ascii="Arial" w:eastAsia="Arial" w:hAnsi="Arial" w:cs="Arial"/>
          <w:color w:val="000000" w:themeColor="text1"/>
        </w:rPr>
        <w:t xml:space="preserve"> TT-DMP)</w:t>
      </w:r>
      <w:r w:rsidRPr="00D42D69">
        <w:rPr>
          <w:rFonts w:ascii="Arial" w:eastAsia="Arial" w:hAnsi="Arial" w:cs="Arial"/>
          <w:color w:val="000000" w:themeColor="text1"/>
        </w:rPr>
        <w:t xml:space="preserve"> and Mr</w:t>
      </w:r>
      <w:r>
        <w:rPr>
          <w:rFonts w:ascii="Arial" w:eastAsia="Arial" w:hAnsi="Arial" w:cs="Arial"/>
          <w:color w:val="000000" w:themeColor="text1"/>
        </w:rPr>
        <w:t xml:space="preserve"> </w:t>
      </w:r>
      <w:r w:rsidRPr="00D42D69">
        <w:rPr>
          <w:rFonts w:ascii="Arial" w:hAnsi="Arial" w:cs="Arial"/>
        </w:rPr>
        <w:t>Charles McCreery</w:t>
      </w:r>
      <w:r w:rsidRPr="00F469C7">
        <w:rPr>
          <w:rFonts w:ascii="Arial" w:eastAsia="Arial" w:hAnsi="Arial" w:cs="Arial"/>
          <w:color w:val="000000" w:themeColor="text1"/>
        </w:rPr>
        <w:t xml:space="preserve"> Task Team </w:t>
      </w:r>
      <w:r>
        <w:rPr>
          <w:rFonts w:ascii="Arial" w:eastAsia="Arial" w:hAnsi="Arial" w:cs="Arial"/>
          <w:color w:val="000000" w:themeColor="text1"/>
        </w:rPr>
        <w:t xml:space="preserve">Tsunami Watch Operations </w:t>
      </w:r>
      <w:r w:rsidRPr="00F469C7">
        <w:rPr>
          <w:rFonts w:ascii="Arial" w:eastAsia="Arial" w:hAnsi="Arial" w:cs="Arial"/>
          <w:color w:val="000000" w:themeColor="text1"/>
        </w:rPr>
        <w:t>TT-TWO)</w:t>
      </w:r>
      <w:r>
        <w:rPr>
          <w:rFonts w:ascii="Arial" w:eastAsia="Arial" w:hAnsi="Arial" w:cs="Arial"/>
          <w:color w:val="000000" w:themeColor="text1"/>
        </w:rPr>
        <w:t xml:space="preserve"> will </w:t>
      </w:r>
      <w:r w:rsidRPr="00F469C7">
        <w:rPr>
          <w:rFonts w:ascii="Arial" w:eastAsia="Arial" w:hAnsi="Arial" w:cs="Arial"/>
          <w:color w:val="000000" w:themeColor="text1"/>
        </w:rPr>
        <w:t xml:space="preserve">welcome all participants </w:t>
      </w:r>
      <w:r>
        <w:rPr>
          <w:rFonts w:ascii="Arial" w:eastAsia="Arial" w:hAnsi="Arial" w:cs="Arial"/>
          <w:color w:val="000000" w:themeColor="text1"/>
        </w:rPr>
        <w:t xml:space="preserve">to the joint opening session </w:t>
      </w:r>
      <w:r w:rsidRPr="00F469C7">
        <w:rPr>
          <w:rFonts w:ascii="Arial" w:eastAsia="Arial" w:hAnsi="Arial" w:cs="Arial"/>
          <w:color w:val="000000" w:themeColor="text1"/>
        </w:rPr>
        <w:t xml:space="preserve">of </w:t>
      </w:r>
      <w:r w:rsidRPr="007576F2">
        <w:rPr>
          <w:rFonts w:ascii="Arial" w:eastAsia="Arial" w:hAnsi="Arial" w:cs="Arial"/>
          <w:color w:val="000000" w:themeColor="text1"/>
        </w:rPr>
        <w:t>TOWS-</w:t>
      </w:r>
      <w:r>
        <w:rPr>
          <w:rFonts w:ascii="Arial" w:eastAsia="Arial" w:hAnsi="Arial" w:cs="Arial"/>
          <w:color w:val="000000" w:themeColor="text1"/>
        </w:rPr>
        <w:t>WG</w:t>
      </w:r>
      <w:r w:rsidRPr="007576F2">
        <w:rPr>
          <w:rFonts w:ascii="Arial" w:eastAsia="Times New Roman" w:hAnsi="Arial" w:cs="Arial"/>
          <w:color w:val="000000" w:themeColor="text1"/>
        </w:rPr>
        <w:t xml:space="preserve"> 15</w:t>
      </w:r>
      <w:r w:rsidRPr="00F469C7">
        <w:rPr>
          <w:rFonts w:ascii="Arial" w:eastAsia="Arial" w:hAnsi="Arial" w:cs="Arial"/>
          <w:color w:val="000000" w:themeColor="text1"/>
        </w:rPr>
        <w:t xml:space="preserve"> Task Team </w:t>
      </w:r>
      <w:r>
        <w:rPr>
          <w:rFonts w:ascii="Arial" w:eastAsia="Arial" w:hAnsi="Arial" w:cs="Arial"/>
          <w:color w:val="000000" w:themeColor="text1"/>
        </w:rPr>
        <w:t xml:space="preserve">meetings. </w:t>
      </w:r>
    </w:p>
    <w:p w:rsidR="00A82080" w:rsidRDefault="00A82080" w:rsidP="00A82080">
      <w:pPr>
        <w:spacing w:after="0" w:line="240" w:lineRule="auto"/>
        <w:jc w:val="both"/>
        <w:rPr>
          <w:rFonts w:ascii="Arial" w:eastAsia="Arial" w:hAnsi="Arial" w:cs="Arial"/>
          <w:color w:val="000000" w:themeColor="text1"/>
        </w:rPr>
      </w:pPr>
    </w:p>
    <w:p w:rsidR="00A82080" w:rsidRPr="00F469C7" w:rsidRDefault="00A82080" w:rsidP="00A82080">
      <w:pPr>
        <w:spacing w:after="0" w:line="240" w:lineRule="auto"/>
        <w:jc w:val="both"/>
        <w:rPr>
          <w:rFonts w:ascii="Arial" w:eastAsia="Arial" w:hAnsi="Arial" w:cs="Arial"/>
          <w:color w:val="000000" w:themeColor="text1"/>
        </w:rPr>
      </w:pPr>
      <w:r>
        <w:rPr>
          <w:rFonts w:ascii="Arial" w:eastAsia="Arial" w:hAnsi="Arial" w:cs="Arial"/>
          <w:color w:val="000000" w:themeColor="text1"/>
        </w:rPr>
        <w:t>TT Chairs will then each provide the overall objectives of the two TT meetings.</w:t>
      </w:r>
    </w:p>
    <w:p w:rsidR="00A82080" w:rsidRPr="00AC7FB9" w:rsidRDefault="00A82080" w:rsidP="00A82080">
      <w:pPr>
        <w:spacing w:after="0" w:line="240" w:lineRule="auto"/>
        <w:rPr>
          <w:rFonts w:ascii="Arial" w:eastAsia="Arial" w:hAnsi="Arial" w:cs="Arial"/>
          <w:b/>
          <w:color w:val="0070C0"/>
        </w:rPr>
      </w:pPr>
    </w:p>
    <w:p w:rsidR="00A82080" w:rsidRPr="00AC7FB9" w:rsidRDefault="00A82080" w:rsidP="00A82080">
      <w:pPr>
        <w:spacing w:after="0" w:line="240" w:lineRule="auto"/>
        <w:rPr>
          <w:rFonts w:ascii="Arial" w:eastAsia="Arial" w:hAnsi="Arial" w:cs="Arial"/>
          <w:b/>
          <w:color w:val="0070C0"/>
        </w:rPr>
      </w:pPr>
      <w:r w:rsidRPr="00AC7FB9">
        <w:rPr>
          <w:rFonts w:ascii="Arial" w:eastAsia="Arial" w:hAnsi="Arial" w:cs="Arial"/>
          <w:b/>
          <w:color w:val="0070C0"/>
        </w:rPr>
        <w:t xml:space="preserve">J2 ATYPICAL TSUNAMIS </w:t>
      </w:r>
    </w:p>
    <w:p w:rsidR="00A82080" w:rsidRPr="00AC7FB9" w:rsidRDefault="00A82080" w:rsidP="00A82080">
      <w:pPr>
        <w:spacing w:after="0" w:line="240" w:lineRule="auto"/>
        <w:rPr>
          <w:rFonts w:ascii="Arial" w:eastAsia="Arial" w:hAnsi="Arial" w:cs="Arial"/>
          <w:b/>
          <w:color w:val="0070C0"/>
        </w:rPr>
      </w:pPr>
    </w:p>
    <w:p w:rsidR="00C11F77" w:rsidRDefault="00A82080" w:rsidP="00C11F77">
      <w:pPr>
        <w:spacing w:after="0" w:line="240" w:lineRule="auto"/>
        <w:jc w:val="both"/>
        <w:rPr>
          <w:rFonts w:ascii="Arial" w:hAnsi="Arial" w:cs="Arial"/>
          <w:bCs/>
          <w:color w:val="000000" w:themeColor="text1"/>
        </w:rPr>
      </w:pPr>
      <w:r>
        <w:rPr>
          <w:rFonts w:ascii="Arial" w:hAnsi="Arial" w:cs="Arial"/>
          <w:bCs/>
          <w:color w:val="000000" w:themeColor="text1"/>
        </w:rPr>
        <w:t>M</w:t>
      </w:r>
      <w:r w:rsidRPr="007818B3">
        <w:rPr>
          <w:rFonts w:ascii="Arial" w:hAnsi="Arial" w:cs="Arial"/>
          <w:bCs/>
          <w:color w:val="000000" w:themeColor="text1"/>
        </w:rPr>
        <w:t xml:space="preserve">r Francois Schindele (TT-TWO) will introduce this agenda item and report on the work of the ad hoc </w:t>
      </w:r>
      <w:r w:rsidR="0023577A">
        <w:rPr>
          <w:rFonts w:ascii="Arial" w:hAnsi="Arial" w:cs="Arial"/>
          <w:bCs/>
          <w:color w:val="000000" w:themeColor="text1"/>
        </w:rPr>
        <w:t>team established under the TT-</w:t>
      </w:r>
      <w:r w:rsidRPr="007818B3">
        <w:rPr>
          <w:rFonts w:ascii="Arial" w:hAnsi="Arial" w:cs="Arial"/>
          <w:bCs/>
          <w:color w:val="000000" w:themeColor="text1"/>
        </w:rPr>
        <w:t xml:space="preserve">TWO reviewing the best practices for hazard assessment, monitoring and responding to </w:t>
      </w:r>
      <w:r>
        <w:rPr>
          <w:rFonts w:ascii="Arial" w:hAnsi="Arial" w:cs="Arial"/>
          <w:bCs/>
          <w:color w:val="000000" w:themeColor="text1"/>
        </w:rPr>
        <w:t xml:space="preserve">atypical </w:t>
      </w:r>
      <w:r w:rsidRPr="007818B3">
        <w:rPr>
          <w:rFonts w:ascii="Arial" w:hAnsi="Arial" w:cs="Arial"/>
          <w:bCs/>
          <w:color w:val="000000" w:themeColor="text1"/>
        </w:rPr>
        <w:t>tsunamis</w:t>
      </w:r>
      <w:r w:rsidR="00C11F77">
        <w:rPr>
          <w:rFonts w:ascii="Arial" w:hAnsi="Arial" w:cs="Arial"/>
          <w:bCs/>
          <w:color w:val="000000" w:themeColor="text1"/>
        </w:rPr>
        <w:t>.</w:t>
      </w:r>
    </w:p>
    <w:p w:rsidR="00A82080" w:rsidRPr="00C11F77" w:rsidRDefault="00C11F77" w:rsidP="00C11F77">
      <w:pPr>
        <w:spacing w:after="0" w:line="240" w:lineRule="auto"/>
        <w:jc w:val="both"/>
        <w:rPr>
          <w:rFonts w:ascii="Arial" w:hAnsi="Arial" w:cs="Arial"/>
          <w:bCs/>
          <w:color w:val="000000" w:themeColor="text1"/>
        </w:rPr>
      </w:pPr>
      <w:r>
        <w:rPr>
          <w:rFonts w:ascii="Arial" w:hAnsi="Arial" w:cs="Arial"/>
          <w:bCs/>
          <w:color w:val="000000" w:themeColor="text1"/>
        </w:rPr>
        <w:br/>
      </w:r>
      <w:r w:rsidR="00A82080" w:rsidRPr="00AC7FB9">
        <w:rPr>
          <w:rFonts w:ascii="Arial" w:eastAsia="Arial" w:hAnsi="Arial" w:cs="Arial"/>
          <w:b/>
          <w:color w:val="0070C0"/>
        </w:rPr>
        <w:t>J3 WAVE EXERCISES AND SIGNIFICANT TSUNAMI EVENTS IN EACH ICG</w:t>
      </w:r>
      <w:r w:rsidR="00A82080" w:rsidRPr="00AC7FB9">
        <w:rPr>
          <w:b/>
          <w:color w:val="0070C0"/>
        </w:rPr>
        <w:t xml:space="preserve"> (</w:t>
      </w:r>
      <w:r w:rsidR="00A82080" w:rsidRPr="00AC7FB9">
        <w:rPr>
          <w:rFonts w:ascii="Arial" w:eastAsia="Arial" w:hAnsi="Arial" w:cs="Arial"/>
          <w:b/>
          <w:color w:val="0070C0"/>
        </w:rPr>
        <w:t xml:space="preserve">share outcomes, lessons learned)  </w:t>
      </w:r>
    </w:p>
    <w:p w:rsidR="00A82080" w:rsidRDefault="00A82080" w:rsidP="00A82080">
      <w:pPr>
        <w:spacing w:after="0" w:line="240" w:lineRule="auto"/>
        <w:rPr>
          <w:rFonts w:ascii="Arial" w:eastAsia="Arial" w:hAnsi="Arial" w:cs="Arial"/>
          <w:b/>
        </w:rPr>
      </w:pPr>
    </w:p>
    <w:p w:rsidR="00A82080" w:rsidRDefault="00A82080" w:rsidP="00A82080">
      <w:pPr>
        <w:spacing w:after="0" w:line="240" w:lineRule="auto"/>
        <w:jc w:val="both"/>
        <w:rPr>
          <w:rFonts w:ascii="Arial" w:hAnsi="Arial" w:cs="Arial"/>
          <w:color w:val="000000" w:themeColor="text1"/>
        </w:rPr>
      </w:pPr>
      <w:r w:rsidRPr="00115B6F">
        <w:rPr>
          <w:rFonts w:ascii="Arial" w:eastAsia="Arial" w:hAnsi="Arial" w:cs="Arial"/>
          <w:color w:val="000000" w:themeColor="text1"/>
        </w:rPr>
        <w:t xml:space="preserve">Dr Chip McCreery, Chair TT-TWO </w:t>
      </w:r>
      <w:r>
        <w:rPr>
          <w:rFonts w:ascii="Arial" w:eastAsia="Arial" w:hAnsi="Arial" w:cs="Arial"/>
          <w:color w:val="000000" w:themeColor="text1"/>
        </w:rPr>
        <w:t xml:space="preserve">will </w:t>
      </w:r>
      <w:r w:rsidRPr="00E56538">
        <w:rPr>
          <w:rFonts w:ascii="Arial" w:eastAsia="Arial" w:hAnsi="Arial" w:cs="Arial"/>
          <w:color w:val="000000" w:themeColor="text1"/>
        </w:rPr>
        <w:t>invite chairs</w:t>
      </w:r>
      <w:r>
        <w:rPr>
          <w:rFonts w:ascii="Arial" w:eastAsia="Arial" w:hAnsi="Arial" w:cs="Arial"/>
          <w:color w:val="000000" w:themeColor="text1"/>
        </w:rPr>
        <w:t xml:space="preserve"> and/or representatives </w:t>
      </w:r>
      <w:r w:rsidRPr="00E56538">
        <w:rPr>
          <w:rFonts w:ascii="Arial" w:eastAsia="Arial" w:hAnsi="Arial" w:cs="Arial"/>
          <w:color w:val="000000" w:themeColor="text1"/>
        </w:rPr>
        <w:t xml:space="preserve">of Tsunami </w:t>
      </w:r>
      <w:r>
        <w:rPr>
          <w:rFonts w:ascii="Arial" w:eastAsia="Arial" w:hAnsi="Arial" w:cs="Arial"/>
          <w:color w:val="000000" w:themeColor="text1"/>
        </w:rPr>
        <w:t xml:space="preserve">Wave </w:t>
      </w:r>
      <w:r w:rsidRPr="00E56538">
        <w:rPr>
          <w:rFonts w:ascii="Arial" w:eastAsia="Arial" w:hAnsi="Arial" w:cs="Arial"/>
          <w:color w:val="000000" w:themeColor="text1"/>
        </w:rPr>
        <w:t>Exercise</w:t>
      </w:r>
      <w:r>
        <w:rPr>
          <w:rFonts w:ascii="Arial" w:eastAsia="Arial" w:hAnsi="Arial" w:cs="Arial"/>
          <w:color w:val="000000" w:themeColor="text1"/>
        </w:rPr>
        <w:t>s</w:t>
      </w:r>
      <w:r w:rsidRPr="00E56538">
        <w:rPr>
          <w:rFonts w:ascii="Arial" w:eastAsia="Arial" w:hAnsi="Arial" w:cs="Arial"/>
          <w:color w:val="000000" w:themeColor="text1"/>
        </w:rPr>
        <w:t xml:space="preserve"> from each ICG to provide </w:t>
      </w:r>
      <w:r w:rsidRPr="00E56538">
        <w:rPr>
          <w:rFonts w:ascii="Arial" w:hAnsi="Arial" w:cs="Arial"/>
          <w:color w:val="000000" w:themeColor="text1"/>
        </w:rPr>
        <w:t xml:space="preserve">a </w:t>
      </w:r>
      <w:r>
        <w:rPr>
          <w:rFonts w:ascii="Arial" w:hAnsi="Arial" w:cs="Arial"/>
          <w:color w:val="000000" w:themeColor="text1"/>
        </w:rPr>
        <w:t xml:space="preserve">short </w:t>
      </w:r>
      <w:r w:rsidRPr="00E56538">
        <w:rPr>
          <w:rFonts w:ascii="Arial" w:hAnsi="Arial" w:cs="Arial"/>
          <w:color w:val="000000" w:themeColor="text1"/>
        </w:rPr>
        <w:t xml:space="preserve">summary </w:t>
      </w:r>
      <w:r>
        <w:rPr>
          <w:rFonts w:ascii="Arial" w:hAnsi="Arial" w:cs="Arial"/>
          <w:color w:val="000000" w:themeColor="text1"/>
        </w:rPr>
        <w:t xml:space="preserve">(5 mins each) </w:t>
      </w:r>
      <w:r w:rsidRPr="00E56538">
        <w:rPr>
          <w:rFonts w:ascii="Arial" w:hAnsi="Arial" w:cs="Arial"/>
          <w:color w:val="000000" w:themeColor="text1"/>
        </w:rPr>
        <w:t>of recent exercise</w:t>
      </w:r>
      <w:r>
        <w:rPr>
          <w:rFonts w:ascii="Arial" w:hAnsi="Arial" w:cs="Arial"/>
          <w:color w:val="000000" w:themeColor="text1"/>
        </w:rPr>
        <w:t>s</w:t>
      </w:r>
      <w:r w:rsidRPr="00E56538">
        <w:rPr>
          <w:rFonts w:ascii="Arial" w:hAnsi="Arial" w:cs="Arial"/>
          <w:color w:val="000000" w:themeColor="text1"/>
        </w:rPr>
        <w:t>, share outcomes</w:t>
      </w:r>
      <w:r>
        <w:rPr>
          <w:rFonts w:ascii="Arial" w:hAnsi="Arial" w:cs="Arial"/>
          <w:color w:val="000000" w:themeColor="text1"/>
        </w:rPr>
        <w:t xml:space="preserve"> and</w:t>
      </w:r>
      <w:r w:rsidRPr="00E56538">
        <w:rPr>
          <w:rFonts w:ascii="Arial" w:hAnsi="Arial" w:cs="Arial"/>
          <w:color w:val="000000" w:themeColor="text1"/>
        </w:rPr>
        <w:t xml:space="preserve"> lessons learn</w:t>
      </w:r>
      <w:r>
        <w:rPr>
          <w:rFonts w:ascii="Arial" w:hAnsi="Arial" w:cs="Arial"/>
          <w:color w:val="000000" w:themeColor="text1"/>
        </w:rPr>
        <w:t>t. He will then summarise discussions</w:t>
      </w:r>
      <w:r w:rsidRPr="00E56538">
        <w:rPr>
          <w:rFonts w:ascii="Arial" w:hAnsi="Arial" w:cs="Arial"/>
          <w:color w:val="000000" w:themeColor="text1"/>
        </w:rPr>
        <w:t xml:space="preserve"> concerning </w:t>
      </w:r>
      <w:r>
        <w:rPr>
          <w:rFonts w:ascii="Arial" w:hAnsi="Arial" w:cs="Arial"/>
          <w:color w:val="000000" w:themeColor="text1"/>
        </w:rPr>
        <w:t>inter-ICG coordination of wave exercises and best practices.</w:t>
      </w:r>
    </w:p>
    <w:p w:rsidR="00A82080" w:rsidRDefault="00A82080" w:rsidP="00A82080">
      <w:pPr>
        <w:spacing w:after="0" w:line="240" w:lineRule="auto"/>
        <w:jc w:val="both"/>
        <w:rPr>
          <w:rFonts w:ascii="Arial" w:hAnsi="Arial" w:cs="Arial"/>
          <w:color w:val="000000" w:themeColor="text1"/>
        </w:rPr>
      </w:pPr>
    </w:p>
    <w:p w:rsidR="00A82080" w:rsidRPr="00E56538" w:rsidRDefault="00A82080" w:rsidP="00A82080">
      <w:pPr>
        <w:spacing w:after="0" w:line="240" w:lineRule="auto"/>
        <w:jc w:val="both"/>
        <w:rPr>
          <w:rFonts w:ascii="Arial" w:eastAsia="Arial" w:hAnsi="Arial" w:cs="Arial"/>
          <w:color w:val="000000" w:themeColor="text1"/>
        </w:rPr>
      </w:pPr>
      <w:r w:rsidRPr="00115B6F">
        <w:rPr>
          <w:rFonts w:ascii="Arial" w:eastAsia="Arial" w:hAnsi="Arial" w:cs="Arial"/>
          <w:color w:val="000000" w:themeColor="text1"/>
        </w:rPr>
        <w:t xml:space="preserve">Dr Chip McCreery, Chair TT-TWO </w:t>
      </w:r>
      <w:r>
        <w:rPr>
          <w:rFonts w:ascii="Arial" w:hAnsi="Arial" w:cs="Arial"/>
          <w:color w:val="000000" w:themeColor="text1"/>
        </w:rPr>
        <w:t xml:space="preserve">will invite TSP/NTWC representatives from each ICG to provide a short summary (5-10 mins each) on </w:t>
      </w:r>
      <w:r w:rsidRPr="00787880">
        <w:rPr>
          <w:rFonts w:ascii="Arial" w:hAnsi="Arial" w:cs="Arial"/>
          <w:color w:val="000000" w:themeColor="text1"/>
        </w:rPr>
        <w:t>significant operational events with USGS Mw&gt;/= 6.5 and/or events that caused significant tsunamis in the inter-sessional period</w:t>
      </w:r>
      <w:r>
        <w:rPr>
          <w:rFonts w:ascii="Arial" w:hAnsi="Arial" w:cs="Arial"/>
          <w:color w:val="000000" w:themeColor="text1"/>
        </w:rPr>
        <w:t>.</w:t>
      </w:r>
    </w:p>
    <w:p w:rsidR="00A82080" w:rsidRDefault="00A82080" w:rsidP="00A82080">
      <w:pPr>
        <w:spacing w:after="0" w:line="240" w:lineRule="auto"/>
        <w:rPr>
          <w:rFonts w:ascii="Arial" w:eastAsia="Arial" w:hAnsi="Arial" w:cs="Arial"/>
          <w:b/>
        </w:rPr>
      </w:pPr>
    </w:p>
    <w:p w:rsidR="00EF6761" w:rsidRDefault="00EF6761" w:rsidP="00A82080">
      <w:pPr>
        <w:spacing w:after="0" w:line="240" w:lineRule="auto"/>
        <w:rPr>
          <w:rFonts w:ascii="Arial" w:eastAsia="Arial" w:hAnsi="Arial" w:cs="Arial"/>
          <w:b/>
        </w:rPr>
      </w:pPr>
    </w:p>
    <w:p w:rsidR="00EF6761" w:rsidRDefault="00EF6761" w:rsidP="00A82080">
      <w:pPr>
        <w:spacing w:after="0" w:line="240" w:lineRule="auto"/>
        <w:rPr>
          <w:rFonts w:ascii="Arial" w:eastAsia="Arial" w:hAnsi="Arial" w:cs="Arial"/>
          <w:b/>
        </w:rPr>
      </w:pPr>
    </w:p>
    <w:p w:rsidR="00EF6761" w:rsidRDefault="00EF6761" w:rsidP="00A82080">
      <w:pPr>
        <w:spacing w:after="0" w:line="240" w:lineRule="auto"/>
        <w:rPr>
          <w:rFonts w:ascii="Arial" w:eastAsia="Arial" w:hAnsi="Arial" w:cs="Arial"/>
          <w:b/>
        </w:rPr>
      </w:pPr>
    </w:p>
    <w:p w:rsidR="00EF6761" w:rsidRDefault="00EF6761" w:rsidP="00A82080">
      <w:pPr>
        <w:spacing w:after="0" w:line="240" w:lineRule="auto"/>
        <w:rPr>
          <w:rFonts w:ascii="Arial" w:eastAsia="Arial" w:hAnsi="Arial" w:cs="Arial"/>
          <w:b/>
        </w:rPr>
      </w:pPr>
    </w:p>
    <w:p w:rsidR="00EF6761" w:rsidRDefault="00EF6761" w:rsidP="00A82080">
      <w:pPr>
        <w:spacing w:after="0" w:line="240" w:lineRule="auto"/>
        <w:rPr>
          <w:rFonts w:ascii="Arial" w:eastAsia="Arial" w:hAnsi="Arial" w:cs="Arial"/>
          <w:b/>
        </w:rPr>
      </w:pPr>
    </w:p>
    <w:p w:rsidR="00EF6761" w:rsidRDefault="00EF6761" w:rsidP="00A82080">
      <w:pPr>
        <w:spacing w:after="0" w:line="240" w:lineRule="auto"/>
        <w:rPr>
          <w:rFonts w:ascii="Arial" w:eastAsia="Arial" w:hAnsi="Arial" w:cs="Arial"/>
          <w:b/>
        </w:rPr>
      </w:pPr>
    </w:p>
    <w:p w:rsidR="00C11F77" w:rsidRDefault="00C11F77" w:rsidP="00A82080">
      <w:pPr>
        <w:spacing w:after="0" w:line="240" w:lineRule="auto"/>
        <w:rPr>
          <w:rFonts w:ascii="Arial" w:eastAsia="Arial" w:hAnsi="Arial" w:cs="Arial"/>
          <w:b/>
        </w:rPr>
      </w:pPr>
      <w:bookmarkStart w:id="0" w:name="_GoBack"/>
      <w:bookmarkEnd w:id="0"/>
    </w:p>
    <w:p w:rsidR="00A82080" w:rsidRDefault="00A82080" w:rsidP="00A82080">
      <w:pPr>
        <w:widowControl w:val="0"/>
        <w:spacing w:after="0" w:line="240" w:lineRule="auto"/>
        <w:rPr>
          <w:rFonts w:ascii="Arial" w:eastAsia="Arial" w:hAnsi="Arial" w:cs="Arial"/>
          <w:b/>
        </w:rPr>
      </w:pPr>
      <w:r>
        <w:rPr>
          <w:rFonts w:ascii="Arial" w:eastAsia="Arial" w:hAnsi="Arial" w:cs="Arial"/>
          <w:b/>
        </w:rPr>
        <w:lastRenderedPageBreak/>
        <w:t>1. TT-DMP SESSION ORGANIZATION</w:t>
      </w:r>
    </w:p>
    <w:p w:rsidR="00A82080" w:rsidRDefault="00A82080" w:rsidP="00A82080">
      <w:pPr>
        <w:widowControl w:val="0"/>
        <w:spacing w:after="0" w:line="240" w:lineRule="auto"/>
        <w:rPr>
          <w:rFonts w:ascii="Arial" w:eastAsia="Arial" w:hAnsi="Arial" w:cs="Arial"/>
          <w:b/>
        </w:rPr>
      </w:pPr>
    </w:p>
    <w:p w:rsidR="00A82080" w:rsidRDefault="00A82080" w:rsidP="00A82080">
      <w:pPr>
        <w:widowControl w:val="0"/>
        <w:numPr>
          <w:ilvl w:val="0"/>
          <w:numId w:val="1"/>
        </w:numPr>
        <w:tabs>
          <w:tab w:val="left" w:pos="709"/>
        </w:tabs>
        <w:spacing w:after="0" w:line="240" w:lineRule="auto"/>
      </w:pPr>
      <w:r>
        <w:rPr>
          <w:rFonts w:ascii="Arial" w:eastAsia="Arial" w:hAnsi="Arial" w:cs="Arial"/>
        </w:rPr>
        <w:t>Logistics, participants, agenda</w:t>
      </w:r>
    </w:p>
    <w:p w:rsidR="00A82080" w:rsidRDefault="00A82080" w:rsidP="00A82080">
      <w:pPr>
        <w:spacing w:before="240" w:after="240"/>
        <w:jc w:val="both"/>
        <w:rPr>
          <w:rFonts w:ascii="Arial" w:eastAsia="Times New Roman" w:hAnsi="Arial" w:cs="Arial"/>
          <w:color w:val="000000" w:themeColor="text1"/>
        </w:rPr>
      </w:pPr>
      <w:r w:rsidRPr="005400BB">
        <w:rPr>
          <w:rFonts w:ascii="Arial" w:eastAsia="Times New Roman" w:hAnsi="Arial" w:cs="Arial"/>
          <w:color w:val="000000" w:themeColor="text1"/>
        </w:rPr>
        <w:t>Mr David Coetzee</w:t>
      </w:r>
      <w:r>
        <w:rPr>
          <w:rFonts w:ascii="Arial" w:eastAsia="Times New Roman" w:hAnsi="Arial" w:cs="Arial"/>
          <w:color w:val="000000" w:themeColor="text1"/>
        </w:rPr>
        <w:t>,</w:t>
      </w:r>
      <w:r w:rsidRPr="00C42E60">
        <w:rPr>
          <w:rFonts w:ascii="Arial" w:eastAsia="Arial" w:hAnsi="Arial" w:cs="Arial"/>
          <w:color w:val="000000" w:themeColor="text1"/>
        </w:rPr>
        <w:t xml:space="preserve"> </w:t>
      </w:r>
      <w:r>
        <w:rPr>
          <w:rFonts w:ascii="Arial" w:eastAsia="Arial" w:hAnsi="Arial" w:cs="Arial"/>
          <w:color w:val="000000" w:themeColor="text1"/>
        </w:rPr>
        <w:t>Chairperson of TT</w:t>
      </w:r>
      <w:r w:rsidRPr="00E56538">
        <w:rPr>
          <w:rFonts w:ascii="Arial" w:eastAsia="Arial" w:hAnsi="Arial" w:cs="Arial"/>
          <w:color w:val="000000" w:themeColor="text1"/>
        </w:rPr>
        <w:t>-DMP</w:t>
      </w:r>
      <w:r w:rsidRPr="005400BB">
        <w:rPr>
          <w:rFonts w:ascii="Arial" w:eastAsia="Times New Roman" w:hAnsi="Arial" w:cs="Arial"/>
          <w:color w:val="000000" w:themeColor="text1"/>
        </w:rPr>
        <w:t xml:space="preserve"> </w:t>
      </w:r>
      <w:r>
        <w:rPr>
          <w:rFonts w:ascii="Arial" w:eastAsia="Times New Roman" w:hAnsi="Arial" w:cs="Arial"/>
          <w:color w:val="000000" w:themeColor="text1"/>
        </w:rPr>
        <w:t xml:space="preserve">will </w:t>
      </w:r>
      <w:r w:rsidRPr="005400BB">
        <w:rPr>
          <w:rFonts w:ascii="Arial" w:eastAsia="Times New Roman" w:hAnsi="Arial" w:cs="Arial"/>
          <w:color w:val="000000" w:themeColor="text1"/>
        </w:rPr>
        <w:t>start the TT-DMP m</w:t>
      </w:r>
      <w:r>
        <w:rPr>
          <w:rFonts w:ascii="Arial" w:eastAsia="Times New Roman" w:hAnsi="Arial" w:cs="Arial"/>
          <w:color w:val="000000" w:themeColor="text1"/>
        </w:rPr>
        <w:t>eeting and again warmly welcome</w:t>
      </w:r>
      <w:r w:rsidRPr="005400BB">
        <w:rPr>
          <w:rFonts w:ascii="Arial" w:eastAsia="Times New Roman" w:hAnsi="Arial" w:cs="Arial"/>
          <w:color w:val="000000" w:themeColor="text1"/>
        </w:rPr>
        <w:t xml:space="preserve"> all members, observe</w:t>
      </w:r>
      <w:r>
        <w:rPr>
          <w:rFonts w:ascii="Arial" w:eastAsia="Times New Roman" w:hAnsi="Arial" w:cs="Arial"/>
          <w:color w:val="000000" w:themeColor="text1"/>
        </w:rPr>
        <w:t>rs and participants to the TOWS</w:t>
      </w:r>
      <w:r w:rsidRPr="005400BB">
        <w:rPr>
          <w:rFonts w:ascii="Arial" w:eastAsia="Times New Roman" w:hAnsi="Arial" w:cs="Arial"/>
          <w:color w:val="000000" w:themeColor="text1"/>
        </w:rPr>
        <w:t>-15 Task Team on Disaster Management and Preparedness (TT</w:t>
      </w:r>
      <w:r>
        <w:rPr>
          <w:rFonts w:ascii="Arial" w:eastAsia="Times New Roman" w:hAnsi="Arial" w:cs="Arial"/>
          <w:color w:val="000000" w:themeColor="text1"/>
        </w:rPr>
        <w:t>-</w:t>
      </w:r>
      <w:r w:rsidRPr="005400BB">
        <w:rPr>
          <w:rFonts w:ascii="Arial" w:eastAsia="Times New Roman" w:hAnsi="Arial" w:cs="Arial"/>
          <w:color w:val="000000" w:themeColor="text1"/>
        </w:rPr>
        <w:t xml:space="preserve"> DMP).</w:t>
      </w:r>
    </w:p>
    <w:p w:rsidR="00A82080" w:rsidRPr="005400BB" w:rsidRDefault="00A82080" w:rsidP="00A82080">
      <w:pPr>
        <w:spacing w:before="240" w:after="240"/>
        <w:jc w:val="both"/>
        <w:rPr>
          <w:rFonts w:ascii="Arial" w:eastAsia="Times New Roman" w:hAnsi="Arial" w:cs="Arial"/>
          <w:color w:val="000000" w:themeColor="text1"/>
        </w:rPr>
      </w:pPr>
      <w:r w:rsidRPr="005400BB">
        <w:rPr>
          <w:rFonts w:ascii="Arial" w:eastAsia="Times New Roman" w:hAnsi="Arial" w:cs="Arial"/>
          <w:color w:val="000000" w:themeColor="text1"/>
        </w:rPr>
        <w:t xml:space="preserve">The Chairperson </w:t>
      </w:r>
      <w:r>
        <w:rPr>
          <w:rFonts w:ascii="Arial" w:eastAsia="Times New Roman" w:hAnsi="Arial" w:cs="Arial"/>
          <w:color w:val="000000" w:themeColor="text1"/>
        </w:rPr>
        <w:t xml:space="preserve">will introduce the </w:t>
      </w:r>
      <w:r w:rsidRPr="005400BB">
        <w:rPr>
          <w:rFonts w:ascii="Arial" w:eastAsia="Times New Roman" w:hAnsi="Arial" w:cs="Arial"/>
          <w:color w:val="000000" w:themeColor="text1"/>
        </w:rPr>
        <w:t>new members</w:t>
      </w:r>
      <w:r>
        <w:rPr>
          <w:rFonts w:ascii="Arial" w:eastAsia="Times New Roman" w:hAnsi="Arial" w:cs="Arial"/>
          <w:color w:val="000000" w:themeColor="text1"/>
        </w:rPr>
        <w:t xml:space="preserve"> </w:t>
      </w:r>
      <w:r w:rsidRPr="005400BB">
        <w:rPr>
          <w:rFonts w:ascii="Arial" w:eastAsia="Times New Roman" w:hAnsi="Arial" w:cs="Arial"/>
          <w:color w:val="000000" w:themeColor="text1"/>
        </w:rPr>
        <w:t xml:space="preserve">of TT-DMP currently </w:t>
      </w:r>
      <w:r>
        <w:rPr>
          <w:rFonts w:ascii="Arial" w:eastAsia="Times New Roman" w:hAnsi="Arial" w:cs="Arial"/>
          <w:color w:val="000000" w:themeColor="text1"/>
        </w:rPr>
        <w:t xml:space="preserve">participating as </w:t>
      </w:r>
      <w:r w:rsidRPr="005400BB">
        <w:rPr>
          <w:rFonts w:ascii="Arial" w:eastAsia="Times New Roman" w:hAnsi="Arial" w:cs="Arial"/>
          <w:color w:val="000000" w:themeColor="text1"/>
        </w:rPr>
        <w:t>observers</w:t>
      </w:r>
      <w:r>
        <w:rPr>
          <w:rFonts w:ascii="Arial" w:eastAsia="Times New Roman" w:hAnsi="Arial" w:cs="Arial"/>
          <w:color w:val="000000" w:themeColor="text1"/>
        </w:rPr>
        <w:t>.</w:t>
      </w:r>
      <w:r w:rsidRPr="005400BB">
        <w:rPr>
          <w:rFonts w:ascii="Arial" w:eastAsia="Times New Roman" w:hAnsi="Arial" w:cs="Arial"/>
          <w:color w:val="000000" w:themeColor="text1"/>
        </w:rPr>
        <w:t xml:space="preserve"> </w:t>
      </w:r>
    </w:p>
    <w:p w:rsidR="00A82080" w:rsidRPr="005400BB" w:rsidRDefault="00A82080" w:rsidP="00A82080">
      <w:pPr>
        <w:spacing w:before="240" w:after="240"/>
        <w:jc w:val="both"/>
        <w:rPr>
          <w:rFonts w:ascii="Arial" w:eastAsia="Times New Roman" w:hAnsi="Arial" w:cs="Arial"/>
          <w:color w:val="000000" w:themeColor="text1"/>
        </w:rPr>
      </w:pPr>
      <w:r w:rsidRPr="005400BB">
        <w:rPr>
          <w:rFonts w:ascii="Arial" w:eastAsia="Times New Roman" w:hAnsi="Arial" w:cs="Arial"/>
          <w:color w:val="000000" w:themeColor="text1"/>
        </w:rPr>
        <w:t>Mr Denis Chang Seng, IOC Programme Specialist an</w:t>
      </w:r>
      <w:r>
        <w:rPr>
          <w:rFonts w:ascii="Arial" w:eastAsia="Times New Roman" w:hAnsi="Arial" w:cs="Arial"/>
          <w:color w:val="000000" w:themeColor="text1"/>
        </w:rPr>
        <w:t>d Technical Secretary of TT-DMP</w:t>
      </w:r>
      <w:r w:rsidRPr="005400BB">
        <w:rPr>
          <w:rFonts w:ascii="Arial" w:eastAsia="Times New Roman" w:hAnsi="Arial" w:cs="Arial"/>
          <w:color w:val="000000" w:themeColor="text1"/>
        </w:rPr>
        <w:t xml:space="preserve"> </w:t>
      </w:r>
      <w:r>
        <w:rPr>
          <w:rFonts w:ascii="Arial" w:eastAsia="Times New Roman" w:hAnsi="Arial" w:cs="Arial"/>
          <w:color w:val="000000" w:themeColor="text1"/>
        </w:rPr>
        <w:t xml:space="preserve">will </w:t>
      </w:r>
      <w:r w:rsidRPr="005400BB">
        <w:rPr>
          <w:rFonts w:ascii="Arial" w:eastAsia="Times New Roman" w:hAnsi="Arial" w:cs="Arial"/>
          <w:color w:val="000000" w:themeColor="text1"/>
        </w:rPr>
        <w:t xml:space="preserve">provide brief information and virtual meeting logistics. </w:t>
      </w:r>
    </w:p>
    <w:p w:rsidR="00A82080" w:rsidRPr="00C42E60" w:rsidRDefault="00A82080" w:rsidP="00A82080">
      <w:pPr>
        <w:spacing w:before="240" w:after="240"/>
        <w:jc w:val="both"/>
        <w:rPr>
          <w:rFonts w:ascii="Arial" w:eastAsia="Times New Roman" w:hAnsi="Arial" w:cs="Arial"/>
          <w:color w:val="000000" w:themeColor="text1"/>
        </w:rPr>
      </w:pPr>
      <w:r w:rsidRPr="005400BB">
        <w:rPr>
          <w:rFonts w:ascii="Arial" w:eastAsia="Times New Roman" w:hAnsi="Arial" w:cs="Arial"/>
          <w:color w:val="000000" w:themeColor="text1"/>
        </w:rPr>
        <w:t xml:space="preserve">The Chairperson </w:t>
      </w:r>
      <w:r>
        <w:rPr>
          <w:rFonts w:ascii="Arial" w:eastAsia="Times New Roman" w:hAnsi="Arial" w:cs="Arial"/>
          <w:color w:val="000000" w:themeColor="text1"/>
        </w:rPr>
        <w:t xml:space="preserve">will </w:t>
      </w:r>
      <w:r w:rsidRPr="005400BB">
        <w:rPr>
          <w:rFonts w:ascii="Arial" w:eastAsia="Times New Roman" w:hAnsi="Arial" w:cs="Arial"/>
          <w:color w:val="000000" w:themeColor="text1"/>
        </w:rPr>
        <w:t xml:space="preserve">introduce the provisional Agenda. The Group </w:t>
      </w:r>
      <w:r>
        <w:rPr>
          <w:rFonts w:ascii="Arial" w:eastAsia="Times New Roman" w:hAnsi="Arial" w:cs="Arial"/>
          <w:color w:val="000000" w:themeColor="text1"/>
        </w:rPr>
        <w:t xml:space="preserve">is then </w:t>
      </w:r>
      <w:r w:rsidRPr="005400BB">
        <w:rPr>
          <w:rFonts w:ascii="Arial" w:eastAsia="Times New Roman" w:hAnsi="Arial" w:cs="Arial"/>
          <w:color w:val="000000" w:themeColor="text1"/>
        </w:rPr>
        <w:t xml:space="preserve">invited to examine and adopt the </w:t>
      </w:r>
      <w:r>
        <w:rPr>
          <w:rFonts w:ascii="Arial" w:eastAsia="Times New Roman" w:hAnsi="Arial" w:cs="Arial"/>
          <w:color w:val="000000" w:themeColor="text1"/>
        </w:rPr>
        <w:t xml:space="preserve">TT - DMP </w:t>
      </w:r>
      <w:r w:rsidRPr="005400BB">
        <w:rPr>
          <w:rFonts w:ascii="Arial" w:eastAsia="Times New Roman" w:hAnsi="Arial" w:cs="Arial"/>
          <w:color w:val="000000" w:themeColor="text1"/>
        </w:rPr>
        <w:t xml:space="preserve">Provisional Agenda. </w:t>
      </w:r>
    </w:p>
    <w:p w:rsidR="00A82080" w:rsidRDefault="00A82080" w:rsidP="00A82080">
      <w:pPr>
        <w:widowControl w:val="0"/>
        <w:tabs>
          <w:tab w:val="left" w:pos="709"/>
        </w:tabs>
        <w:spacing w:after="0" w:line="240" w:lineRule="auto"/>
        <w:rPr>
          <w:rFonts w:ascii="Arial" w:eastAsia="Arial" w:hAnsi="Arial" w:cs="Arial"/>
          <w:b/>
        </w:rPr>
      </w:pPr>
      <w:r>
        <w:rPr>
          <w:rFonts w:ascii="Arial" w:eastAsia="Arial" w:hAnsi="Arial" w:cs="Arial"/>
          <w:b/>
        </w:rPr>
        <w:t>2. REFLECTION ON TT- DMP RECOMMENDATIONS TO TOWS-WG XIV (2021)</w:t>
      </w:r>
    </w:p>
    <w:p w:rsidR="00A82080" w:rsidRDefault="00A82080" w:rsidP="00A82080">
      <w:pPr>
        <w:widowControl w:val="0"/>
        <w:tabs>
          <w:tab w:val="left" w:pos="709"/>
        </w:tabs>
        <w:spacing w:after="0" w:line="240" w:lineRule="auto"/>
        <w:rPr>
          <w:rFonts w:ascii="Arial" w:eastAsia="Arial" w:hAnsi="Arial" w:cs="Arial"/>
          <w:b/>
        </w:rPr>
      </w:pPr>
    </w:p>
    <w:p w:rsidR="00A82080" w:rsidRPr="004D74BC" w:rsidRDefault="00A82080" w:rsidP="00A82080">
      <w:pPr>
        <w:widowControl w:val="0"/>
        <w:tabs>
          <w:tab w:val="left" w:pos="709"/>
        </w:tabs>
        <w:spacing w:after="0" w:line="240" w:lineRule="auto"/>
        <w:jc w:val="both"/>
        <w:rPr>
          <w:rFonts w:ascii="Arial" w:eastAsia="Arial" w:hAnsi="Arial" w:cs="Arial"/>
          <w:b/>
        </w:rPr>
      </w:pPr>
      <w:r w:rsidRPr="004D74BC">
        <w:rPr>
          <w:rFonts w:ascii="Arial" w:eastAsia="Times New Roman" w:hAnsi="Arial" w:cs="Arial"/>
          <w:color w:val="000000" w:themeColor="text1"/>
        </w:rPr>
        <w:t xml:space="preserve">The Chairperson </w:t>
      </w:r>
      <w:r>
        <w:rPr>
          <w:rFonts w:ascii="Arial" w:eastAsia="Times New Roman" w:hAnsi="Arial" w:cs="Arial"/>
          <w:color w:val="000000" w:themeColor="text1"/>
        </w:rPr>
        <w:t xml:space="preserve">will </w:t>
      </w:r>
      <w:r w:rsidRPr="004D74BC">
        <w:rPr>
          <w:rFonts w:ascii="Arial" w:eastAsia="Times New Roman" w:hAnsi="Arial" w:cs="Arial"/>
          <w:color w:val="000000" w:themeColor="text1"/>
        </w:rPr>
        <w:t xml:space="preserve">request the meeting to reflect on the recommendations of the Task Team to TOWS WG 14 session. </w:t>
      </w:r>
    </w:p>
    <w:p w:rsidR="00A82080" w:rsidRDefault="00A82080" w:rsidP="00A82080">
      <w:pPr>
        <w:widowControl w:val="0"/>
        <w:tabs>
          <w:tab w:val="left" w:pos="709"/>
        </w:tabs>
        <w:spacing w:after="0" w:line="240" w:lineRule="auto"/>
        <w:rPr>
          <w:rFonts w:ascii="Arial" w:eastAsia="Arial" w:hAnsi="Arial" w:cs="Arial"/>
          <w:b/>
        </w:rPr>
      </w:pPr>
    </w:p>
    <w:p w:rsidR="00A82080" w:rsidRDefault="00A82080" w:rsidP="00A82080">
      <w:pPr>
        <w:widowControl w:val="0"/>
        <w:tabs>
          <w:tab w:val="left" w:pos="709"/>
        </w:tabs>
        <w:spacing w:after="120" w:line="240" w:lineRule="auto"/>
        <w:rPr>
          <w:rFonts w:ascii="Arial" w:eastAsia="Arial" w:hAnsi="Arial" w:cs="Arial"/>
          <w:b/>
        </w:rPr>
      </w:pPr>
      <w:r>
        <w:rPr>
          <w:rFonts w:ascii="Arial" w:eastAsia="Arial" w:hAnsi="Arial" w:cs="Arial"/>
          <w:b/>
        </w:rPr>
        <w:t xml:space="preserve">3. TSUNAMI READY TOOLS </w:t>
      </w:r>
    </w:p>
    <w:p w:rsidR="00A82080" w:rsidRDefault="00A82080" w:rsidP="00A82080">
      <w:pPr>
        <w:widowControl w:val="0"/>
        <w:tabs>
          <w:tab w:val="left" w:pos="709"/>
        </w:tabs>
        <w:spacing w:after="120" w:line="240" w:lineRule="auto"/>
        <w:rPr>
          <w:rFonts w:ascii="Arial" w:eastAsia="Arial" w:hAnsi="Arial" w:cs="Arial"/>
          <w:b/>
        </w:rPr>
      </w:pPr>
    </w:p>
    <w:p w:rsidR="00A82080" w:rsidRDefault="00A82080" w:rsidP="00A82080">
      <w:pPr>
        <w:widowControl w:val="0"/>
        <w:tabs>
          <w:tab w:val="left" w:pos="709"/>
        </w:tabs>
        <w:spacing w:after="0" w:line="240" w:lineRule="auto"/>
        <w:rPr>
          <w:rFonts w:ascii="Arial" w:eastAsia="Arial" w:hAnsi="Arial" w:cs="Arial"/>
        </w:rPr>
      </w:pPr>
      <w:r>
        <w:rPr>
          <w:rFonts w:ascii="Arial" w:eastAsia="Arial" w:hAnsi="Arial" w:cs="Arial"/>
        </w:rPr>
        <w:t>3.1 IOC Tsunami Ready Guidelines and Tsunami Ready Logo</w:t>
      </w:r>
    </w:p>
    <w:p w:rsidR="00A82080" w:rsidRDefault="00A82080" w:rsidP="00A82080">
      <w:pPr>
        <w:widowControl w:val="0"/>
        <w:tabs>
          <w:tab w:val="left" w:pos="709"/>
        </w:tabs>
        <w:spacing w:after="0" w:line="240" w:lineRule="auto"/>
        <w:rPr>
          <w:rFonts w:ascii="Arial" w:eastAsia="Arial" w:hAnsi="Arial" w:cs="Arial"/>
        </w:rPr>
      </w:pPr>
    </w:p>
    <w:p w:rsidR="00A82080" w:rsidRPr="00E44802" w:rsidRDefault="00A82080" w:rsidP="00A82080">
      <w:pPr>
        <w:spacing w:after="240" w:line="240" w:lineRule="auto"/>
        <w:jc w:val="both"/>
        <w:rPr>
          <w:rFonts w:ascii="Arial" w:eastAsia="Arial" w:hAnsi="Arial" w:cs="Arial"/>
        </w:rPr>
      </w:pPr>
      <w:r>
        <w:rPr>
          <w:rFonts w:ascii="Arial" w:eastAsia="Arial" w:hAnsi="Arial" w:cs="Arial"/>
        </w:rPr>
        <w:t xml:space="preserve">The Chairperson will request </w:t>
      </w:r>
      <w:r w:rsidRPr="006B42AA">
        <w:rPr>
          <w:rFonts w:ascii="Arial" w:eastAsia="Arial" w:hAnsi="Arial" w:cs="Arial"/>
        </w:rPr>
        <w:t>Mr Ardito Kodijat</w:t>
      </w:r>
      <w:r>
        <w:rPr>
          <w:rFonts w:ascii="Arial" w:eastAsia="Arial" w:hAnsi="Arial" w:cs="Arial"/>
        </w:rPr>
        <w:t xml:space="preserve"> to</w:t>
      </w:r>
      <w:r w:rsidRPr="006B42AA">
        <w:rPr>
          <w:rFonts w:ascii="Arial" w:eastAsia="Arial" w:hAnsi="Arial" w:cs="Arial"/>
        </w:rPr>
        <w:t xml:space="preserve"> provide an update concerning the MG 74 on </w:t>
      </w:r>
      <w:r w:rsidRPr="006B42AA">
        <w:rPr>
          <w:rFonts w:ascii="Arial" w:hAnsi="Arial" w:cs="Arial"/>
          <w:bCs/>
        </w:rPr>
        <w:t>Standard Guidelines for the Tsunami Ready Recognition Programme</w:t>
      </w:r>
      <w:r>
        <w:rPr>
          <w:rFonts w:ascii="Arial" w:eastAsia="Arial" w:hAnsi="Arial" w:cs="Arial"/>
        </w:rPr>
        <w:t xml:space="preserve"> and Tsunami Ready Logo.</w:t>
      </w:r>
      <w:r w:rsidRPr="00E44802">
        <w:rPr>
          <w:rFonts w:ascii="Arial" w:eastAsia="Arial" w:hAnsi="Arial" w:cs="Arial"/>
        </w:rPr>
        <w:t xml:space="preserve"> </w:t>
      </w:r>
    </w:p>
    <w:p w:rsidR="00A82080" w:rsidRDefault="00A82080" w:rsidP="00A82080">
      <w:pPr>
        <w:widowControl w:val="0"/>
        <w:tabs>
          <w:tab w:val="left" w:pos="709"/>
        </w:tabs>
        <w:spacing w:after="0" w:line="240" w:lineRule="auto"/>
        <w:rPr>
          <w:rFonts w:ascii="Arial" w:eastAsia="Arial" w:hAnsi="Arial" w:cs="Arial"/>
        </w:rPr>
      </w:pPr>
    </w:p>
    <w:p w:rsidR="00A82080" w:rsidRDefault="00A82080" w:rsidP="00A82080">
      <w:pPr>
        <w:widowControl w:val="0"/>
        <w:tabs>
          <w:tab w:val="left" w:pos="709"/>
        </w:tabs>
        <w:spacing w:after="120" w:line="240" w:lineRule="auto"/>
        <w:rPr>
          <w:rFonts w:ascii="Arial" w:eastAsia="Arial" w:hAnsi="Arial" w:cs="Arial"/>
        </w:rPr>
      </w:pPr>
      <w:r>
        <w:rPr>
          <w:rFonts w:ascii="Arial" w:eastAsia="Arial" w:hAnsi="Arial" w:cs="Arial"/>
        </w:rPr>
        <w:t>3.2. Tsunami Ready Interactive Map Viewer</w:t>
      </w:r>
    </w:p>
    <w:p w:rsidR="00A82080" w:rsidRDefault="00A82080" w:rsidP="00A82080">
      <w:pPr>
        <w:widowControl w:val="0"/>
        <w:tabs>
          <w:tab w:val="left" w:pos="709"/>
        </w:tabs>
        <w:spacing w:after="120" w:line="240" w:lineRule="auto"/>
        <w:jc w:val="both"/>
        <w:rPr>
          <w:rFonts w:ascii="Arial" w:eastAsia="Arial" w:hAnsi="Arial" w:cs="Arial"/>
        </w:rPr>
      </w:pPr>
    </w:p>
    <w:p w:rsidR="00A82080" w:rsidRDefault="00A82080" w:rsidP="00A82080">
      <w:pPr>
        <w:widowControl w:val="0"/>
        <w:tabs>
          <w:tab w:val="left" w:pos="709"/>
        </w:tabs>
        <w:spacing w:after="120" w:line="240" w:lineRule="auto"/>
        <w:jc w:val="both"/>
        <w:rPr>
          <w:rFonts w:ascii="Arial" w:eastAsia="Arial" w:hAnsi="Arial" w:cs="Arial"/>
        </w:rPr>
      </w:pPr>
      <w:r>
        <w:rPr>
          <w:rFonts w:ascii="Arial" w:eastAsia="Arial" w:hAnsi="Arial" w:cs="Arial"/>
        </w:rPr>
        <w:t xml:space="preserve">The Chairperson will invite </w:t>
      </w:r>
      <w:r w:rsidRPr="007818B3">
        <w:rPr>
          <w:rFonts w:ascii="Arial" w:eastAsia="Arial" w:hAnsi="Arial" w:cs="Arial"/>
        </w:rPr>
        <w:t>Mr Bernardo Aliaga</w:t>
      </w:r>
      <w:r>
        <w:rPr>
          <w:rFonts w:ascii="Arial" w:eastAsia="Arial" w:hAnsi="Arial" w:cs="Arial"/>
        </w:rPr>
        <w:t xml:space="preserve"> and Dr Laura Kong to provide an update and quick demonstration of the Tsunami Ready Map Viewer. </w:t>
      </w:r>
    </w:p>
    <w:p w:rsidR="00A82080" w:rsidRDefault="00A82080" w:rsidP="00A82080">
      <w:pPr>
        <w:widowControl w:val="0"/>
        <w:tabs>
          <w:tab w:val="left" w:pos="709"/>
        </w:tabs>
        <w:spacing w:after="120" w:line="240" w:lineRule="auto"/>
        <w:rPr>
          <w:rFonts w:ascii="Arial" w:eastAsia="Arial" w:hAnsi="Arial" w:cs="Arial"/>
        </w:rPr>
      </w:pPr>
    </w:p>
    <w:p w:rsidR="00A82080" w:rsidRDefault="00A82080" w:rsidP="00A82080">
      <w:pPr>
        <w:widowControl w:val="0"/>
        <w:tabs>
          <w:tab w:val="left" w:pos="709"/>
        </w:tabs>
        <w:spacing w:after="120" w:line="240" w:lineRule="auto"/>
        <w:rPr>
          <w:rFonts w:ascii="Arial" w:eastAsia="Arial" w:hAnsi="Arial" w:cs="Arial"/>
        </w:rPr>
      </w:pPr>
      <w:r>
        <w:rPr>
          <w:rFonts w:ascii="Arial" w:eastAsia="Arial" w:hAnsi="Arial" w:cs="Arial"/>
        </w:rPr>
        <w:t>3.3 Tsunami Ready (TR) Communication Tools</w:t>
      </w:r>
    </w:p>
    <w:p w:rsidR="00A82080" w:rsidRDefault="00A82080" w:rsidP="00A82080">
      <w:pPr>
        <w:widowControl w:val="0"/>
        <w:tabs>
          <w:tab w:val="left" w:pos="709"/>
        </w:tabs>
        <w:spacing w:after="120" w:line="240" w:lineRule="auto"/>
        <w:rPr>
          <w:rFonts w:ascii="Segoe UI" w:hAnsi="Segoe UI" w:cs="Segoe UI"/>
          <w:color w:val="242424"/>
          <w:shd w:val="clear" w:color="auto" w:fill="FFFFFF"/>
        </w:rPr>
      </w:pPr>
    </w:p>
    <w:p w:rsidR="00A82080" w:rsidRPr="007818B3" w:rsidRDefault="00A82080" w:rsidP="00A82080">
      <w:pPr>
        <w:widowControl w:val="0"/>
        <w:tabs>
          <w:tab w:val="left" w:pos="709"/>
        </w:tabs>
        <w:spacing w:after="120" w:line="240" w:lineRule="auto"/>
        <w:jc w:val="both"/>
        <w:rPr>
          <w:rFonts w:ascii="Arial" w:eastAsia="Arial" w:hAnsi="Arial" w:cs="Arial"/>
        </w:rPr>
      </w:pPr>
      <w:r w:rsidRPr="007818B3">
        <w:rPr>
          <w:rFonts w:ascii="Arial" w:hAnsi="Arial" w:cs="Arial"/>
          <w:color w:val="242424"/>
          <w:shd w:val="clear" w:color="auto" w:fill="FFFFFF"/>
        </w:rPr>
        <w:t xml:space="preserve">Mr. Ardito Kodijat will </w:t>
      </w:r>
      <w:r>
        <w:rPr>
          <w:rFonts w:ascii="Arial" w:hAnsi="Arial" w:cs="Arial"/>
          <w:color w:val="242424"/>
          <w:shd w:val="clear" w:color="auto" w:fill="FFFFFF"/>
        </w:rPr>
        <w:t xml:space="preserve">be invited to </w:t>
      </w:r>
      <w:r w:rsidRPr="007818B3">
        <w:rPr>
          <w:rFonts w:ascii="Arial" w:hAnsi="Arial" w:cs="Arial"/>
          <w:color w:val="242424"/>
          <w:shd w:val="clear" w:color="auto" w:fill="FFFFFF"/>
        </w:rPr>
        <w:t>introduce the new TR Board game and Animation Video Series of Tsunami Ready Community as part of the Tsunami Ready Communication Tools.</w:t>
      </w:r>
    </w:p>
    <w:p w:rsidR="00A82080" w:rsidRDefault="00A82080" w:rsidP="00A82080">
      <w:pPr>
        <w:widowControl w:val="0"/>
        <w:tabs>
          <w:tab w:val="left" w:pos="709"/>
        </w:tabs>
        <w:spacing w:after="120" w:line="240" w:lineRule="auto"/>
        <w:rPr>
          <w:rFonts w:ascii="Arial" w:eastAsia="Arial" w:hAnsi="Arial" w:cs="Arial"/>
        </w:rPr>
      </w:pPr>
    </w:p>
    <w:p w:rsidR="00A82080" w:rsidRDefault="00A82080" w:rsidP="00A82080">
      <w:pPr>
        <w:widowControl w:val="0"/>
        <w:tabs>
          <w:tab w:val="left" w:pos="709"/>
        </w:tabs>
        <w:spacing w:after="120" w:line="240" w:lineRule="auto"/>
        <w:rPr>
          <w:rFonts w:ascii="Arial" w:eastAsia="Arial" w:hAnsi="Arial" w:cs="Arial"/>
        </w:rPr>
      </w:pPr>
    </w:p>
    <w:p w:rsidR="00EF6761" w:rsidRDefault="00EF6761" w:rsidP="00A82080">
      <w:pPr>
        <w:widowControl w:val="0"/>
        <w:tabs>
          <w:tab w:val="left" w:pos="709"/>
        </w:tabs>
        <w:spacing w:after="120" w:line="240" w:lineRule="auto"/>
        <w:rPr>
          <w:rFonts w:ascii="Arial" w:eastAsia="Arial" w:hAnsi="Arial" w:cs="Arial"/>
        </w:rPr>
      </w:pPr>
    </w:p>
    <w:p w:rsidR="00EF6761" w:rsidRDefault="00EF6761" w:rsidP="00A82080">
      <w:pPr>
        <w:widowControl w:val="0"/>
        <w:tabs>
          <w:tab w:val="left" w:pos="709"/>
        </w:tabs>
        <w:spacing w:after="120" w:line="240" w:lineRule="auto"/>
        <w:rPr>
          <w:rFonts w:ascii="Arial" w:eastAsia="Arial" w:hAnsi="Arial" w:cs="Arial"/>
        </w:rPr>
      </w:pPr>
    </w:p>
    <w:p w:rsidR="00EF6761" w:rsidRDefault="00EF6761" w:rsidP="00A82080">
      <w:pPr>
        <w:widowControl w:val="0"/>
        <w:tabs>
          <w:tab w:val="left" w:pos="709"/>
        </w:tabs>
        <w:spacing w:after="120" w:line="240" w:lineRule="auto"/>
        <w:rPr>
          <w:rFonts w:ascii="Arial" w:eastAsia="Arial" w:hAnsi="Arial" w:cs="Arial"/>
        </w:rPr>
      </w:pPr>
    </w:p>
    <w:p w:rsidR="00EF6761" w:rsidRDefault="00EF6761" w:rsidP="00A82080">
      <w:pPr>
        <w:widowControl w:val="0"/>
        <w:tabs>
          <w:tab w:val="left" w:pos="709"/>
        </w:tabs>
        <w:spacing w:after="120" w:line="240" w:lineRule="auto"/>
        <w:rPr>
          <w:rFonts w:ascii="Arial" w:eastAsia="Arial" w:hAnsi="Arial" w:cs="Arial"/>
        </w:rPr>
      </w:pPr>
    </w:p>
    <w:p w:rsidR="00A82080" w:rsidRDefault="00A82080" w:rsidP="00A82080">
      <w:pPr>
        <w:widowControl w:val="0"/>
        <w:tabs>
          <w:tab w:val="left" w:pos="709"/>
        </w:tabs>
        <w:spacing w:after="0" w:line="240" w:lineRule="auto"/>
        <w:rPr>
          <w:rFonts w:ascii="Arial" w:eastAsia="Arial" w:hAnsi="Arial" w:cs="Arial"/>
        </w:rPr>
      </w:pPr>
      <w:r>
        <w:rPr>
          <w:rFonts w:ascii="Arial" w:eastAsia="Arial" w:hAnsi="Arial" w:cs="Arial"/>
          <w:b/>
        </w:rPr>
        <w:t xml:space="preserve">4. TSUNAMI READY PILOT PROGRAMMES (see item 6) </w:t>
      </w:r>
    </w:p>
    <w:p w:rsidR="00A82080" w:rsidRDefault="00A82080" w:rsidP="00A82080">
      <w:pPr>
        <w:widowControl w:val="0"/>
        <w:tabs>
          <w:tab w:val="left" w:pos="709"/>
        </w:tabs>
        <w:spacing w:after="120" w:line="240" w:lineRule="auto"/>
        <w:rPr>
          <w:rFonts w:ascii="Arial" w:eastAsia="Arial" w:hAnsi="Arial" w:cs="Arial"/>
        </w:rPr>
      </w:pPr>
    </w:p>
    <w:p w:rsidR="00A82080" w:rsidRPr="007818B3" w:rsidRDefault="00A82080" w:rsidP="00A82080">
      <w:pPr>
        <w:spacing w:after="240" w:line="240" w:lineRule="auto"/>
        <w:jc w:val="both"/>
        <w:rPr>
          <w:rFonts w:ascii="Arial" w:eastAsia="Arial" w:hAnsi="Arial" w:cs="Arial"/>
        </w:rPr>
      </w:pPr>
      <w:r>
        <w:rPr>
          <w:rFonts w:ascii="Arial" w:eastAsia="Arial" w:hAnsi="Arial" w:cs="Arial"/>
        </w:rPr>
        <w:t xml:space="preserve">The Chairperson will request </w:t>
      </w:r>
      <w:r w:rsidRPr="00DC7255">
        <w:rPr>
          <w:rFonts w:ascii="Arial" w:eastAsia="Arial" w:hAnsi="Arial" w:cs="Arial"/>
        </w:rPr>
        <w:t xml:space="preserve">Mrs </w:t>
      </w:r>
      <w:r>
        <w:rPr>
          <w:rFonts w:ascii="Arial" w:eastAsia="Arial" w:hAnsi="Arial" w:cs="Arial"/>
        </w:rPr>
        <w:t>Cecilia Valbonesi</w:t>
      </w:r>
      <w:r w:rsidRPr="007818B3">
        <w:rPr>
          <w:rFonts w:ascii="Arial" w:eastAsia="Arial" w:hAnsi="Arial" w:cs="Arial"/>
        </w:rPr>
        <w:t>, Mr Ardito Kodijat and Dr Laura Kong and Mrs Alison Brome</w:t>
      </w:r>
      <w:r w:rsidRPr="00DC7255">
        <w:rPr>
          <w:rFonts w:ascii="Arial" w:eastAsia="Arial" w:hAnsi="Arial" w:cs="Arial"/>
        </w:rPr>
        <w:t xml:space="preserve"> </w:t>
      </w:r>
      <w:r>
        <w:rPr>
          <w:rFonts w:ascii="Arial" w:eastAsia="Arial" w:hAnsi="Arial" w:cs="Arial"/>
        </w:rPr>
        <w:t xml:space="preserve">to </w:t>
      </w:r>
      <w:r w:rsidRPr="00DC7255">
        <w:rPr>
          <w:rFonts w:ascii="Arial" w:eastAsia="Arial" w:hAnsi="Arial" w:cs="Arial"/>
        </w:rPr>
        <w:t>report on the recent development concerning piloting Tsunami Ready in NEAM, Indian Ocean, Pacific and Caribbean region respectively</w:t>
      </w:r>
      <w:r>
        <w:rPr>
          <w:rFonts w:ascii="Arial" w:eastAsia="Arial" w:hAnsi="Arial" w:cs="Arial"/>
        </w:rPr>
        <w:t>,  and then will invite members to provide their inputs.</w:t>
      </w:r>
    </w:p>
    <w:p w:rsidR="00A82080" w:rsidRPr="00CE1840" w:rsidRDefault="00A82080" w:rsidP="00A82080">
      <w:pPr>
        <w:pStyle w:val="ListParagraph"/>
        <w:numPr>
          <w:ilvl w:val="0"/>
          <w:numId w:val="4"/>
        </w:numPr>
        <w:spacing w:after="240" w:line="240" w:lineRule="auto"/>
        <w:ind w:left="1080"/>
        <w:rPr>
          <w:rFonts w:ascii="Arial" w:eastAsia="Arial" w:hAnsi="Arial" w:cs="Arial"/>
        </w:rPr>
      </w:pPr>
      <w:r w:rsidRPr="006A3BAD">
        <w:rPr>
          <w:rFonts w:ascii="Arial" w:eastAsia="Arial" w:hAnsi="Arial" w:cs="Arial"/>
          <w:b/>
          <w:i/>
        </w:rPr>
        <w:t>NEAM</w:t>
      </w:r>
      <w:r w:rsidRPr="006A3BAD">
        <w:rPr>
          <w:rFonts w:ascii="Arial" w:eastAsia="Arial" w:hAnsi="Arial" w:cs="Arial"/>
        </w:rPr>
        <w:t xml:space="preserve"> </w:t>
      </w:r>
    </w:p>
    <w:p w:rsidR="00A82080" w:rsidRPr="00CE1840" w:rsidRDefault="00A82080" w:rsidP="00A82080">
      <w:pPr>
        <w:pStyle w:val="ListParagraph"/>
        <w:numPr>
          <w:ilvl w:val="0"/>
          <w:numId w:val="4"/>
        </w:numPr>
        <w:spacing w:after="240" w:line="240" w:lineRule="auto"/>
        <w:ind w:left="1080"/>
        <w:rPr>
          <w:rFonts w:ascii="Arial" w:eastAsia="Arial" w:hAnsi="Arial" w:cs="Arial"/>
        </w:rPr>
      </w:pPr>
      <w:r w:rsidRPr="006A3BAD">
        <w:rPr>
          <w:rFonts w:ascii="Arial" w:eastAsia="Arial" w:hAnsi="Arial" w:cs="Arial"/>
          <w:b/>
          <w:i/>
        </w:rPr>
        <w:t>Indian Ocean</w:t>
      </w:r>
      <w:r w:rsidRPr="006A3BAD">
        <w:rPr>
          <w:rFonts w:ascii="Arial" w:eastAsia="Arial" w:hAnsi="Arial" w:cs="Arial"/>
        </w:rPr>
        <w:t xml:space="preserve"> </w:t>
      </w:r>
    </w:p>
    <w:p w:rsidR="00A82080" w:rsidRPr="00CE1840" w:rsidRDefault="00A82080" w:rsidP="00A82080">
      <w:pPr>
        <w:pStyle w:val="ListParagraph"/>
        <w:numPr>
          <w:ilvl w:val="0"/>
          <w:numId w:val="4"/>
        </w:numPr>
        <w:spacing w:after="240" w:line="240" w:lineRule="auto"/>
        <w:ind w:left="1080"/>
        <w:rPr>
          <w:rFonts w:ascii="Arial" w:eastAsia="Arial" w:hAnsi="Arial" w:cs="Arial"/>
        </w:rPr>
      </w:pPr>
      <w:r w:rsidRPr="006A3BAD">
        <w:rPr>
          <w:rFonts w:ascii="Arial" w:eastAsia="Arial" w:hAnsi="Arial" w:cs="Arial"/>
          <w:b/>
          <w:i/>
        </w:rPr>
        <w:t>Pacific</w:t>
      </w:r>
      <w:r w:rsidRPr="006A3BAD">
        <w:rPr>
          <w:rFonts w:ascii="Arial" w:eastAsia="Arial" w:hAnsi="Arial" w:cs="Arial"/>
        </w:rPr>
        <w:t xml:space="preserve">  </w:t>
      </w:r>
    </w:p>
    <w:p w:rsidR="00EF6761" w:rsidRPr="00EF6761" w:rsidRDefault="00A82080" w:rsidP="00EF6761">
      <w:pPr>
        <w:pStyle w:val="ListParagraph"/>
        <w:numPr>
          <w:ilvl w:val="0"/>
          <w:numId w:val="4"/>
        </w:numPr>
        <w:spacing w:after="240" w:line="240" w:lineRule="auto"/>
        <w:ind w:left="1080"/>
        <w:rPr>
          <w:rFonts w:ascii="Arial" w:eastAsia="Arial" w:hAnsi="Arial" w:cs="Arial"/>
        </w:rPr>
      </w:pPr>
      <w:r w:rsidRPr="006A3BAD">
        <w:rPr>
          <w:rFonts w:ascii="Arial" w:eastAsia="Arial" w:hAnsi="Arial" w:cs="Arial"/>
          <w:b/>
          <w:i/>
        </w:rPr>
        <w:t xml:space="preserve">Caribbean </w:t>
      </w:r>
    </w:p>
    <w:p w:rsidR="00A82080" w:rsidRDefault="00A82080" w:rsidP="00A82080">
      <w:pPr>
        <w:widowControl w:val="0"/>
        <w:tabs>
          <w:tab w:val="left" w:pos="709"/>
        </w:tabs>
        <w:spacing w:after="0" w:line="240" w:lineRule="auto"/>
        <w:rPr>
          <w:rFonts w:ascii="Arial" w:eastAsia="Arial" w:hAnsi="Arial" w:cs="Arial"/>
          <w:b/>
        </w:rPr>
      </w:pPr>
      <w:r>
        <w:rPr>
          <w:rFonts w:ascii="Arial" w:eastAsia="Arial" w:hAnsi="Arial" w:cs="Arial"/>
          <w:b/>
        </w:rPr>
        <w:t xml:space="preserve">5. TSUNAMI READY PROGRAMME – PROPOSAL FOR ENDORSEMENT BY IOC </w:t>
      </w:r>
    </w:p>
    <w:p w:rsidR="00A82080" w:rsidRPr="006A3BAD" w:rsidRDefault="00A82080" w:rsidP="00A82080">
      <w:pPr>
        <w:widowControl w:val="0"/>
        <w:tabs>
          <w:tab w:val="left" w:pos="709"/>
        </w:tabs>
        <w:spacing w:after="0" w:line="240" w:lineRule="auto"/>
        <w:rPr>
          <w:rFonts w:ascii="Arial" w:eastAsia="Arial" w:hAnsi="Arial" w:cs="Arial"/>
        </w:rPr>
      </w:pPr>
    </w:p>
    <w:p w:rsidR="00A82080" w:rsidRPr="00AD10DF" w:rsidRDefault="00A82080" w:rsidP="00A82080">
      <w:pPr>
        <w:pStyle w:val="Default"/>
        <w:jc w:val="both"/>
        <w:rPr>
          <w:sz w:val="22"/>
          <w:szCs w:val="22"/>
          <w:lang w:val="en-US"/>
        </w:rPr>
      </w:pPr>
      <w:r w:rsidRPr="00AD10DF">
        <w:rPr>
          <w:rFonts w:eastAsia="Arial"/>
          <w:sz w:val="22"/>
          <w:szCs w:val="22"/>
          <w:lang w:val="en-US"/>
        </w:rPr>
        <w:t xml:space="preserve">The Chairperson </w:t>
      </w:r>
      <w:r>
        <w:rPr>
          <w:rFonts w:eastAsia="Arial"/>
          <w:sz w:val="22"/>
          <w:szCs w:val="22"/>
          <w:lang w:val="en-US"/>
        </w:rPr>
        <w:t xml:space="preserve">will </w:t>
      </w:r>
      <w:r w:rsidRPr="00AD10DF">
        <w:rPr>
          <w:rFonts w:eastAsia="Arial"/>
          <w:sz w:val="22"/>
          <w:szCs w:val="22"/>
          <w:lang w:val="en-US"/>
        </w:rPr>
        <w:t xml:space="preserve">invite Dr Laura Kong to deliver a presentation and </w:t>
      </w:r>
      <w:r>
        <w:rPr>
          <w:rFonts w:eastAsia="Arial"/>
          <w:sz w:val="22"/>
          <w:szCs w:val="22"/>
          <w:lang w:val="en-US"/>
        </w:rPr>
        <w:t xml:space="preserve">Information </w:t>
      </w:r>
      <w:r w:rsidRPr="00AD10DF">
        <w:rPr>
          <w:rFonts w:eastAsia="Arial"/>
          <w:sz w:val="22"/>
          <w:szCs w:val="22"/>
          <w:lang w:val="en-US"/>
        </w:rPr>
        <w:t>document for the proposal of a Tsunami Ready Programme to be endorsed by the IOC</w:t>
      </w:r>
      <w:r>
        <w:rPr>
          <w:rFonts w:eastAsia="Arial"/>
          <w:sz w:val="22"/>
          <w:szCs w:val="22"/>
          <w:lang w:val="en-US"/>
        </w:rPr>
        <w:t xml:space="preserve">.  </w:t>
      </w:r>
      <w:r w:rsidRPr="00AD10DF">
        <w:rPr>
          <w:rFonts w:eastAsia="Arial"/>
          <w:sz w:val="22"/>
          <w:szCs w:val="22"/>
          <w:lang w:val="en-US"/>
        </w:rPr>
        <w:t xml:space="preserve">The Tsunami Ready Programme will contribute </w:t>
      </w:r>
      <w:r w:rsidRPr="00AD10DF">
        <w:rPr>
          <w:sz w:val="22"/>
          <w:szCs w:val="22"/>
          <w:lang w:val="en-US"/>
        </w:rPr>
        <w:t>to achieving the societal outcome ‘A Safe Ocean’ of the Ocean Decade with the aim of making 100% of communities at risk of tsunami prepared for and resilient to tsunamis by 2030</w:t>
      </w:r>
      <w:r>
        <w:rPr>
          <w:sz w:val="22"/>
          <w:szCs w:val="22"/>
          <w:lang w:val="en-US"/>
        </w:rPr>
        <w:t xml:space="preserve"> </w:t>
      </w:r>
      <w:r w:rsidRPr="00AD10DF">
        <w:rPr>
          <w:rFonts w:eastAsia="Arial"/>
          <w:sz w:val="22"/>
          <w:szCs w:val="22"/>
          <w:lang w:val="en-US"/>
        </w:rPr>
        <w:t>(</w:t>
      </w:r>
      <w:r>
        <w:rPr>
          <w:rFonts w:eastAsia="Arial"/>
          <w:sz w:val="22"/>
          <w:szCs w:val="22"/>
          <w:lang w:val="en-US"/>
        </w:rPr>
        <w:t xml:space="preserve">see </w:t>
      </w:r>
      <w:r w:rsidRPr="00AD10DF">
        <w:rPr>
          <w:sz w:val="22"/>
          <w:szCs w:val="22"/>
          <w:lang w:val="en-US"/>
        </w:rPr>
        <w:t>IOC Decision A-31/3.4.1).</w:t>
      </w:r>
      <w:r>
        <w:rPr>
          <w:sz w:val="22"/>
          <w:szCs w:val="22"/>
          <w:lang w:val="en-US"/>
        </w:rPr>
        <w:t xml:space="preserve"> </w:t>
      </w:r>
    </w:p>
    <w:p w:rsidR="00A82080" w:rsidRDefault="00A82080" w:rsidP="00A82080">
      <w:pPr>
        <w:widowControl w:val="0"/>
        <w:tabs>
          <w:tab w:val="left" w:pos="709"/>
        </w:tabs>
        <w:spacing w:after="0" w:line="240" w:lineRule="auto"/>
        <w:rPr>
          <w:rFonts w:ascii="Arial" w:eastAsia="Arial" w:hAnsi="Arial" w:cs="Arial"/>
          <w:b/>
        </w:rPr>
      </w:pPr>
    </w:p>
    <w:p w:rsidR="00A82080" w:rsidRDefault="00A82080" w:rsidP="00A82080">
      <w:pPr>
        <w:widowControl w:val="0"/>
        <w:tabs>
          <w:tab w:val="left" w:pos="709"/>
        </w:tabs>
        <w:spacing w:after="0" w:line="240" w:lineRule="auto"/>
        <w:rPr>
          <w:rFonts w:ascii="Arial" w:eastAsia="Arial" w:hAnsi="Arial" w:cs="Arial"/>
          <w:b/>
        </w:rPr>
      </w:pPr>
      <w:r>
        <w:rPr>
          <w:rFonts w:ascii="Arial" w:eastAsia="Arial" w:hAnsi="Arial" w:cs="Arial"/>
          <w:b/>
        </w:rPr>
        <w:t>6. NEW PROJECTS, INCLUDING OCEAN DECADE ACTIONS</w:t>
      </w:r>
    </w:p>
    <w:p w:rsidR="00A82080" w:rsidRDefault="00A82080" w:rsidP="00A82080">
      <w:pPr>
        <w:widowControl w:val="0"/>
        <w:tabs>
          <w:tab w:val="left" w:pos="709"/>
        </w:tabs>
        <w:spacing w:after="0" w:line="240" w:lineRule="auto"/>
        <w:rPr>
          <w:rFonts w:ascii="Arial" w:eastAsia="Arial" w:hAnsi="Arial" w:cs="Arial"/>
          <w:b/>
        </w:rPr>
      </w:pPr>
    </w:p>
    <w:p w:rsidR="00A82080" w:rsidRPr="003A318A" w:rsidRDefault="00A82080" w:rsidP="00A82080">
      <w:pPr>
        <w:widowControl w:val="0"/>
        <w:tabs>
          <w:tab w:val="left" w:pos="709"/>
        </w:tabs>
        <w:spacing w:after="0" w:line="240" w:lineRule="auto"/>
        <w:jc w:val="both"/>
        <w:rPr>
          <w:rFonts w:ascii="Arial" w:eastAsia="Arial" w:hAnsi="Arial" w:cs="Arial"/>
        </w:rPr>
      </w:pPr>
      <w:r>
        <w:rPr>
          <w:rFonts w:ascii="Arial" w:eastAsia="Arial" w:hAnsi="Arial" w:cs="Arial"/>
        </w:rPr>
        <w:t>The C</w:t>
      </w:r>
      <w:r w:rsidRPr="003A318A">
        <w:rPr>
          <w:rFonts w:ascii="Arial" w:eastAsia="Arial" w:hAnsi="Arial" w:cs="Arial"/>
        </w:rPr>
        <w:t xml:space="preserve">hairperson </w:t>
      </w:r>
      <w:r>
        <w:rPr>
          <w:rFonts w:ascii="Arial" w:eastAsia="Arial" w:hAnsi="Arial" w:cs="Arial"/>
        </w:rPr>
        <w:t xml:space="preserve">will </w:t>
      </w:r>
      <w:r w:rsidRPr="003A318A">
        <w:rPr>
          <w:rFonts w:ascii="Arial" w:eastAsia="Arial" w:hAnsi="Arial" w:cs="Arial"/>
        </w:rPr>
        <w:t xml:space="preserve">invite </w:t>
      </w:r>
      <w:r>
        <w:rPr>
          <w:rFonts w:ascii="Arial" w:eastAsia="Arial" w:hAnsi="Arial" w:cs="Arial"/>
        </w:rPr>
        <w:t xml:space="preserve">the </w:t>
      </w:r>
      <w:r w:rsidRPr="003A318A">
        <w:rPr>
          <w:rFonts w:ascii="Arial" w:eastAsia="Arial" w:hAnsi="Arial" w:cs="Arial"/>
        </w:rPr>
        <w:t xml:space="preserve">Technical Secretaries </w:t>
      </w:r>
      <w:r>
        <w:rPr>
          <w:rFonts w:ascii="Arial" w:eastAsia="Arial" w:hAnsi="Arial" w:cs="Arial"/>
        </w:rPr>
        <w:t xml:space="preserve">of ICGs and TIC representatives </w:t>
      </w:r>
      <w:r w:rsidRPr="003A318A">
        <w:rPr>
          <w:rFonts w:ascii="Arial" w:eastAsia="Arial" w:hAnsi="Arial" w:cs="Arial"/>
        </w:rPr>
        <w:t>to provide an update concerning ongoing, recent</w:t>
      </w:r>
      <w:r>
        <w:rPr>
          <w:rFonts w:ascii="Arial" w:eastAsia="Arial" w:hAnsi="Arial" w:cs="Arial"/>
        </w:rPr>
        <w:t xml:space="preserve"> (e.g. EU ECHO NEAMTWS CoastWAVE project etc) </w:t>
      </w:r>
      <w:r w:rsidRPr="003A318A">
        <w:rPr>
          <w:rFonts w:ascii="Arial" w:eastAsia="Arial" w:hAnsi="Arial" w:cs="Arial"/>
        </w:rPr>
        <w:t>and potential new projects</w:t>
      </w:r>
      <w:r>
        <w:rPr>
          <w:rFonts w:ascii="Arial" w:eastAsia="Arial" w:hAnsi="Arial" w:cs="Arial"/>
        </w:rPr>
        <w:t xml:space="preserve"> on the horizon. </w:t>
      </w:r>
      <w:r w:rsidRPr="003A318A">
        <w:rPr>
          <w:rFonts w:ascii="Arial" w:eastAsia="Arial" w:hAnsi="Arial" w:cs="Arial"/>
        </w:rPr>
        <w:t xml:space="preserve"> </w:t>
      </w:r>
    </w:p>
    <w:p w:rsidR="00A82080" w:rsidRDefault="00A82080" w:rsidP="00A82080">
      <w:pPr>
        <w:widowControl w:val="0"/>
        <w:tabs>
          <w:tab w:val="left" w:pos="709"/>
        </w:tabs>
        <w:spacing w:after="0" w:line="240" w:lineRule="auto"/>
        <w:rPr>
          <w:rFonts w:ascii="Arial" w:eastAsia="Arial" w:hAnsi="Arial" w:cs="Arial"/>
          <w:b/>
        </w:rPr>
      </w:pPr>
    </w:p>
    <w:p w:rsidR="00A82080" w:rsidRPr="00CE1840" w:rsidRDefault="00A82080" w:rsidP="00A82080">
      <w:pPr>
        <w:pStyle w:val="ListParagraph"/>
        <w:numPr>
          <w:ilvl w:val="0"/>
          <w:numId w:val="5"/>
        </w:numPr>
        <w:spacing w:after="240" w:line="240" w:lineRule="auto"/>
        <w:rPr>
          <w:rFonts w:ascii="Arial" w:eastAsia="Arial" w:hAnsi="Arial" w:cs="Arial"/>
        </w:rPr>
      </w:pPr>
      <w:r w:rsidRPr="003A318A">
        <w:rPr>
          <w:rFonts w:ascii="Arial" w:eastAsia="Arial" w:hAnsi="Arial" w:cs="Arial"/>
          <w:b/>
          <w:i/>
        </w:rPr>
        <w:t>NEAM</w:t>
      </w:r>
      <w:r w:rsidRPr="003A318A">
        <w:rPr>
          <w:rFonts w:ascii="Arial" w:eastAsia="Arial" w:hAnsi="Arial" w:cs="Arial"/>
        </w:rPr>
        <w:t xml:space="preserve"> </w:t>
      </w:r>
    </w:p>
    <w:p w:rsidR="00A82080" w:rsidRPr="00CE1840" w:rsidRDefault="00A82080" w:rsidP="00A82080">
      <w:pPr>
        <w:pStyle w:val="ListParagraph"/>
        <w:numPr>
          <w:ilvl w:val="0"/>
          <w:numId w:val="5"/>
        </w:numPr>
        <w:spacing w:after="240" w:line="240" w:lineRule="auto"/>
        <w:rPr>
          <w:rFonts w:ascii="Arial" w:eastAsia="Arial" w:hAnsi="Arial" w:cs="Arial"/>
        </w:rPr>
      </w:pPr>
      <w:r w:rsidRPr="003A318A">
        <w:rPr>
          <w:rFonts w:ascii="Arial" w:eastAsia="Arial" w:hAnsi="Arial" w:cs="Arial"/>
          <w:b/>
          <w:i/>
        </w:rPr>
        <w:t>Indian Ocean</w:t>
      </w:r>
      <w:r w:rsidRPr="003A318A">
        <w:rPr>
          <w:rFonts w:ascii="Arial" w:eastAsia="Arial" w:hAnsi="Arial" w:cs="Arial"/>
        </w:rPr>
        <w:t xml:space="preserve"> </w:t>
      </w:r>
    </w:p>
    <w:p w:rsidR="00A82080" w:rsidRPr="00CE1840" w:rsidRDefault="00A82080" w:rsidP="00A82080">
      <w:pPr>
        <w:pStyle w:val="ListParagraph"/>
        <w:numPr>
          <w:ilvl w:val="0"/>
          <w:numId w:val="5"/>
        </w:numPr>
        <w:spacing w:after="240" w:line="240" w:lineRule="auto"/>
        <w:rPr>
          <w:rFonts w:ascii="Arial" w:eastAsia="Arial" w:hAnsi="Arial" w:cs="Arial"/>
        </w:rPr>
      </w:pPr>
      <w:r w:rsidRPr="003A318A">
        <w:rPr>
          <w:rFonts w:ascii="Arial" w:eastAsia="Arial" w:hAnsi="Arial" w:cs="Arial"/>
          <w:b/>
          <w:i/>
        </w:rPr>
        <w:t>Pacific</w:t>
      </w:r>
      <w:r w:rsidRPr="003A318A">
        <w:rPr>
          <w:rFonts w:ascii="Arial" w:eastAsia="Arial" w:hAnsi="Arial" w:cs="Arial"/>
        </w:rPr>
        <w:t xml:space="preserve"> </w:t>
      </w:r>
    </w:p>
    <w:p w:rsidR="00A82080" w:rsidRPr="00EF6761" w:rsidRDefault="00A82080" w:rsidP="00EF6761">
      <w:pPr>
        <w:pStyle w:val="ListParagraph"/>
        <w:numPr>
          <w:ilvl w:val="0"/>
          <w:numId w:val="5"/>
        </w:numPr>
        <w:spacing w:after="240" w:line="240" w:lineRule="auto"/>
        <w:rPr>
          <w:rFonts w:ascii="Arial" w:eastAsia="Arial" w:hAnsi="Arial" w:cs="Arial"/>
          <w:b/>
        </w:rPr>
      </w:pPr>
      <w:r w:rsidRPr="003A318A">
        <w:rPr>
          <w:rFonts w:ascii="Arial" w:eastAsia="Arial" w:hAnsi="Arial" w:cs="Arial"/>
          <w:b/>
          <w:i/>
        </w:rPr>
        <w:t xml:space="preserve">Caribbean </w:t>
      </w:r>
    </w:p>
    <w:p w:rsidR="00A82080" w:rsidRDefault="00A82080" w:rsidP="00A82080">
      <w:pPr>
        <w:widowControl w:val="0"/>
        <w:tabs>
          <w:tab w:val="left" w:pos="709"/>
        </w:tabs>
        <w:spacing w:after="0" w:line="240" w:lineRule="auto"/>
        <w:rPr>
          <w:rFonts w:ascii="Arial" w:eastAsia="Arial" w:hAnsi="Arial" w:cs="Arial"/>
          <w:b/>
        </w:rPr>
      </w:pPr>
      <w:r>
        <w:rPr>
          <w:rFonts w:ascii="Arial" w:eastAsia="Arial" w:hAnsi="Arial" w:cs="Arial"/>
          <w:b/>
        </w:rPr>
        <w:t xml:space="preserve">7. TRAINING </w:t>
      </w:r>
    </w:p>
    <w:p w:rsidR="00A82080" w:rsidRDefault="00A82080" w:rsidP="00A82080">
      <w:pPr>
        <w:widowControl w:val="0"/>
        <w:tabs>
          <w:tab w:val="left" w:pos="709"/>
        </w:tabs>
        <w:spacing w:after="0" w:line="240" w:lineRule="auto"/>
        <w:rPr>
          <w:rFonts w:ascii="Arial" w:eastAsia="Arial" w:hAnsi="Arial" w:cs="Arial"/>
          <w:b/>
        </w:rPr>
      </w:pPr>
    </w:p>
    <w:p w:rsidR="00A82080" w:rsidRPr="002B3CB2" w:rsidRDefault="00A82080" w:rsidP="00A82080">
      <w:pPr>
        <w:widowControl w:val="0"/>
        <w:tabs>
          <w:tab w:val="left" w:pos="709"/>
        </w:tabs>
        <w:spacing w:after="0" w:line="240" w:lineRule="auto"/>
        <w:rPr>
          <w:rFonts w:ascii="Arial" w:eastAsia="Arial" w:hAnsi="Arial" w:cs="Arial"/>
        </w:rPr>
      </w:pPr>
      <w:r w:rsidRPr="002B3CB2">
        <w:rPr>
          <w:rFonts w:ascii="Arial" w:eastAsia="Arial" w:hAnsi="Arial" w:cs="Arial"/>
        </w:rPr>
        <w:t>The Chair</w:t>
      </w:r>
      <w:r>
        <w:rPr>
          <w:rFonts w:ascii="Arial" w:eastAsia="Arial" w:hAnsi="Arial" w:cs="Arial"/>
        </w:rPr>
        <w:t>person</w:t>
      </w:r>
      <w:r w:rsidRPr="002B3CB2">
        <w:rPr>
          <w:rFonts w:ascii="Arial" w:eastAsia="Arial" w:hAnsi="Arial" w:cs="Arial"/>
        </w:rPr>
        <w:t xml:space="preserve"> </w:t>
      </w:r>
      <w:r>
        <w:rPr>
          <w:rFonts w:ascii="Arial" w:eastAsia="Arial" w:hAnsi="Arial" w:cs="Arial"/>
        </w:rPr>
        <w:t xml:space="preserve">will </w:t>
      </w:r>
      <w:r w:rsidRPr="002B3CB2">
        <w:rPr>
          <w:rFonts w:ascii="Arial" w:eastAsia="Arial" w:hAnsi="Arial" w:cs="Arial"/>
        </w:rPr>
        <w:t xml:space="preserve">invite Mr Ardito Kodijat and </w:t>
      </w:r>
      <w:r w:rsidRPr="007818B3">
        <w:rPr>
          <w:rFonts w:ascii="Arial" w:eastAsia="Arial" w:hAnsi="Arial" w:cs="Arial"/>
        </w:rPr>
        <w:t>Dr Laura Kong</w:t>
      </w:r>
      <w:r>
        <w:rPr>
          <w:rFonts w:ascii="Arial" w:eastAsia="Arial" w:hAnsi="Arial" w:cs="Arial"/>
        </w:rPr>
        <w:t xml:space="preserve"> to update the meeting on </w:t>
      </w:r>
    </w:p>
    <w:p w:rsidR="00A82080" w:rsidRDefault="00A82080" w:rsidP="00A82080">
      <w:pPr>
        <w:widowControl w:val="0"/>
        <w:tabs>
          <w:tab w:val="left" w:pos="709"/>
        </w:tabs>
        <w:spacing w:after="0" w:line="240" w:lineRule="auto"/>
        <w:rPr>
          <w:rFonts w:ascii="Arial" w:eastAsia="Arial" w:hAnsi="Arial" w:cs="Arial"/>
          <w:b/>
        </w:rPr>
      </w:pPr>
    </w:p>
    <w:p w:rsidR="00A82080" w:rsidRDefault="00A82080" w:rsidP="00A82080">
      <w:pPr>
        <w:widowControl w:val="0"/>
        <w:numPr>
          <w:ilvl w:val="0"/>
          <w:numId w:val="2"/>
        </w:numPr>
        <w:tabs>
          <w:tab w:val="left" w:pos="709"/>
        </w:tabs>
        <w:spacing w:after="0" w:line="240" w:lineRule="auto"/>
      </w:pPr>
      <w:r>
        <w:rPr>
          <w:rFonts w:ascii="Arial" w:eastAsia="Arial" w:hAnsi="Arial" w:cs="Arial"/>
        </w:rPr>
        <w:t>IOC Ocean Teacher Global Academy:  ITIC and Indonesia BMKG as OTGA STC</w:t>
      </w:r>
    </w:p>
    <w:p w:rsidR="00A82080" w:rsidRPr="00CE1840" w:rsidRDefault="00A82080" w:rsidP="00A82080">
      <w:pPr>
        <w:widowControl w:val="0"/>
        <w:numPr>
          <w:ilvl w:val="0"/>
          <w:numId w:val="2"/>
        </w:numPr>
        <w:tabs>
          <w:tab w:val="left" w:pos="709"/>
        </w:tabs>
        <w:spacing w:after="240" w:line="240" w:lineRule="auto"/>
      </w:pPr>
      <w:r>
        <w:rPr>
          <w:rFonts w:ascii="Arial" w:eastAsia="Arial" w:hAnsi="Arial" w:cs="Arial"/>
        </w:rPr>
        <w:t>Online/blended training options &amp; topic</w:t>
      </w:r>
    </w:p>
    <w:p w:rsidR="00A82080" w:rsidRDefault="00A82080" w:rsidP="00A82080">
      <w:pPr>
        <w:widowControl w:val="0"/>
        <w:tabs>
          <w:tab w:val="left" w:pos="709"/>
        </w:tabs>
        <w:spacing w:after="0" w:line="240" w:lineRule="auto"/>
        <w:rPr>
          <w:rFonts w:ascii="Arial" w:eastAsia="Arial" w:hAnsi="Arial" w:cs="Arial"/>
          <w:b/>
        </w:rPr>
      </w:pPr>
      <w:r>
        <w:rPr>
          <w:rFonts w:ascii="Arial" w:eastAsia="Arial" w:hAnsi="Arial" w:cs="Arial"/>
          <w:b/>
        </w:rPr>
        <w:t xml:space="preserve">8. WTAD 2021/2022 </w:t>
      </w:r>
    </w:p>
    <w:p w:rsidR="00A82080" w:rsidRPr="003E63EA" w:rsidRDefault="00A82080" w:rsidP="00A82080">
      <w:pPr>
        <w:widowControl w:val="0"/>
        <w:tabs>
          <w:tab w:val="left" w:pos="709"/>
        </w:tabs>
        <w:spacing w:after="0" w:line="240" w:lineRule="auto"/>
        <w:rPr>
          <w:rFonts w:ascii="Arial" w:eastAsia="Arial" w:hAnsi="Arial" w:cs="Arial"/>
          <w:b/>
        </w:rPr>
      </w:pPr>
    </w:p>
    <w:p w:rsidR="00A82080" w:rsidRDefault="00A82080" w:rsidP="00A82080">
      <w:pPr>
        <w:widowControl w:val="0"/>
        <w:tabs>
          <w:tab w:val="left" w:pos="709"/>
        </w:tabs>
        <w:spacing w:after="0" w:line="240" w:lineRule="auto"/>
        <w:jc w:val="both"/>
        <w:rPr>
          <w:rFonts w:ascii="Arial" w:eastAsia="Arial" w:hAnsi="Arial" w:cs="Arial"/>
        </w:rPr>
      </w:pPr>
      <w:r w:rsidRPr="003E63EA">
        <w:rPr>
          <w:rFonts w:ascii="Arial" w:eastAsia="Arial" w:hAnsi="Arial" w:cs="Arial"/>
        </w:rPr>
        <w:t>The Chair</w:t>
      </w:r>
      <w:r>
        <w:rPr>
          <w:rFonts w:ascii="Arial" w:eastAsia="Arial" w:hAnsi="Arial" w:cs="Arial"/>
        </w:rPr>
        <w:t>person</w:t>
      </w:r>
      <w:r w:rsidRPr="003E63EA">
        <w:rPr>
          <w:rFonts w:ascii="Arial" w:eastAsia="Arial" w:hAnsi="Arial" w:cs="Arial"/>
        </w:rPr>
        <w:t xml:space="preserve"> </w:t>
      </w:r>
      <w:r>
        <w:rPr>
          <w:rFonts w:ascii="Arial" w:eastAsia="Arial" w:hAnsi="Arial" w:cs="Arial"/>
        </w:rPr>
        <w:t xml:space="preserve">will </w:t>
      </w:r>
      <w:r w:rsidRPr="003E63EA">
        <w:rPr>
          <w:rFonts w:ascii="Arial" w:eastAsia="Arial" w:hAnsi="Arial" w:cs="Arial"/>
        </w:rPr>
        <w:t xml:space="preserve">invite TT-DMP members </w:t>
      </w:r>
      <w:r w:rsidRPr="00DC7255">
        <w:rPr>
          <w:rFonts w:ascii="Arial" w:eastAsia="Arial" w:hAnsi="Arial" w:cs="Arial"/>
        </w:rPr>
        <w:t xml:space="preserve">Mrs </w:t>
      </w:r>
      <w:r>
        <w:rPr>
          <w:rFonts w:ascii="Arial" w:eastAsia="Arial" w:hAnsi="Arial" w:cs="Arial"/>
        </w:rPr>
        <w:t xml:space="preserve">Cecilia Valbonesi (NEAM), </w:t>
      </w:r>
      <w:r w:rsidRPr="007818B3">
        <w:rPr>
          <w:rFonts w:ascii="Arial" w:eastAsia="Arial" w:hAnsi="Arial" w:cs="Arial"/>
        </w:rPr>
        <w:t>Mr Ardito Kodijat (Indian Ocean), Dr Laura Kong (Pacific) and Mrs Alison Brome (Caribbean)</w:t>
      </w:r>
      <w:r>
        <w:rPr>
          <w:rFonts w:ascii="Arial" w:eastAsia="Arial" w:hAnsi="Arial" w:cs="Arial"/>
        </w:rPr>
        <w:t xml:space="preserve"> to</w:t>
      </w:r>
      <w:r w:rsidRPr="00DC7255">
        <w:rPr>
          <w:rFonts w:ascii="Arial" w:eastAsia="Arial" w:hAnsi="Arial" w:cs="Arial"/>
        </w:rPr>
        <w:t xml:space="preserve"> </w:t>
      </w:r>
      <w:r>
        <w:rPr>
          <w:rFonts w:ascii="Arial" w:eastAsia="Arial" w:hAnsi="Arial" w:cs="Arial"/>
        </w:rPr>
        <w:t>provide a summary on the</w:t>
      </w:r>
      <w:r w:rsidRPr="003E63EA">
        <w:rPr>
          <w:rFonts w:ascii="Arial" w:eastAsia="Arial" w:hAnsi="Arial" w:cs="Arial"/>
        </w:rPr>
        <w:t xml:space="preserve"> activities carried out in </w:t>
      </w:r>
      <w:r>
        <w:rPr>
          <w:rFonts w:ascii="Arial" w:eastAsia="Arial" w:hAnsi="Arial" w:cs="Arial"/>
        </w:rPr>
        <w:t xml:space="preserve">each region </w:t>
      </w:r>
      <w:r w:rsidRPr="003E63EA">
        <w:rPr>
          <w:rFonts w:ascii="Arial" w:eastAsia="Arial" w:hAnsi="Arial" w:cs="Arial"/>
        </w:rPr>
        <w:t>in 2021</w:t>
      </w:r>
      <w:r>
        <w:rPr>
          <w:rFonts w:ascii="Arial" w:eastAsia="Arial" w:hAnsi="Arial" w:cs="Arial"/>
        </w:rPr>
        <w:t xml:space="preserve"> to commemorate the </w:t>
      </w:r>
      <w:r w:rsidRPr="003E63EA">
        <w:rPr>
          <w:rFonts w:ascii="Arial" w:eastAsia="Arial" w:hAnsi="Arial" w:cs="Arial"/>
        </w:rPr>
        <w:t xml:space="preserve">WTAD. </w:t>
      </w:r>
    </w:p>
    <w:p w:rsidR="00A82080" w:rsidRDefault="00A82080" w:rsidP="00A82080">
      <w:pPr>
        <w:widowControl w:val="0"/>
        <w:tabs>
          <w:tab w:val="left" w:pos="709"/>
        </w:tabs>
        <w:spacing w:after="0" w:line="240" w:lineRule="auto"/>
        <w:jc w:val="both"/>
        <w:rPr>
          <w:rFonts w:ascii="Arial" w:eastAsia="Arial" w:hAnsi="Arial" w:cs="Arial"/>
        </w:rPr>
      </w:pPr>
    </w:p>
    <w:p w:rsidR="00A82080" w:rsidRPr="00CE1840" w:rsidRDefault="00A82080" w:rsidP="00A82080">
      <w:pPr>
        <w:pStyle w:val="ListParagraph"/>
        <w:numPr>
          <w:ilvl w:val="0"/>
          <w:numId w:val="5"/>
        </w:numPr>
        <w:spacing w:after="240" w:line="240" w:lineRule="auto"/>
        <w:rPr>
          <w:rFonts w:ascii="Arial" w:eastAsia="Arial" w:hAnsi="Arial" w:cs="Arial"/>
        </w:rPr>
      </w:pPr>
      <w:r w:rsidRPr="003A318A">
        <w:rPr>
          <w:rFonts w:ascii="Arial" w:eastAsia="Arial" w:hAnsi="Arial" w:cs="Arial"/>
          <w:b/>
          <w:i/>
        </w:rPr>
        <w:t>NEAM</w:t>
      </w:r>
      <w:r w:rsidRPr="003A318A">
        <w:rPr>
          <w:rFonts w:ascii="Arial" w:eastAsia="Arial" w:hAnsi="Arial" w:cs="Arial"/>
        </w:rPr>
        <w:t xml:space="preserve"> </w:t>
      </w:r>
    </w:p>
    <w:p w:rsidR="00A82080" w:rsidRPr="00CE1840" w:rsidRDefault="00A82080" w:rsidP="00A82080">
      <w:pPr>
        <w:pStyle w:val="ListParagraph"/>
        <w:numPr>
          <w:ilvl w:val="0"/>
          <w:numId w:val="5"/>
        </w:numPr>
        <w:spacing w:after="240" w:line="240" w:lineRule="auto"/>
        <w:rPr>
          <w:rFonts w:ascii="Arial" w:eastAsia="Arial" w:hAnsi="Arial" w:cs="Arial"/>
        </w:rPr>
      </w:pPr>
      <w:r w:rsidRPr="003A318A">
        <w:rPr>
          <w:rFonts w:ascii="Arial" w:eastAsia="Arial" w:hAnsi="Arial" w:cs="Arial"/>
          <w:b/>
          <w:i/>
        </w:rPr>
        <w:t>Indian Ocean</w:t>
      </w:r>
      <w:r w:rsidRPr="003A318A">
        <w:rPr>
          <w:rFonts w:ascii="Arial" w:eastAsia="Arial" w:hAnsi="Arial" w:cs="Arial"/>
        </w:rPr>
        <w:t xml:space="preserve"> </w:t>
      </w:r>
    </w:p>
    <w:p w:rsidR="00A82080" w:rsidRPr="00CE1840" w:rsidRDefault="00A82080" w:rsidP="00A82080">
      <w:pPr>
        <w:pStyle w:val="ListParagraph"/>
        <w:numPr>
          <w:ilvl w:val="0"/>
          <w:numId w:val="5"/>
        </w:numPr>
        <w:spacing w:after="240" w:line="240" w:lineRule="auto"/>
        <w:rPr>
          <w:rFonts w:ascii="Arial" w:eastAsia="Arial" w:hAnsi="Arial" w:cs="Arial"/>
        </w:rPr>
      </w:pPr>
      <w:r w:rsidRPr="003A318A">
        <w:rPr>
          <w:rFonts w:ascii="Arial" w:eastAsia="Arial" w:hAnsi="Arial" w:cs="Arial"/>
          <w:b/>
          <w:i/>
        </w:rPr>
        <w:t>Pacific</w:t>
      </w:r>
      <w:r w:rsidRPr="003A318A">
        <w:rPr>
          <w:rFonts w:ascii="Arial" w:eastAsia="Arial" w:hAnsi="Arial" w:cs="Arial"/>
        </w:rPr>
        <w:t xml:space="preserve"> </w:t>
      </w:r>
    </w:p>
    <w:p w:rsidR="00A82080" w:rsidRPr="003A318A" w:rsidRDefault="00A82080" w:rsidP="00A82080">
      <w:pPr>
        <w:pStyle w:val="ListParagraph"/>
        <w:numPr>
          <w:ilvl w:val="0"/>
          <w:numId w:val="5"/>
        </w:numPr>
        <w:spacing w:after="240" w:line="240" w:lineRule="auto"/>
        <w:rPr>
          <w:rFonts w:ascii="Arial" w:eastAsia="Arial" w:hAnsi="Arial" w:cs="Arial"/>
          <w:b/>
        </w:rPr>
      </w:pPr>
      <w:r w:rsidRPr="003A318A">
        <w:rPr>
          <w:rFonts w:ascii="Arial" w:eastAsia="Arial" w:hAnsi="Arial" w:cs="Arial"/>
          <w:b/>
          <w:i/>
        </w:rPr>
        <w:t xml:space="preserve">Caribbean </w:t>
      </w:r>
    </w:p>
    <w:p w:rsidR="00A82080" w:rsidRPr="00CE1840" w:rsidRDefault="00A82080" w:rsidP="00A82080">
      <w:pPr>
        <w:jc w:val="both"/>
        <w:rPr>
          <w:rFonts w:ascii="Arial" w:eastAsia="Arial" w:hAnsi="Arial" w:cs="Arial"/>
        </w:rPr>
      </w:pPr>
      <w:r w:rsidRPr="003E63EA">
        <w:rPr>
          <w:rFonts w:ascii="Arial" w:eastAsia="Arial" w:hAnsi="Arial" w:cs="Arial"/>
        </w:rPr>
        <w:t xml:space="preserve">The </w:t>
      </w:r>
      <w:r>
        <w:rPr>
          <w:rFonts w:ascii="Arial" w:eastAsia="Arial" w:hAnsi="Arial" w:cs="Arial"/>
        </w:rPr>
        <w:t>C</w:t>
      </w:r>
      <w:r w:rsidRPr="003E63EA">
        <w:rPr>
          <w:rFonts w:ascii="Arial" w:eastAsia="Arial" w:hAnsi="Arial" w:cs="Arial"/>
        </w:rPr>
        <w:t>hair</w:t>
      </w:r>
      <w:r>
        <w:rPr>
          <w:rFonts w:ascii="Arial" w:eastAsia="Arial" w:hAnsi="Arial" w:cs="Arial"/>
        </w:rPr>
        <w:t>person will then invite</w:t>
      </w:r>
      <w:r w:rsidRPr="003E63EA">
        <w:rPr>
          <w:rFonts w:ascii="Arial" w:hAnsi="Arial" w:cs="Arial"/>
        </w:rPr>
        <w:t xml:space="preserve"> Mrs Rosalind Cook, </w:t>
      </w:r>
      <w:r w:rsidRPr="003E63EA">
        <w:rPr>
          <w:rFonts w:ascii="Arial" w:eastAsia="Arial" w:hAnsi="Arial" w:cs="Arial"/>
        </w:rPr>
        <w:t>U</w:t>
      </w:r>
      <w:r>
        <w:rPr>
          <w:rFonts w:ascii="Arial" w:eastAsia="Arial" w:hAnsi="Arial" w:cs="Arial"/>
        </w:rPr>
        <w:t xml:space="preserve">NDRR </w:t>
      </w:r>
      <w:r w:rsidRPr="003E63EA">
        <w:rPr>
          <w:rFonts w:ascii="Arial" w:eastAsia="Arial" w:hAnsi="Arial" w:cs="Arial"/>
        </w:rPr>
        <w:t xml:space="preserve">to provide a </w:t>
      </w:r>
      <w:r>
        <w:rPr>
          <w:rFonts w:ascii="Arial" w:eastAsia="Arial" w:hAnsi="Arial" w:cs="Arial"/>
        </w:rPr>
        <w:t xml:space="preserve">summary </w:t>
      </w:r>
      <w:r w:rsidRPr="003E63EA">
        <w:rPr>
          <w:rFonts w:ascii="Arial" w:eastAsia="Arial" w:hAnsi="Arial" w:cs="Arial"/>
        </w:rPr>
        <w:t xml:space="preserve">or overview concerning </w:t>
      </w:r>
      <w:r>
        <w:rPr>
          <w:rFonts w:ascii="Arial" w:eastAsia="Arial" w:hAnsi="Arial" w:cs="Arial"/>
        </w:rPr>
        <w:t xml:space="preserve">key achievements and challenges in regards to </w:t>
      </w:r>
      <w:r w:rsidRPr="003E63EA">
        <w:rPr>
          <w:rFonts w:ascii="Arial" w:eastAsia="Arial" w:hAnsi="Arial" w:cs="Arial"/>
        </w:rPr>
        <w:t>WTAD 2021</w:t>
      </w:r>
      <w:r>
        <w:rPr>
          <w:rFonts w:ascii="Arial" w:eastAsia="Arial" w:hAnsi="Arial" w:cs="Arial"/>
        </w:rPr>
        <w:t>,</w:t>
      </w:r>
      <w:r w:rsidRPr="003E63EA">
        <w:rPr>
          <w:rFonts w:ascii="Arial" w:eastAsia="Arial" w:hAnsi="Arial" w:cs="Arial"/>
        </w:rPr>
        <w:t xml:space="preserve"> and </w:t>
      </w:r>
      <w:r>
        <w:rPr>
          <w:rFonts w:ascii="Arial" w:eastAsia="Arial" w:hAnsi="Arial" w:cs="Arial"/>
        </w:rPr>
        <w:t xml:space="preserve">to </w:t>
      </w:r>
      <w:r w:rsidRPr="003E63EA">
        <w:rPr>
          <w:rFonts w:ascii="Arial" w:eastAsia="Arial" w:hAnsi="Arial" w:cs="Arial"/>
        </w:rPr>
        <w:t xml:space="preserve">suggest a </w:t>
      </w:r>
      <w:r>
        <w:rPr>
          <w:rFonts w:ascii="Arial" w:eastAsia="Arial" w:hAnsi="Arial" w:cs="Arial"/>
        </w:rPr>
        <w:t>way forward (</w:t>
      </w:r>
      <w:r w:rsidRPr="003E63EA">
        <w:rPr>
          <w:rFonts w:ascii="Arial" w:eastAsia="Arial" w:hAnsi="Arial" w:cs="Arial"/>
        </w:rPr>
        <w:t>strategy and activities</w:t>
      </w:r>
      <w:r>
        <w:rPr>
          <w:rFonts w:ascii="Arial" w:eastAsia="Arial" w:hAnsi="Arial" w:cs="Arial"/>
        </w:rPr>
        <w:t>)</w:t>
      </w:r>
      <w:r w:rsidRPr="003E63EA">
        <w:rPr>
          <w:rFonts w:ascii="Arial" w:eastAsia="Arial" w:hAnsi="Arial" w:cs="Arial"/>
        </w:rPr>
        <w:t xml:space="preserve"> to celebrate WTAD 2022</w:t>
      </w:r>
      <w:r>
        <w:rPr>
          <w:rFonts w:ascii="Arial" w:eastAsia="Arial" w:hAnsi="Arial" w:cs="Arial"/>
        </w:rPr>
        <w:t xml:space="preserve">.  </w:t>
      </w:r>
    </w:p>
    <w:p w:rsidR="00A82080" w:rsidRPr="007818B3" w:rsidRDefault="00A82080" w:rsidP="00A82080">
      <w:pPr>
        <w:widowControl w:val="0"/>
        <w:spacing w:after="0" w:line="240" w:lineRule="auto"/>
        <w:ind w:right="271"/>
        <w:rPr>
          <w:rFonts w:ascii="Arial" w:eastAsia="Arial" w:hAnsi="Arial" w:cs="Arial"/>
          <w:b/>
        </w:rPr>
      </w:pPr>
      <w:r w:rsidRPr="007818B3">
        <w:rPr>
          <w:rFonts w:ascii="Arial" w:eastAsia="Arial" w:hAnsi="Arial" w:cs="Arial"/>
          <w:b/>
        </w:rPr>
        <w:t>2</w:t>
      </w:r>
      <w:r w:rsidRPr="007818B3">
        <w:rPr>
          <w:rFonts w:ascii="Arial" w:eastAsia="Arial" w:hAnsi="Arial" w:cs="Arial"/>
          <w:b/>
          <w:vertAlign w:val="superscript"/>
        </w:rPr>
        <w:t>ND</w:t>
      </w:r>
      <w:r w:rsidRPr="007818B3">
        <w:rPr>
          <w:rFonts w:ascii="Arial" w:eastAsia="Arial" w:hAnsi="Arial" w:cs="Arial"/>
          <w:b/>
        </w:rPr>
        <w:t xml:space="preserve"> JOINT SESSION TT TWO AND TT DMP </w:t>
      </w:r>
      <w:r w:rsidRPr="007818B3">
        <w:rPr>
          <w:rFonts w:ascii="Arial" w:eastAsia="Arial" w:hAnsi="Arial" w:cs="Arial"/>
          <w:b/>
          <w:bCs/>
        </w:rPr>
        <w:t>(CHAIRED BY</w:t>
      </w:r>
      <w:r w:rsidRPr="007818B3">
        <w:rPr>
          <w:b/>
          <w:bCs/>
          <w:sz w:val="28"/>
          <w:szCs w:val="28"/>
        </w:rPr>
        <w:t xml:space="preserve"> </w:t>
      </w:r>
      <w:r w:rsidR="0023577A">
        <w:rPr>
          <w:rFonts w:ascii="Arial" w:hAnsi="Arial" w:cs="Arial"/>
          <w:b/>
          <w:bCs/>
        </w:rPr>
        <w:t>MR. DAVID COETZEE</w:t>
      </w:r>
      <w:r w:rsidRPr="007818B3">
        <w:rPr>
          <w:rFonts w:ascii="Arial" w:eastAsia="Arial" w:hAnsi="Arial" w:cs="Arial"/>
          <w:b/>
          <w:bCs/>
        </w:rPr>
        <w:t>)</w:t>
      </w:r>
    </w:p>
    <w:p w:rsidR="00A82080" w:rsidRPr="00AC7FB9" w:rsidRDefault="00A82080" w:rsidP="00A82080">
      <w:pPr>
        <w:widowControl w:val="0"/>
        <w:spacing w:before="2" w:after="0"/>
        <w:ind w:right="217"/>
        <w:jc w:val="both"/>
        <w:rPr>
          <w:rFonts w:ascii="Arial" w:eastAsia="Arial" w:hAnsi="Arial" w:cs="Arial"/>
          <w:b/>
          <w:color w:val="0070C0"/>
        </w:rPr>
      </w:pPr>
    </w:p>
    <w:p w:rsidR="00A82080" w:rsidRPr="00AC7FB9" w:rsidRDefault="00A82080" w:rsidP="00EF6761">
      <w:pPr>
        <w:widowControl w:val="0"/>
        <w:spacing w:before="2" w:after="0"/>
        <w:ind w:right="217"/>
        <w:jc w:val="both"/>
        <w:rPr>
          <w:rFonts w:ascii="Arial" w:eastAsia="Arial" w:hAnsi="Arial" w:cs="Arial"/>
          <w:b/>
          <w:color w:val="0070C0"/>
        </w:rPr>
      </w:pPr>
      <w:r w:rsidRPr="00AC7FB9">
        <w:rPr>
          <w:rFonts w:ascii="Arial" w:eastAsia="Arial" w:hAnsi="Arial" w:cs="Arial"/>
          <w:b/>
          <w:color w:val="0070C0"/>
        </w:rPr>
        <w:t xml:space="preserve">J4. GLOBAL KPIs  </w:t>
      </w:r>
    </w:p>
    <w:p w:rsidR="00A82080" w:rsidRDefault="00A82080" w:rsidP="00A82080">
      <w:pPr>
        <w:widowControl w:val="0"/>
        <w:spacing w:before="2" w:after="0"/>
        <w:ind w:left="108" w:right="217"/>
        <w:jc w:val="both"/>
        <w:rPr>
          <w:rFonts w:ascii="Arial" w:eastAsia="Arial" w:hAnsi="Arial" w:cs="Arial"/>
          <w:bCs/>
          <w:color w:val="000000" w:themeColor="text1"/>
        </w:rPr>
      </w:pPr>
    </w:p>
    <w:p w:rsidR="00A82080" w:rsidRDefault="00A82080" w:rsidP="00EF6761">
      <w:pPr>
        <w:widowControl w:val="0"/>
        <w:spacing w:before="2" w:after="0"/>
        <w:ind w:right="217"/>
        <w:jc w:val="both"/>
        <w:rPr>
          <w:rFonts w:ascii="Arial" w:eastAsia="Arial" w:hAnsi="Arial" w:cs="Arial"/>
          <w:b/>
          <w:color w:val="0070C0"/>
        </w:rPr>
      </w:pPr>
      <w:r>
        <w:rPr>
          <w:rFonts w:ascii="Arial" w:eastAsia="Arial" w:hAnsi="Arial" w:cs="Arial"/>
          <w:bCs/>
          <w:color w:val="000000" w:themeColor="text1"/>
        </w:rPr>
        <w:t>Ms</w:t>
      </w:r>
      <w:r w:rsidRPr="007818B3">
        <w:rPr>
          <w:rFonts w:ascii="Arial" w:eastAsia="Arial" w:hAnsi="Arial" w:cs="Arial"/>
          <w:bCs/>
          <w:color w:val="000000" w:themeColor="text1"/>
        </w:rPr>
        <w:t xml:space="preserve"> Sarah-Jayne McCurrach (PTWS) will report on the work of the team established in 2019 to develop a KPI framework in relation to the Sendai Framework for Disaster Risk Reduction (SFDRR) indicators.</w:t>
      </w:r>
    </w:p>
    <w:p w:rsidR="00A82080" w:rsidRPr="00AC7FB9" w:rsidRDefault="00A82080" w:rsidP="00A82080">
      <w:pPr>
        <w:widowControl w:val="0"/>
        <w:spacing w:before="2" w:after="0"/>
        <w:ind w:left="108" w:right="217"/>
        <w:jc w:val="both"/>
        <w:rPr>
          <w:rFonts w:ascii="Arial" w:eastAsia="Arial" w:hAnsi="Arial" w:cs="Arial"/>
          <w:b/>
          <w:color w:val="0070C0"/>
        </w:rPr>
      </w:pPr>
    </w:p>
    <w:p w:rsidR="00A82080" w:rsidRDefault="00A82080" w:rsidP="00EF6761">
      <w:pPr>
        <w:widowControl w:val="0"/>
        <w:spacing w:before="2" w:after="0"/>
        <w:ind w:right="217"/>
        <w:jc w:val="both"/>
        <w:rPr>
          <w:rFonts w:ascii="Arial" w:eastAsia="Arial" w:hAnsi="Arial" w:cs="Arial"/>
          <w:b/>
          <w:color w:val="0070C0"/>
        </w:rPr>
      </w:pPr>
      <w:r w:rsidRPr="00AC7FB9">
        <w:rPr>
          <w:rFonts w:ascii="Arial" w:eastAsia="Arial" w:hAnsi="Arial" w:cs="Arial"/>
          <w:b/>
          <w:color w:val="0070C0"/>
        </w:rPr>
        <w:t>J5. LOCAL SOURCE SOPS</w:t>
      </w:r>
    </w:p>
    <w:p w:rsidR="00A82080" w:rsidRPr="00AC7FB9" w:rsidRDefault="00A82080" w:rsidP="00A82080">
      <w:pPr>
        <w:widowControl w:val="0"/>
        <w:spacing w:before="2" w:after="0"/>
        <w:ind w:left="108" w:right="217"/>
        <w:jc w:val="both"/>
        <w:rPr>
          <w:rFonts w:ascii="Arial" w:eastAsia="Arial" w:hAnsi="Arial" w:cs="Arial"/>
          <w:b/>
          <w:color w:val="0070C0"/>
        </w:rPr>
      </w:pPr>
    </w:p>
    <w:p w:rsidR="00A82080" w:rsidRDefault="00A82080" w:rsidP="00EF6761">
      <w:pPr>
        <w:widowControl w:val="0"/>
        <w:spacing w:before="2" w:after="0"/>
        <w:ind w:right="217"/>
        <w:jc w:val="both"/>
        <w:rPr>
          <w:rFonts w:ascii="Arial" w:eastAsia="Arial" w:hAnsi="Arial" w:cs="Arial"/>
          <w:color w:val="000000" w:themeColor="text1"/>
        </w:rPr>
      </w:pPr>
      <w:r>
        <w:rPr>
          <w:rFonts w:ascii="Arial" w:eastAsia="Arial" w:hAnsi="Arial" w:cs="Arial"/>
          <w:color w:val="000000" w:themeColor="text1"/>
        </w:rPr>
        <w:t>Mr David Coetzee</w:t>
      </w:r>
      <w:r w:rsidRPr="00115B6F">
        <w:rPr>
          <w:rFonts w:ascii="Arial" w:eastAsia="Arial" w:hAnsi="Arial" w:cs="Arial"/>
          <w:color w:val="000000" w:themeColor="text1"/>
        </w:rPr>
        <w:t>, Chair TT-</w:t>
      </w:r>
      <w:r>
        <w:rPr>
          <w:rFonts w:ascii="Arial" w:eastAsia="Arial" w:hAnsi="Arial" w:cs="Arial"/>
          <w:color w:val="000000" w:themeColor="text1"/>
        </w:rPr>
        <w:t>DMP</w:t>
      </w:r>
      <w:r w:rsidRPr="00115B6F">
        <w:rPr>
          <w:rFonts w:ascii="Arial" w:eastAsia="Arial" w:hAnsi="Arial" w:cs="Arial"/>
          <w:color w:val="000000" w:themeColor="text1"/>
        </w:rPr>
        <w:t xml:space="preserve"> will ask representatives from each ICG to report on the status of implementation of local source SOPs </w:t>
      </w:r>
      <w:r>
        <w:rPr>
          <w:rFonts w:ascii="Arial" w:eastAsia="Arial" w:hAnsi="Arial" w:cs="Arial"/>
          <w:color w:val="000000" w:themeColor="text1"/>
        </w:rPr>
        <w:t>across MS in their basins, especially for atypical tsunamis</w:t>
      </w:r>
      <w:r w:rsidRPr="00115B6F">
        <w:rPr>
          <w:rFonts w:ascii="Arial" w:eastAsia="Arial" w:hAnsi="Arial" w:cs="Arial"/>
          <w:color w:val="000000" w:themeColor="text1"/>
        </w:rPr>
        <w:t>:</w:t>
      </w:r>
    </w:p>
    <w:p w:rsidR="00A82080" w:rsidRPr="00115B6F" w:rsidRDefault="00A82080" w:rsidP="00A82080">
      <w:pPr>
        <w:widowControl w:val="0"/>
        <w:spacing w:before="2" w:after="0"/>
        <w:ind w:left="108" w:right="217"/>
        <w:jc w:val="both"/>
        <w:rPr>
          <w:rFonts w:ascii="Arial" w:eastAsia="Arial" w:hAnsi="Arial" w:cs="Arial"/>
          <w:color w:val="000000" w:themeColor="text1"/>
        </w:rPr>
      </w:pPr>
    </w:p>
    <w:p w:rsidR="00A82080" w:rsidRPr="00AC7FB9" w:rsidRDefault="00A82080" w:rsidP="00A82080">
      <w:pPr>
        <w:widowControl w:val="0"/>
        <w:numPr>
          <w:ilvl w:val="0"/>
          <w:numId w:val="3"/>
        </w:numPr>
        <w:spacing w:before="2" w:after="0"/>
        <w:ind w:right="217"/>
        <w:jc w:val="both"/>
        <w:rPr>
          <w:color w:val="0070C0"/>
        </w:rPr>
      </w:pPr>
      <w:r w:rsidRPr="00AC7FB9">
        <w:rPr>
          <w:rFonts w:ascii="Arial" w:eastAsia="Arial" w:hAnsi="Arial" w:cs="Arial"/>
          <w:color w:val="0070C0"/>
        </w:rPr>
        <w:t>Best practice for warning &amp; response</w:t>
      </w:r>
    </w:p>
    <w:p w:rsidR="00A82080" w:rsidRPr="00AC7FB9" w:rsidRDefault="00A82080" w:rsidP="00A82080">
      <w:pPr>
        <w:widowControl w:val="0"/>
        <w:numPr>
          <w:ilvl w:val="0"/>
          <w:numId w:val="3"/>
        </w:numPr>
        <w:spacing w:before="2" w:after="0"/>
        <w:ind w:right="217"/>
        <w:jc w:val="both"/>
        <w:rPr>
          <w:color w:val="0070C0"/>
        </w:rPr>
      </w:pPr>
      <w:r w:rsidRPr="00AC7FB9">
        <w:rPr>
          <w:rFonts w:ascii="Arial" w:eastAsia="Arial" w:hAnsi="Arial" w:cs="Arial"/>
          <w:color w:val="0070C0"/>
        </w:rPr>
        <w:t>Training</w:t>
      </w:r>
    </w:p>
    <w:p w:rsidR="00A82080" w:rsidRDefault="00A82080" w:rsidP="00A82080">
      <w:pPr>
        <w:widowControl w:val="0"/>
        <w:spacing w:before="2" w:after="0"/>
        <w:ind w:right="217"/>
        <w:jc w:val="both"/>
        <w:rPr>
          <w:rFonts w:ascii="Arial" w:eastAsia="Arial" w:hAnsi="Arial" w:cs="Arial"/>
          <w:color w:val="0000FF"/>
        </w:rPr>
      </w:pPr>
    </w:p>
    <w:p w:rsidR="00A82080" w:rsidRPr="00AC7FB9" w:rsidRDefault="00A82080" w:rsidP="00EF6761">
      <w:pPr>
        <w:widowControl w:val="0"/>
        <w:spacing w:before="2" w:after="0"/>
        <w:ind w:right="217"/>
        <w:jc w:val="both"/>
        <w:rPr>
          <w:rFonts w:ascii="Arial" w:eastAsia="Arial" w:hAnsi="Arial" w:cs="Arial"/>
          <w:b/>
          <w:color w:val="0070C0"/>
        </w:rPr>
      </w:pPr>
      <w:r w:rsidRPr="00AC7FB9">
        <w:rPr>
          <w:rFonts w:ascii="Arial" w:eastAsia="Arial" w:hAnsi="Arial" w:cs="Arial"/>
          <w:b/>
          <w:color w:val="0070C0"/>
        </w:rPr>
        <w:t xml:space="preserve">J6. TRAINING COMPETENCIES </w:t>
      </w:r>
    </w:p>
    <w:p w:rsidR="00A82080" w:rsidRPr="003A1BFE" w:rsidRDefault="00A82080" w:rsidP="00A82080">
      <w:pPr>
        <w:widowControl w:val="0"/>
        <w:spacing w:before="2" w:after="0"/>
        <w:ind w:left="108" w:right="217"/>
        <w:jc w:val="both"/>
        <w:rPr>
          <w:rFonts w:ascii="Arial" w:eastAsia="Arial" w:hAnsi="Arial" w:cs="Arial"/>
          <w:color w:val="0000FF"/>
        </w:rPr>
      </w:pPr>
    </w:p>
    <w:p w:rsidR="00A82080" w:rsidRPr="002D4AF5" w:rsidRDefault="00A82080" w:rsidP="00EF6761">
      <w:pPr>
        <w:widowControl w:val="0"/>
        <w:spacing w:before="2" w:after="0"/>
        <w:ind w:right="217"/>
        <w:jc w:val="both"/>
        <w:rPr>
          <w:rFonts w:ascii="Arial" w:eastAsia="Arial" w:hAnsi="Arial" w:cs="Arial"/>
          <w:color w:val="000000" w:themeColor="text1"/>
        </w:rPr>
      </w:pPr>
      <w:r w:rsidRPr="007818B3">
        <w:rPr>
          <w:rFonts w:ascii="Arial" w:eastAsia="Arial" w:hAnsi="Arial" w:cs="Arial"/>
          <w:color w:val="000000" w:themeColor="text1"/>
        </w:rPr>
        <w:t>Dr Laura Kong</w:t>
      </w:r>
      <w:r w:rsidRPr="002D4AF5">
        <w:rPr>
          <w:rFonts w:ascii="Arial" w:eastAsia="Arial" w:hAnsi="Arial" w:cs="Arial"/>
          <w:color w:val="000000" w:themeColor="text1"/>
        </w:rPr>
        <w:t xml:space="preserve"> </w:t>
      </w:r>
      <w:r>
        <w:rPr>
          <w:rFonts w:ascii="Arial" w:eastAsia="Arial" w:hAnsi="Arial" w:cs="Arial"/>
          <w:color w:val="000000" w:themeColor="text1"/>
        </w:rPr>
        <w:t>will</w:t>
      </w:r>
      <w:r w:rsidRPr="002D4AF5">
        <w:rPr>
          <w:rFonts w:ascii="Arial" w:eastAsia="Arial" w:hAnsi="Arial" w:cs="Arial"/>
          <w:color w:val="000000" w:themeColor="text1"/>
        </w:rPr>
        <w:t xml:space="preserve"> provide </w:t>
      </w:r>
      <w:r>
        <w:rPr>
          <w:rFonts w:ascii="Arial" w:eastAsia="Arial" w:hAnsi="Arial" w:cs="Arial"/>
          <w:color w:val="000000" w:themeColor="text1"/>
        </w:rPr>
        <w:t xml:space="preserve">a report/update </w:t>
      </w:r>
      <w:r w:rsidRPr="002D4AF5">
        <w:rPr>
          <w:rFonts w:ascii="Arial" w:eastAsia="Arial" w:hAnsi="Arial" w:cs="Arial"/>
          <w:color w:val="000000" w:themeColor="text1"/>
        </w:rPr>
        <w:t>on training competencies</w:t>
      </w:r>
      <w:r>
        <w:rPr>
          <w:rFonts w:ascii="Arial" w:eastAsia="Arial" w:hAnsi="Arial" w:cs="Arial"/>
          <w:color w:val="000000" w:themeColor="text1"/>
        </w:rPr>
        <w:t xml:space="preserve"> and related training programmes.</w:t>
      </w:r>
    </w:p>
    <w:p w:rsidR="00A82080" w:rsidRDefault="00A82080" w:rsidP="00A82080">
      <w:pPr>
        <w:widowControl w:val="0"/>
        <w:spacing w:before="2" w:after="0"/>
        <w:ind w:right="217"/>
        <w:jc w:val="both"/>
        <w:rPr>
          <w:rFonts w:ascii="Arial" w:eastAsia="Arial" w:hAnsi="Arial" w:cs="Arial"/>
          <w:b/>
          <w:color w:val="0000FF"/>
        </w:rPr>
      </w:pPr>
    </w:p>
    <w:p w:rsidR="00A82080" w:rsidRPr="00AC7FB9" w:rsidRDefault="00A82080" w:rsidP="00EF6761">
      <w:pPr>
        <w:widowControl w:val="0"/>
        <w:spacing w:before="2" w:after="0"/>
        <w:ind w:right="217"/>
        <w:jc w:val="both"/>
        <w:rPr>
          <w:rFonts w:ascii="Arial" w:eastAsia="Arial" w:hAnsi="Arial" w:cs="Arial"/>
          <w:b/>
          <w:color w:val="0070C0"/>
        </w:rPr>
      </w:pPr>
      <w:r w:rsidRPr="00AC7FB9">
        <w:rPr>
          <w:rFonts w:ascii="Arial" w:eastAsia="Arial" w:hAnsi="Arial" w:cs="Arial"/>
          <w:b/>
          <w:color w:val="0070C0"/>
        </w:rPr>
        <w:t xml:space="preserve">J7. TSUNAMI GLOSSARY UPDATE </w:t>
      </w:r>
    </w:p>
    <w:p w:rsidR="00A82080" w:rsidRDefault="00A82080" w:rsidP="00A82080">
      <w:pPr>
        <w:widowControl w:val="0"/>
        <w:spacing w:before="2" w:after="0"/>
        <w:ind w:left="108" w:right="217"/>
        <w:jc w:val="both"/>
        <w:rPr>
          <w:rFonts w:ascii="Arial" w:eastAsia="Arial" w:hAnsi="Arial" w:cs="Arial"/>
          <w:b/>
          <w:color w:val="0000FF"/>
        </w:rPr>
      </w:pPr>
    </w:p>
    <w:p w:rsidR="00A82080" w:rsidRDefault="00A82080" w:rsidP="00EF6761">
      <w:pPr>
        <w:widowControl w:val="0"/>
        <w:spacing w:before="2" w:after="0"/>
        <w:ind w:right="217"/>
        <w:jc w:val="both"/>
        <w:rPr>
          <w:rFonts w:ascii="Arial" w:eastAsia="Arial" w:hAnsi="Arial" w:cs="Arial"/>
          <w:color w:val="000000" w:themeColor="text1"/>
        </w:rPr>
      </w:pPr>
      <w:r>
        <w:rPr>
          <w:rFonts w:ascii="Arial" w:eastAsia="Arial" w:hAnsi="Arial" w:cs="Arial"/>
          <w:color w:val="000000" w:themeColor="text1"/>
        </w:rPr>
        <w:t>Dr Laura Kong will report on the status of the Tsunami Glossary and the proposal for the next update to be r</w:t>
      </w:r>
      <w:r w:rsidRPr="002D4AF5">
        <w:rPr>
          <w:rFonts w:ascii="Arial" w:eastAsia="Arial" w:hAnsi="Arial" w:cs="Arial"/>
          <w:color w:val="000000" w:themeColor="text1"/>
        </w:rPr>
        <w:t>eschedule</w:t>
      </w:r>
      <w:r>
        <w:rPr>
          <w:rFonts w:ascii="Arial" w:eastAsia="Arial" w:hAnsi="Arial" w:cs="Arial"/>
          <w:color w:val="000000" w:themeColor="text1"/>
        </w:rPr>
        <w:t xml:space="preserve">d </w:t>
      </w:r>
      <w:r w:rsidRPr="002D4AF5">
        <w:rPr>
          <w:rFonts w:ascii="Arial" w:eastAsia="Arial" w:hAnsi="Arial" w:cs="Arial"/>
          <w:color w:val="000000" w:themeColor="text1"/>
        </w:rPr>
        <w:t>to 2023</w:t>
      </w:r>
      <w:r>
        <w:rPr>
          <w:rFonts w:ascii="Arial" w:eastAsia="Arial" w:hAnsi="Arial" w:cs="Arial"/>
          <w:color w:val="000000" w:themeColor="text1"/>
        </w:rPr>
        <w:t>.</w:t>
      </w:r>
    </w:p>
    <w:p w:rsidR="00A82080" w:rsidRDefault="00A82080" w:rsidP="00A82080">
      <w:pPr>
        <w:widowControl w:val="0"/>
        <w:spacing w:before="2" w:after="0"/>
        <w:ind w:right="217"/>
        <w:jc w:val="both"/>
        <w:rPr>
          <w:rFonts w:ascii="Arial" w:eastAsia="Arial" w:hAnsi="Arial" w:cs="Arial"/>
          <w:b/>
          <w:color w:val="0000FF"/>
        </w:rPr>
      </w:pPr>
    </w:p>
    <w:p w:rsidR="00A82080" w:rsidRPr="00AC7FB9" w:rsidRDefault="00A82080" w:rsidP="00EF6761">
      <w:pPr>
        <w:widowControl w:val="0"/>
        <w:spacing w:before="2" w:after="0"/>
        <w:ind w:right="217"/>
        <w:jc w:val="both"/>
        <w:rPr>
          <w:rFonts w:ascii="Arial" w:eastAsia="Arial" w:hAnsi="Arial" w:cs="Arial"/>
          <w:b/>
          <w:color w:val="0070C0"/>
        </w:rPr>
      </w:pPr>
      <w:r w:rsidRPr="00AC7FB9">
        <w:rPr>
          <w:rFonts w:ascii="Arial" w:eastAsia="Arial" w:hAnsi="Arial" w:cs="Arial"/>
          <w:b/>
          <w:color w:val="0070C0"/>
        </w:rPr>
        <w:t xml:space="preserve">J8. IUGG UPDATE </w:t>
      </w:r>
    </w:p>
    <w:p w:rsidR="00A82080" w:rsidRDefault="00A82080" w:rsidP="00EF6761">
      <w:pPr>
        <w:widowControl w:val="0"/>
        <w:spacing w:before="2" w:after="0"/>
        <w:ind w:right="217"/>
        <w:jc w:val="both"/>
        <w:rPr>
          <w:rFonts w:ascii="Arial" w:eastAsia="Arial" w:hAnsi="Arial" w:cs="Arial"/>
          <w:b/>
          <w:color w:val="0000FF"/>
        </w:rPr>
      </w:pPr>
    </w:p>
    <w:p w:rsidR="00A82080" w:rsidRPr="003A1BFE" w:rsidRDefault="00A82080" w:rsidP="00EF6761">
      <w:pPr>
        <w:widowControl w:val="0"/>
        <w:spacing w:before="2" w:after="0"/>
        <w:ind w:right="217"/>
        <w:jc w:val="both"/>
        <w:rPr>
          <w:rFonts w:ascii="Arial" w:eastAsia="Arial" w:hAnsi="Arial" w:cs="Arial"/>
          <w:color w:val="000000" w:themeColor="text1"/>
        </w:rPr>
      </w:pPr>
      <w:r w:rsidRPr="003A1BFE">
        <w:rPr>
          <w:rFonts w:ascii="Arial" w:eastAsia="Arial" w:hAnsi="Arial" w:cs="Arial"/>
          <w:color w:val="000000" w:themeColor="text1"/>
        </w:rPr>
        <w:t xml:space="preserve">Dr Laura Kong </w:t>
      </w:r>
      <w:r>
        <w:rPr>
          <w:rFonts w:ascii="Arial" w:eastAsia="Arial" w:hAnsi="Arial" w:cs="Arial"/>
          <w:color w:val="000000" w:themeColor="text1"/>
        </w:rPr>
        <w:t>will provide an update on the tsunami related activities of the IUGG (</w:t>
      </w:r>
      <w:r w:rsidRPr="00AB0240">
        <w:rPr>
          <w:rFonts w:ascii="Arial" w:eastAsia="Arial" w:hAnsi="Arial" w:cs="Arial"/>
          <w:color w:val="000000" w:themeColor="text1"/>
        </w:rPr>
        <w:t>I</w:t>
      </w:r>
      <w:r w:rsidRPr="00AB0240">
        <w:rPr>
          <w:rStyle w:val="Emphasis"/>
          <w:rFonts w:ascii="Arial" w:hAnsi="Arial" w:cs="Arial"/>
          <w:bCs/>
          <w:color w:val="000000" w:themeColor="text1"/>
          <w:shd w:val="clear" w:color="auto" w:fill="FFFFFF"/>
        </w:rPr>
        <w:t>nternational Union of Geodesy and Geophysics</w:t>
      </w:r>
      <w:r>
        <w:rPr>
          <w:rStyle w:val="Emphasis"/>
          <w:rFonts w:ascii="Arial" w:hAnsi="Arial" w:cs="Arial"/>
          <w:bCs/>
          <w:color w:val="000000" w:themeColor="text1"/>
          <w:shd w:val="clear" w:color="auto" w:fill="FFFFFF"/>
        </w:rPr>
        <w:t>)</w:t>
      </w:r>
      <w:r w:rsidRPr="00AB0240">
        <w:rPr>
          <w:rFonts w:ascii="Arial" w:hAnsi="Arial" w:cs="Arial"/>
          <w:i/>
          <w:color w:val="000000" w:themeColor="text1"/>
          <w:shd w:val="clear" w:color="auto" w:fill="FFFFFF"/>
        </w:rPr>
        <w:t>.</w:t>
      </w:r>
      <w:r w:rsidRPr="003A1BFE">
        <w:rPr>
          <w:rFonts w:ascii="Arial" w:hAnsi="Arial" w:cs="Arial"/>
          <w:color w:val="000000" w:themeColor="text1"/>
          <w:shd w:val="clear" w:color="auto" w:fill="FFFFFF"/>
        </w:rPr>
        <w:t xml:space="preserve"> </w:t>
      </w:r>
      <w:r w:rsidRPr="0023577A">
        <w:rPr>
          <w:rStyle w:val="Strong"/>
          <w:rFonts w:ascii="Arial" w:hAnsi="Arial" w:cs="Arial"/>
          <w:b w:val="0"/>
          <w:color w:val="000000" w:themeColor="text1"/>
          <w:shd w:val="clear" w:color="auto" w:fill="FFFFFF"/>
        </w:rPr>
        <w:t>IUGG</w:t>
      </w:r>
      <w:r>
        <w:rPr>
          <w:rFonts w:ascii="Arial" w:hAnsi="Arial" w:cs="Arial"/>
          <w:color w:val="000000" w:themeColor="text1"/>
          <w:shd w:val="clear" w:color="auto" w:fill="FFFFFF"/>
        </w:rPr>
        <w:t xml:space="preserve"> </w:t>
      </w:r>
      <w:r w:rsidRPr="003A1BFE">
        <w:rPr>
          <w:rFonts w:ascii="Arial" w:hAnsi="Arial" w:cs="Arial"/>
          <w:color w:val="000000" w:themeColor="text1"/>
          <w:shd w:val="clear" w:color="auto" w:fill="FFFFFF"/>
        </w:rPr>
        <w:t>is the international organization dedicated to advancing, promoting, and communicating knowledge of the Earth system, its space environment, and the dynamical processes causing change</w:t>
      </w:r>
    </w:p>
    <w:p w:rsidR="00A82080" w:rsidRDefault="00A82080" w:rsidP="00A82080">
      <w:pPr>
        <w:widowControl w:val="0"/>
        <w:spacing w:before="2" w:after="0"/>
        <w:ind w:right="217"/>
        <w:jc w:val="both"/>
        <w:rPr>
          <w:rFonts w:ascii="Arial" w:eastAsia="Arial" w:hAnsi="Arial" w:cs="Arial"/>
          <w:b/>
          <w:color w:val="0000FF"/>
        </w:rPr>
      </w:pPr>
    </w:p>
    <w:p w:rsidR="00A82080" w:rsidRPr="00AC7FB9" w:rsidRDefault="00A82080" w:rsidP="00EF6761">
      <w:pPr>
        <w:widowControl w:val="0"/>
        <w:spacing w:before="2" w:after="0"/>
        <w:ind w:right="217"/>
        <w:jc w:val="both"/>
        <w:rPr>
          <w:rFonts w:ascii="Arial" w:eastAsia="Arial" w:hAnsi="Arial" w:cs="Arial"/>
          <w:b/>
          <w:color w:val="0070C0"/>
        </w:rPr>
      </w:pPr>
      <w:r w:rsidRPr="00AC7FB9">
        <w:rPr>
          <w:rFonts w:ascii="Arial" w:eastAsia="Arial" w:hAnsi="Arial" w:cs="Arial"/>
          <w:b/>
          <w:color w:val="0070C0"/>
        </w:rPr>
        <w:t xml:space="preserve">J9. PLANNING FOR OCEAN DECADE </w:t>
      </w:r>
    </w:p>
    <w:p w:rsidR="00A82080" w:rsidRPr="00AC7FB9" w:rsidRDefault="00A82080" w:rsidP="00A82080">
      <w:pPr>
        <w:widowControl w:val="0"/>
        <w:spacing w:before="2" w:after="0"/>
        <w:ind w:right="217"/>
        <w:jc w:val="both"/>
        <w:rPr>
          <w:rFonts w:ascii="Arial" w:eastAsia="Arial" w:hAnsi="Arial" w:cs="Arial"/>
          <w:color w:val="0070C0"/>
        </w:rPr>
      </w:pPr>
    </w:p>
    <w:p w:rsidR="00A82080" w:rsidRDefault="00A82080" w:rsidP="00A82080">
      <w:pPr>
        <w:widowControl w:val="0"/>
        <w:spacing w:before="2" w:after="0"/>
        <w:ind w:right="217"/>
        <w:jc w:val="both"/>
        <w:rPr>
          <w:rFonts w:ascii="Arial" w:eastAsia="Arial" w:hAnsi="Arial" w:cs="Arial"/>
          <w:color w:val="0070C0"/>
        </w:rPr>
      </w:pPr>
      <w:r w:rsidRPr="00AC7FB9">
        <w:rPr>
          <w:rFonts w:ascii="Arial" w:eastAsia="Arial" w:hAnsi="Arial" w:cs="Arial"/>
          <w:color w:val="0070C0"/>
        </w:rPr>
        <w:t>Science Committee progress and plans</w:t>
      </w:r>
    </w:p>
    <w:p w:rsidR="00A82080" w:rsidRDefault="00A82080" w:rsidP="00A82080">
      <w:pPr>
        <w:widowControl w:val="0"/>
        <w:spacing w:before="2" w:after="0"/>
        <w:ind w:right="217"/>
        <w:jc w:val="both"/>
        <w:rPr>
          <w:rFonts w:ascii="Arial" w:eastAsia="Arial" w:hAnsi="Arial" w:cs="Arial"/>
          <w:color w:val="0070C0"/>
        </w:rPr>
      </w:pPr>
    </w:p>
    <w:p w:rsidR="00A82080" w:rsidRPr="007818B3" w:rsidRDefault="00A82080" w:rsidP="00A82080">
      <w:pPr>
        <w:widowControl w:val="0"/>
        <w:spacing w:before="2" w:after="0"/>
        <w:ind w:right="217"/>
        <w:jc w:val="both"/>
        <w:rPr>
          <w:color w:val="000000" w:themeColor="text1"/>
        </w:rPr>
      </w:pPr>
      <w:r w:rsidRPr="007818B3">
        <w:rPr>
          <w:rFonts w:ascii="Arial" w:eastAsia="Arial" w:hAnsi="Arial" w:cs="Arial"/>
          <w:color w:val="000000" w:themeColor="text1"/>
        </w:rPr>
        <w:t>Dr Srinivas Kumar, Chair Ocean Decade Tsunami Programme (ODTP) Science Committee, will report on progress and plans following their initial meeting on 17</w:t>
      </w:r>
      <w:r w:rsidRPr="007818B3">
        <w:rPr>
          <w:rFonts w:ascii="Arial" w:eastAsia="Arial" w:hAnsi="Arial" w:cs="Arial"/>
          <w:color w:val="000000" w:themeColor="text1"/>
          <w:vertAlign w:val="superscript"/>
        </w:rPr>
        <w:t>th</w:t>
      </w:r>
      <w:r w:rsidRPr="007818B3">
        <w:rPr>
          <w:rFonts w:ascii="Arial" w:eastAsia="Arial" w:hAnsi="Arial" w:cs="Arial"/>
          <w:color w:val="000000" w:themeColor="text1"/>
        </w:rPr>
        <w:t xml:space="preserve"> February 2022</w:t>
      </w:r>
    </w:p>
    <w:p w:rsidR="00A82080" w:rsidRDefault="00A82080" w:rsidP="00A82080">
      <w:pPr>
        <w:widowControl w:val="0"/>
        <w:spacing w:before="2" w:after="0"/>
        <w:ind w:right="217"/>
        <w:jc w:val="both"/>
        <w:rPr>
          <w:rFonts w:ascii="Arial" w:eastAsia="Arial" w:hAnsi="Arial" w:cs="Arial"/>
          <w:color w:val="0070C0"/>
        </w:rPr>
      </w:pPr>
    </w:p>
    <w:p w:rsidR="00A82080" w:rsidRDefault="00A82080" w:rsidP="00A82080">
      <w:pPr>
        <w:widowControl w:val="0"/>
        <w:spacing w:before="2" w:after="0"/>
        <w:ind w:right="217"/>
        <w:jc w:val="both"/>
        <w:rPr>
          <w:rFonts w:ascii="Arial" w:eastAsia="Arial" w:hAnsi="Arial" w:cs="Arial"/>
          <w:color w:val="0070C0"/>
        </w:rPr>
      </w:pPr>
      <w:r w:rsidRPr="00AC7FB9">
        <w:rPr>
          <w:rFonts w:ascii="Arial" w:eastAsia="Arial" w:hAnsi="Arial" w:cs="Arial"/>
          <w:color w:val="0070C0"/>
        </w:rPr>
        <w:t>Tsunami Ready Coalition</w:t>
      </w:r>
    </w:p>
    <w:p w:rsidR="00A82080" w:rsidRPr="00AC7FB9" w:rsidRDefault="00A82080" w:rsidP="00A82080">
      <w:pPr>
        <w:widowControl w:val="0"/>
        <w:spacing w:before="2" w:after="0"/>
        <w:ind w:right="217"/>
        <w:jc w:val="both"/>
        <w:rPr>
          <w:color w:val="0070C0"/>
        </w:rPr>
      </w:pPr>
    </w:p>
    <w:p w:rsidR="00A82080" w:rsidRPr="00A82080" w:rsidRDefault="00A82080" w:rsidP="00A82080">
      <w:pPr>
        <w:pStyle w:val="PlainText"/>
        <w:jc w:val="both"/>
        <w:rPr>
          <w:lang w:val="en-US"/>
        </w:rPr>
      </w:pPr>
      <w:r>
        <w:rPr>
          <w:rFonts w:ascii="Arial" w:hAnsi="Arial" w:cs="Arial"/>
          <w:szCs w:val="22"/>
          <w:lang w:val="en-US"/>
        </w:rPr>
        <w:t xml:space="preserve">Mr David Coetzee, Chair </w:t>
      </w:r>
      <w:r w:rsidRPr="0002269E">
        <w:rPr>
          <w:rFonts w:ascii="Arial" w:hAnsi="Arial" w:cs="Arial"/>
          <w:szCs w:val="22"/>
          <w:lang w:val="en-US"/>
        </w:rPr>
        <w:t>of TT-DMP</w:t>
      </w:r>
      <w:r>
        <w:rPr>
          <w:rFonts w:ascii="Arial" w:hAnsi="Arial" w:cs="Arial"/>
          <w:szCs w:val="22"/>
          <w:lang w:val="en-US"/>
        </w:rPr>
        <w:t>,</w:t>
      </w:r>
      <w:r w:rsidRPr="0002269E">
        <w:rPr>
          <w:rFonts w:ascii="Arial" w:hAnsi="Arial" w:cs="Arial"/>
          <w:szCs w:val="22"/>
          <w:lang w:val="en-US"/>
        </w:rPr>
        <w:t xml:space="preserve"> will outline the key elements of the documentation he prepared (with comments from Bernardo Aliaga, Head of Tsunami Unit (a.i) and Alexander Frolov, Chair of TOWS WG</w:t>
      </w:r>
      <w:r>
        <w:rPr>
          <w:rFonts w:ascii="Arial" w:hAnsi="Arial" w:cs="Arial"/>
          <w:szCs w:val="22"/>
          <w:lang w:val="en-US"/>
        </w:rPr>
        <w:t>,</w:t>
      </w:r>
      <w:r w:rsidRPr="0002269E">
        <w:rPr>
          <w:rFonts w:ascii="Arial" w:hAnsi="Arial" w:cs="Arial"/>
          <w:szCs w:val="22"/>
          <w:lang w:val="en-US"/>
        </w:rPr>
        <w:t xml:space="preserve">  following the special TT DMP meeting organized in October 2021 on Tsunami Ready Coalition at the </w:t>
      </w:r>
      <w:r w:rsidRPr="009974F7">
        <w:rPr>
          <w:rFonts w:ascii="Arial" w:hAnsi="Arial" w:cs="Arial"/>
          <w:color w:val="000000"/>
          <w:szCs w:val="22"/>
          <w:lang w:val="en-US"/>
        </w:rPr>
        <w:t>reque</w:t>
      </w:r>
      <w:r w:rsidRPr="0002269E">
        <w:rPr>
          <w:rFonts w:ascii="Arial" w:hAnsi="Arial" w:cs="Arial"/>
          <w:color w:val="000000"/>
          <w:szCs w:val="22"/>
          <w:lang w:val="en-US"/>
        </w:rPr>
        <w:t xml:space="preserve">st of the Chair of the TOWS-WG. </w:t>
      </w:r>
      <w:r w:rsidRPr="009974F7">
        <w:rPr>
          <w:rFonts w:ascii="Arial" w:hAnsi="Arial" w:cs="Arial"/>
          <w:color w:val="000000"/>
          <w:szCs w:val="22"/>
          <w:lang w:val="en-US"/>
        </w:rPr>
        <w:t>TOWS TT</w:t>
      </w:r>
      <w:r w:rsidRPr="0002269E">
        <w:rPr>
          <w:rFonts w:ascii="Arial" w:hAnsi="Arial" w:cs="Arial"/>
          <w:color w:val="000000"/>
          <w:szCs w:val="22"/>
          <w:lang w:val="en-US"/>
        </w:rPr>
        <w:t>-</w:t>
      </w:r>
      <w:r w:rsidRPr="009974F7">
        <w:rPr>
          <w:rFonts w:ascii="Arial" w:hAnsi="Arial" w:cs="Arial"/>
          <w:color w:val="000000"/>
          <w:szCs w:val="22"/>
          <w:lang w:val="en-US"/>
        </w:rPr>
        <w:t xml:space="preserve">DMP met </w:t>
      </w:r>
      <w:r w:rsidRPr="0002269E">
        <w:rPr>
          <w:rFonts w:ascii="Arial" w:hAnsi="Arial" w:cs="Arial"/>
          <w:color w:val="000000"/>
          <w:szCs w:val="22"/>
          <w:lang w:val="en-US"/>
        </w:rPr>
        <w:t xml:space="preserve">in the last quarter of 2021 </w:t>
      </w:r>
      <w:r w:rsidRPr="009974F7">
        <w:rPr>
          <w:rFonts w:ascii="Arial" w:hAnsi="Arial" w:cs="Arial"/>
          <w:color w:val="000000"/>
          <w:szCs w:val="22"/>
          <w:lang w:val="en-US"/>
        </w:rPr>
        <w:t xml:space="preserve">to consider and advise on views about the mandate, composition, and rules/procedures of a special Coalition for Tsunami Ready, as per the IOC Decision A-31/3.4.1 ‘Warning Mitigation Systems for Ocean Hazards’ (June 2021). </w:t>
      </w:r>
      <w:r w:rsidRPr="0002269E">
        <w:rPr>
          <w:rFonts w:ascii="Arial" w:hAnsi="Arial" w:cs="Arial"/>
          <w:color w:val="000000"/>
          <w:szCs w:val="22"/>
          <w:lang w:val="en-US"/>
        </w:rPr>
        <w:t>The documents highlight the: 1)</w:t>
      </w:r>
      <w:r w:rsidRPr="00322B26">
        <w:rPr>
          <w:rFonts w:ascii="Arial" w:hAnsi="Arial" w:cs="Arial"/>
          <w:bCs/>
          <w:color w:val="000000"/>
          <w:szCs w:val="22"/>
          <w:lang w:val="en-US"/>
        </w:rPr>
        <w:t xml:space="preserve"> Coalitio</w:t>
      </w:r>
      <w:r w:rsidRPr="0002269E">
        <w:rPr>
          <w:rFonts w:ascii="Arial" w:hAnsi="Arial" w:cs="Arial"/>
          <w:bCs/>
          <w:color w:val="000000"/>
          <w:szCs w:val="22"/>
          <w:lang w:val="en-US"/>
        </w:rPr>
        <w:t xml:space="preserve">n mandate, goals and objectives; 2) </w:t>
      </w:r>
      <w:r w:rsidRPr="00322B26">
        <w:rPr>
          <w:rFonts w:ascii="Arial" w:hAnsi="Arial" w:cs="Arial"/>
          <w:bCs/>
          <w:color w:val="000000"/>
          <w:szCs w:val="22"/>
          <w:lang w:val="en-US"/>
        </w:rPr>
        <w:t xml:space="preserve">Composition </w:t>
      </w:r>
      <w:r w:rsidRPr="0002269E">
        <w:rPr>
          <w:rFonts w:ascii="Arial" w:hAnsi="Arial" w:cs="Arial"/>
          <w:bCs/>
          <w:color w:val="000000"/>
          <w:szCs w:val="22"/>
          <w:lang w:val="en-US"/>
        </w:rPr>
        <w:t xml:space="preserve">3) </w:t>
      </w:r>
      <w:r>
        <w:rPr>
          <w:rFonts w:ascii="Arial" w:hAnsi="Arial" w:cs="Arial"/>
          <w:bCs/>
          <w:color w:val="000000"/>
          <w:szCs w:val="22"/>
          <w:lang w:val="en-US"/>
        </w:rPr>
        <w:t>Challenges in</w:t>
      </w:r>
      <w:r w:rsidRPr="00322B26">
        <w:rPr>
          <w:rFonts w:ascii="Arial" w:hAnsi="Arial" w:cs="Arial"/>
          <w:bCs/>
          <w:color w:val="000000"/>
          <w:szCs w:val="22"/>
          <w:lang w:val="en-US"/>
        </w:rPr>
        <w:t xml:space="preserve"> the functioning of the Coalition</w:t>
      </w:r>
      <w:r>
        <w:rPr>
          <w:rFonts w:ascii="Arial" w:hAnsi="Arial" w:cs="Arial"/>
          <w:bCs/>
          <w:color w:val="000000"/>
          <w:szCs w:val="22"/>
          <w:lang w:val="en-US"/>
        </w:rPr>
        <w:t>.</w:t>
      </w:r>
      <w:r w:rsidRPr="00322B26">
        <w:rPr>
          <w:rFonts w:ascii="Arial" w:hAnsi="Arial" w:cs="Arial"/>
          <w:bCs/>
          <w:color w:val="000000"/>
          <w:szCs w:val="22"/>
          <w:lang w:val="en-US"/>
        </w:rPr>
        <w:t xml:space="preserve"> </w:t>
      </w:r>
    </w:p>
    <w:p w:rsidR="00A82080" w:rsidRDefault="00A82080" w:rsidP="00A82080">
      <w:pPr>
        <w:widowControl w:val="0"/>
        <w:spacing w:before="2" w:after="0"/>
        <w:ind w:right="217"/>
        <w:jc w:val="both"/>
        <w:rPr>
          <w:rFonts w:ascii="Arial" w:eastAsia="Arial" w:hAnsi="Arial" w:cs="Arial"/>
          <w:color w:val="0070C0"/>
        </w:rPr>
      </w:pPr>
    </w:p>
    <w:p w:rsidR="00EF6761" w:rsidRDefault="00A82080" w:rsidP="00EF6761">
      <w:pPr>
        <w:widowControl w:val="0"/>
        <w:spacing w:before="2" w:after="0"/>
        <w:ind w:right="217"/>
        <w:jc w:val="both"/>
        <w:rPr>
          <w:rFonts w:ascii="Arial" w:eastAsia="Arial" w:hAnsi="Arial" w:cs="Arial"/>
          <w:color w:val="0070C0"/>
        </w:rPr>
      </w:pPr>
      <w:r w:rsidRPr="007818B3">
        <w:rPr>
          <w:rFonts w:ascii="Arial" w:eastAsia="Arial" w:hAnsi="Arial" w:cs="Arial"/>
          <w:color w:val="0070C0"/>
        </w:rPr>
        <w:t>Tsunamis nexus with other coastal hazards (Multi-Hazard Early Warning Systems)</w:t>
      </w:r>
    </w:p>
    <w:p w:rsidR="00EF6761" w:rsidRDefault="00EF6761" w:rsidP="00EF6761">
      <w:pPr>
        <w:widowControl w:val="0"/>
        <w:spacing w:before="2" w:after="0"/>
        <w:ind w:right="217"/>
        <w:jc w:val="both"/>
        <w:rPr>
          <w:rFonts w:ascii="Arial" w:eastAsia="Arial" w:hAnsi="Arial" w:cs="Arial"/>
          <w:color w:val="0070C0"/>
        </w:rPr>
      </w:pPr>
    </w:p>
    <w:p w:rsidR="00A82080" w:rsidRDefault="00A82080" w:rsidP="0023577A">
      <w:pPr>
        <w:widowControl w:val="0"/>
        <w:spacing w:before="2" w:after="0"/>
        <w:ind w:right="217"/>
        <w:jc w:val="both"/>
        <w:rPr>
          <w:rFonts w:ascii="Arial" w:eastAsia="Times New Roman" w:hAnsi="Arial" w:cs="Arial"/>
          <w:color w:val="000000" w:themeColor="text1"/>
        </w:rPr>
      </w:pPr>
      <w:r>
        <w:rPr>
          <w:rFonts w:ascii="Arial" w:eastAsia="Arial" w:hAnsi="Arial" w:cs="Arial"/>
          <w:color w:val="000000" w:themeColor="text1"/>
        </w:rPr>
        <w:t>Mr David Coetzee</w:t>
      </w:r>
      <w:r w:rsidRPr="00115B6F">
        <w:rPr>
          <w:rFonts w:ascii="Arial" w:eastAsia="Arial" w:hAnsi="Arial" w:cs="Arial"/>
          <w:color w:val="000000" w:themeColor="text1"/>
        </w:rPr>
        <w:t>, Chair TT-</w:t>
      </w:r>
      <w:r>
        <w:rPr>
          <w:rFonts w:ascii="Arial" w:eastAsia="Arial" w:hAnsi="Arial" w:cs="Arial"/>
          <w:color w:val="000000" w:themeColor="text1"/>
        </w:rPr>
        <w:t>DMP</w:t>
      </w:r>
      <w:r w:rsidRPr="00115B6F">
        <w:rPr>
          <w:rFonts w:ascii="Arial" w:eastAsia="Arial" w:hAnsi="Arial" w:cs="Arial"/>
          <w:color w:val="000000" w:themeColor="text1"/>
        </w:rPr>
        <w:t xml:space="preserve"> </w:t>
      </w:r>
      <w:r>
        <w:rPr>
          <w:rFonts w:ascii="Arial" w:eastAsia="Times New Roman" w:hAnsi="Arial" w:cs="Arial"/>
          <w:color w:val="000000" w:themeColor="text1"/>
        </w:rPr>
        <w:t xml:space="preserve">will </w:t>
      </w:r>
      <w:r w:rsidRPr="00AB0240">
        <w:rPr>
          <w:rFonts w:ascii="Arial" w:eastAsia="Times New Roman" w:hAnsi="Arial" w:cs="Arial"/>
          <w:color w:val="000000" w:themeColor="text1"/>
        </w:rPr>
        <w:t xml:space="preserve">invite Dr Christa Andrade to share efforts and </w:t>
      </w:r>
      <w:r>
        <w:rPr>
          <w:rFonts w:ascii="Arial" w:eastAsia="Times New Roman" w:hAnsi="Arial" w:cs="Arial"/>
          <w:color w:val="000000" w:themeColor="text1"/>
        </w:rPr>
        <w:t xml:space="preserve">a </w:t>
      </w:r>
      <w:r w:rsidRPr="00AB0240">
        <w:rPr>
          <w:rFonts w:ascii="Arial" w:eastAsia="Times New Roman" w:hAnsi="Arial" w:cs="Arial"/>
          <w:color w:val="000000" w:themeColor="text1"/>
        </w:rPr>
        <w:t>proposal from the Caribbean on</w:t>
      </w:r>
      <w:r w:rsidRPr="00AB0240">
        <w:rPr>
          <w:rFonts w:ascii="Arial" w:eastAsia="Arial" w:hAnsi="Arial" w:cs="Arial"/>
          <w:color w:val="000000" w:themeColor="text1"/>
        </w:rPr>
        <w:t xml:space="preserve"> Multi</w:t>
      </w:r>
      <w:r>
        <w:rPr>
          <w:rFonts w:ascii="Arial" w:eastAsia="Arial" w:hAnsi="Arial" w:cs="Arial"/>
          <w:color w:val="000000" w:themeColor="text1"/>
        </w:rPr>
        <w:t>-H</w:t>
      </w:r>
      <w:r w:rsidRPr="00AB0240">
        <w:rPr>
          <w:rFonts w:ascii="Arial" w:eastAsia="Arial" w:hAnsi="Arial" w:cs="Arial"/>
          <w:color w:val="000000" w:themeColor="text1"/>
        </w:rPr>
        <w:t>azard Early Warning Systems</w:t>
      </w:r>
      <w:r w:rsidRPr="00AB0240">
        <w:rPr>
          <w:rFonts w:ascii="Arial" w:eastAsia="Times New Roman" w:hAnsi="Arial" w:cs="Arial"/>
          <w:color w:val="000000" w:themeColor="text1"/>
        </w:rPr>
        <w:t xml:space="preserve"> (MHEWS). </w:t>
      </w:r>
    </w:p>
    <w:p w:rsidR="0023577A" w:rsidRPr="00EF6761" w:rsidRDefault="0023577A" w:rsidP="0023577A">
      <w:pPr>
        <w:widowControl w:val="0"/>
        <w:spacing w:before="2" w:after="0"/>
        <w:ind w:right="217"/>
        <w:jc w:val="both"/>
        <w:rPr>
          <w:rFonts w:ascii="Arial" w:eastAsia="Arial" w:hAnsi="Arial" w:cs="Arial"/>
          <w:color w:val="0070C0"/>
        </w:rPr>
      </w:pPr>
    </w:p>
    <w:p w:rsidR="00A82080" w:rsidRPr="00AB0240" w:rsidRDefault="00A82080" w:rsidP="0023577A">
      <w:pPr>
        <w:jc w:val="both"/>
        <w:rPr>
          <w:rFonts w:ascii="Arial" w:eastAsia="Times New Roman" w:hAnsi="Arial" w:cs="Arial"/>
          <w:color w:val="000000" w:themeColor="text1"/>
        </w:rPr>
      </w:pPr>
      <w:r>
        <w:rPr>
          <w:rFonts w:ascii="Arial" w:eastAsia="Times New Roman" w:hAnsi="Arial" w:cs="Arial"/>
          <w:color w:val="000000" w:themeColor="text1"/>
        </w:rPr>
        <w:t>Dr Denis Chang will report on plans for MHEWS being implemented and developed by WMO</w:t>
      </w:r>
    </w:p>
    <w:p w:rsidR="00A82080" w:rsidRDefault="00A82080" w:rsidP="00A82080">
      <w:pPr>
        <w:widowControl w:val="0"/>
        <w:spacing w:before="2" w:after="0"/>
        <w:ind w:right="217"/>
        <w:jc w:val="both"/>
        <w:rPr>
          <w:rFonts w:ascii="Arial" w:eastAsia="Arial" w:hAnsi="Arial" w:cs="Arial"/>
          <w:color w:val="0070C0"/>
        </w:rPr>
      </w:pPr>
      <w:r w:rsidRPr="007818B3">
        <w:rPr>
          <w:rFonts w:ascii="Arial" w:eastAsia="Arial" w:hAnsi="Arial" w:cs="Arial"/>
          <w:color w:val="0070C0"/>
        </w:rPr>
        <w:t>TT support &amp; work plans</w:t>
      </w:r>
    </w:p>
    <w:p w:rsidR="00A82080" w:rsidRPr="007818B3" w:rsidRDefault="00A82080" w:rsidP="00A82080">
      <w:pPr>
        <w:widowControl w:val="0"/>
        <w:spacing w:before="2" w:after="0"/>
        <w:ind w:right="217"/>
        <w:jc w:val="both"/>
        <w:rPr>
          <w:rFonts w:ascii="Arial" w:eastAsia="Arial" w:hAnsi="Arial" w:cs="Arial"/>
          <w:color w:val="0070C0"/>
        </w:rPr>
      </w:pPr>
    </w:p>
    <w:p w:rsidR="00A82080" w:rsidRDefault="00A82080" w:rsidP="00A82080">
      <w:pPr>
        <w:widowControl w:val="0"/>
        <w:spacing w:before="2" w:after="0"/>
        <w:ind w:right="217"/>
        <w:jc w:val="both"/>
        <w:rPr>
          <w:rFonts w:ascii="Arial" w:eastAsia="Arial" w:hAnsi="Arial" w:cs="Arial"/>
          <w:color w:val="000000" w:themeColor="text1"/>
        </w:rPr>
      </w:pPr>
      <w:r w:rsidRPr="00115B6F">
        <w:rPr>
          <w:rFonts w:ascii="Arial" w:eastAsia="Arial" w:hAnsi="Arial" w:cs="Arial"/>
          <w:color w:val="000000" w:themeColor="text1"/>
        </w:rPr>
        <w:t>Dr Chip McCreery, Chair TT-TWO</w:t>
      </w:r>
      <w:r>
        <w:rPr>
          <w:rFonts w:ascii="Arial" w:eastAsia="Arial" w:hAnsi="Arial" w:cs="Arial"/>
          <w:color w:val="000000" w:themeColor="text1"/>
        </w:rPr>
        <w:t>, and Mr. David Coetzee, Chair TT-DMP will lead discussions on the roles of the Task Teams in the ODTP.</w:t>
      </w:r>
    </w:p>
    <w:p w:rsidR="00A82080" w:rsidRDefault="00A82080" w:rsidP="00A82080">
      <w:pPr>
        <w:widowControl w:val="0"/>
        <w:spacing w:before="2" w:after="0"/>
        <w:ind w:right="217"/>
        <w:jc w:val="both"/>
        <w:rPr>
          <w:rFonts w:ascii="Arial" w:eastAsia="Arial" w:hAnsi="Arial" w:cs="Arial"/>
          <w:color w:val="0000FF"/>
        </w:rPr>
      </w:pPr>
    </w:p>
    <w:p w:rsidR="00A82080" w:rsidRDefault="00A82080" w:rsidP="00A82080">
      <w:pPr>
        <w:widowControl w:val="0"/>
        <w:spacing w:before="2" w:after="0"/>
        <w:ind w:right="217"/>
        <w:jc w:val="both"/>
        <w:rPr>
          <w:rFonts w:ascii="Arial" w:eastAsia="Times New Roman" w:hAnsi="Arial" w:cs="Arial"/>
          <w:b/>
          <w:bCs/>
          <w:color w:val="0070C0"/>
          <w:lang w:val="en-US"/>
        </w:rPr>
      </w:pPr>
      <w:r w:rsidRPr="00AC7FB9">
        <w:rPr>
          <w:rFonts w:ascii="Arial" w:eastAsia="Times New Roman" w:hAnsi="Arial" w:cs="Arial"/>
          <w:b/>
          <w:bCs/>
          <w:color w:val="0070C0"/>
          <w:lang w:val="en-US"/>
        </w:rPr>
        <w:t>J10 PLANNING FOR WTAD 2022 (ACCESS TO MULTI-HAZARD WARNING SYSTEMS AND DISASTER RISK INFORMATION AND ASSESSMENTS)</w:t>
      </w:r>
    </w:p>
    <w:p w:rsidR="00A82080" w:rsidRDefault="00A82080" w:rsidP="00A82080">
      <w:pPr>
        <w:widowControl w:val="0"/>
        <w:spacing w:before="2" w:after="0"/>
        <w:ind w:right="217"/>
        <w:jc w:val="both"/>
        <w:rPr>
          <w:rFonts w:ascii="Arial" w:eastAsia="Times New Roman" w:hAnsi="Arial" w:cs="Arial"/>
          <w:b/>
          <w:bCs/>
          <w:color w:val="0070C0"/>
          <w:lang w:val="en-US"/>
        </w:rPr>
      </w:pPr>
    </w:p>
    <w:p w:rsidR="00A82080" w:rsidRDefault="00A82080" w:rsidP="00A82080">
      <w:pPr>
        <w:rPr>
          <w:rFonts w:ascii="Arial" w:eastAsia="Arial" w:hAnsi="Arial" w:cs="Arial"/>
        </w:rPr>
      </w:pPr>
      <w:r>
        <w:rPr>
          <w:rFonts w:ascii="Arial" w:eastAsia="Arial" w:hAnsi="Arial" w:cs="Arial"/>
          <w:color w:val="000000" w:themeColor="text1"/>
        </w:rPr>
        <w:t xml:space="preserve">Mr. David Coetzee, Chair of </w:t>
      </w:r>
      <w:r>
        <w:rPr>
          <w:rFonts w:ascii="Arial" w:eastAsia="Arial" w:hAnsi="Arial" w:cs="Arial"/>
        </w:rPr>
        <w:t>TT-</w:t>
      </w:r>
      <w:r w:rsidRPr="00AC7FB9">
        <w:rPr>
          <w:rFonts w:ascii="Arial" w:eastAsia="Arial" w:hAnsi="Arial" w:cs="Arial"/>
        </w:rPr>
        <w:t xml:space="preserve">DMP </w:t>
      </w:r>
      <w:r>
        <w:rPr>
          <w:rFonts w:ascii="Arial" w:eastAsia="Arial" w:hAnsi="Arial" w:cs="Arial"/>
        </w:rPr>
        <w:t xml:space="preserve">will </w:t>
      </w:r>
      <w:r w:rsidRPr="00AC7FB9">
        <w:rPr>
          <w:rFonts w:ascii="Arial" w:eastAsia="Arial" w:hAnsi="Arial" w:cs="Arial"/>
        </w:rPr>
        <w:t>provide a summary of the discussion</w:t>
      </w:r>
      <w:r>
        <w:rPr>
          <w:rFonts w:ascii="Arial" w:eastAsia="Arial" w:hAnsi="Arial" w:cs="Arial"/>
        </w:rPr>
        <w:t>s</w:t>
      </w:r>
      <w:r w:rsidRPr="00AC7FB9">
        <w:rPr>
          <w:rFonts w:ascii="Arial" w:eastAsia="Arial" w:hAnsi="Arial" w:cs="Arial"/>
        </w:rPr>
        <w:t xml:space="preserve"> on Day 1 </w:t>
      </w:r>
      <w:r>
        <w:rPr>
          <w:rFonts w:ascii="Arial" w:eastAsia="Arial" w:hAnsi="Arial" w:cs="Arial"/>
        </w:rPr>
        <w:t xml:space="preserve">by TT-DMP </w:t>
      </w:r>
      <w:r w:rsidRPr="00AC7FB9">
        <w:rPr>
          <w:rFonts w:ascii="Arial" w:eastAsia="Arial" w:hAnsi="Arial" w:cs="Arial"/>
        </w:rPr>
        <w:t xml:space="preserve">on WTAD. </w:t>
      </w:r>
    </w:p>
    <w:p w:rsidR="00A82080" w:rsidRDefault="00A82080" w:rsidP="0023577A">
      <w:pPr>
        <w:jc w:val="both"/>
        <w:rPr>
          <w:rFonts w:ascii="Arial" w:eastAsia="Arial" w:hAnsi="Arial" w:cs="Arial"/>
        </w:rPr>
      </w:pPr>
      <w:r w:rsidRPr="003E63EA">
        <w:rPr>
          <w:rFonts w:ascii="Arial" w:hAnsi="Arial" w:cs="Arial"/>
        </w:rPr>
        <w:t xml:space="preserve">Mrs Rosalind Cook, </w:t>
      </w:r>
      <w:r w:rsidRPr="003E63EA">
        <w:rPr>
          <w:rFonts w:ascii="Arial" w:eastAsia="Arial" w:hAnsi="Arial" w:cs="Arial"/>
        </w:rPr>
        <w:t>U</w:t>
      </w:r>
      <w:r>
        <w:rPr>
          <w:rFonts w:ascii="Arial" w:eastAsia="Arial" w:hAnsi="Arial" w:cs="Arial"/>
        </w:rPr>
        <w:t xml:space="preserve">NDRR, will provide an update (based on the discussion of day 1) on WTAD 2021 and the way forward </w:t>
      </w:r>
      <w:r w:rsidRPr="003E63EA">
        <w:rPr>
          <w:rFonts w:ascii="Arial" w:eastAsia="Arial" w:hAnsi="Arial" w:cs="Arial"/>
        </w:rPr>
        <w:t>to commemorate WTAD 2022</w:t>
      </w:r>
      <w:r>
        <w:rPr>
          <w:rFonts w:ascii="Arial" w:eastAsia="Arial" w:hAnsi="Arial" w:cs="Arial"/>
        </w:rPr>
        <w:t xml:space="preserve">.   </w:t>
      </w:r>
    </w:p>
    <w:p w:rsidR="00A82080" w:rsidRPr="00EF6761" w:rsidRDefault="00A82080" w:rsidP="00EF6761">
      <w:pPr>
        <w:jc w:val="both"/>
        <w:rPr>
          <w:rFonts w:ascii="Arial" w:hAnsi="Arial" w:cs="Arial"/>
          <w:sz w:val="24"/>
          <w:szCs w:val="24"/>
          <w:lang w:val="en-US" w:eastAsia="fr-FR"/>
        </w:rPr>
      </w:pPr>
      <w:r>
        <w:rPr>
          <w:rFonts w:ascii="Arial" w:eastAsia="Arial" w:hAnsi="Arial" w:cs="Arial"/>
        </w:rPr>
        <w:t xml:space="preserve">Mrs </w:t>
      </w:r>
      <w:r w:rsidRPr="00AC7FB9">
        <w:rPr>
          <w:rFonts w:ascii="Arial" w:eastAsia="Arial" w:hAnsi="Arial" w:cs="Arial"/>
        </w:rPr>
        <w:t>Christa</w:t>
      </w:r>
      <w:r w:rsidRPr="00AC7FB9">
        <w:rPr>
          <w:rFonts w:ascii="Arial" w:hAnsi="Arial" w:cs="Arial"/>
        </w:rPr>
        <w:t xml:space="preserve"> Andrade </w:t>
      </w:r>
      <w:r>
        <w:rPr>
          <w:rFonts w:ascii="Arial" w:hAnsi="Arial" w:cs="Arial"/>
        </w:rPr>
        <w:t xml:space="preserve">will </w:t>
      </w:r>
      <w:r w:rsidRPr="00AC7FB9">
        <w:rPr>
          <w:rFonts w:ascii="Arial" w:hAnsi="Arial" w:cs="Arial"/>
        </w:rPr>
        <w:t>provide a pres</w:t>
      </w:r>
      <w:r>
        <w:rPr>
          <w:rFonts w:ascii="Arial" w:hAnsi="Arial" w:cs="Arial"/>
        </w:rPr>
        <w:t xml:space="preserve">entation on access to MHWES and </w:t>
      </w:r>
      <w:r w:rsidRPr="00AC7FB9">
        <w:rPr>
          <w:rFonts w:ascii="Arial" w:hAnsi="Arial" w:cs="Arial"/>
          <w:color w:val="000000" w:themeColor="dark1"/>
          <w:lang w:val="en-US"/>
        </w:rPr>
        <w:t>Disaster Risk Information and Assessments</w:t>
      </w:r>
      <w:r>
        <w:rPr>
          <w:rFonts w:ascii="Arial" w:hAnsi="Arial" w:cs="Arial"/>
          <w:color w:val="000000" w:themeColor="dark1"/>
          <w:lang w:val="en-US"/>
        </w:rPr>
        <w:t>.</w:t>
      </w:r>
    </w:p>
    <w:p w:rsidR="00A82080" w:rsidRPr="00AC7FB9" w:rsidRDefault="00A82080" w:rsidP="00A82080">
      <w:pPr>
        <w:widowControl w:val="0"/>
        <w:spacing w:before="2" w:after="0"/>
        <w:ind w:left="108" w:right="217"/>
        <w:jc w:val="both"/>
        <w:rPr>
          <w:rFonts w:ascii="Arial" w:eastAsia="Arial" w:hAnsi="Arial" w:cs="Arial"/>
          <w:color w:val="0070C0"/>
        </w:rPr>
      </w:pPr>
      <w:r w:rsidRPr="00AC7FB9">
        <w:rPr>
          <w:rFonts w:ascii="Arial" w:eastAsia="Arial" w:hAnsi="Arial" w:cs="Arial"/>
          <w:b/>
          <w:color w:val="0070C0"/>
        </w:rPr>
        <w:t xml:space="preserve">J11. PLANNING FOR NEXT SYMPOSIUM </w:t>
      </w:r>
    </w:p>
    <w:p w:rsidR="00A82080" w:rsidRDefault="00A82080" w:rsidP="00A82080">
      <w:pPr>
        <w:widowControl w:val="0"/>
        <w:spacing w:before="2" w:after="0"/>
        <w:ind w:right="217"/>
        <w:jc w:val="both"/>
        <w:rPr>
          <w:rFonts w:ascii="Arial" w:eastAsia="Arial" w:hAnsi="Arial" w:cs="Arial"/>
        </w:rPr>
      </w:pPr>
    </w:p>
    <w:p w:rsidR="00A82080" w:rsidRDefault="00A82080" w:rsidP="00A82080">
      <w:pPr>
        <w:jc w:val="both"/>
        <w:rPr>
          <w:rFonts w:ascii="Arial" w:hAnsi="Arial" w:cs="Arial"/>
        </w:rPr>
      </w:pPr>
      <w:r w:rsidRPr="00E579A2">
        <w:rPr>
          <w:rFonts w:ascii="Arial" w:eastAsia="Arial" w:hAnsi="Arial" w:cs="Arial"/>
        </w:rPr>
        <w:t>Mr</w:t>
      </w:r>
      <w:r w:rsidRPr="00E579A2">
        <w:rPr>
          <w:rFonts w:ascii="Arial" w:eastAsia="Arial" w:hAnsi="Arial" w:cs="Arial"/>
          <w:b/>
        </w:rPr>
        <w:t xml:space="preserve"> </w:t>
      </w:r>
      <w:r w:rsidRPr="00E579A2">
        <w:rPr>
          <w:rFonts w:ascii="Arial" w:eastAsia="Arial" w:hAnsi="Arial" w:cs="Arial"/>
        </w:rPr>
        <w:t>François</w:t>
      </w:r>
      <w:r w:rsidRPr="00E579A2">
        <w:rPr>
          <w:rFonts w:ascii="Arial" w:hAnsi="Arial" w:cs="Arial"/>
        </w:rPr>
        <w:t xml:space="preserve"> S</w:t>
      </w:r>
      <w:r>
        <w:rPr>
          <w:rFonts w:ascii="Arial" w:hAnsi="Arial" w:cs="Arial"/>
        </w:rPr>
        <w:t>c</w:t>
      </w:r>
      <w:r w:rsidRPr="00E579A2">
        <w:rPr>
          <w:rFonts w:ascii="Arial" w:hAnsi="Arial" w:cs="Arial"/>
        </w:rPr>
        <w:t xml:space="preserve">hindele </w:t>
      </w:r>
      <w:r>
        <w:rPr>
          <w:rFonts w:ascii="Arial" w:hAnsi="Arial" w:cs="Arial"/>
        </w:rPr>
        <w:t>will</w:t>
      </w:r>
      <w:r w:rsidRPr="00E579A2">
        <w:rPr>
          <w:rFonts w:ascii="Arial" w:hAnsi="Arial" w:cs="Arial"/>
        </w:rPr>
        <w:t xml:space="preserve"> present and lead the discussion</w:t>
      </w:r>
      <w:r>
        <w:rPr>
          <w:rFonts w:ascii="Arial" w:hAnsi="Arial" w:cs="Arial"/>
        </w:rPr>
        <w:t>s</w:t>
      </w:r>
      <w:r w:rsidRPr="00E579A2">
        <w:rPr>
          <w:rFonts w:ascii="Arial" w:hAnsi="Arial" w:cs="Arial"/>
        </w:rPr>
        <w:t xml:space="preserve"> on the planning for </w:t>
      </w:r>
      <w:r>
        <w:rPr>
          <w:rFonts w:ascii="Arial" w:hAnsi="Arial" w:cs="Arial"/>
        </w:rPr>
        <w:t xml:space="preserve">the </w:t>
      </w:r>
      <w:r w:rsidRPr="00E579A2">
        <w:rPr>
          <w:rFonts w:ascii="Arial" w:hAnsi="Arial" w:cs="Arial"/>
        </w:rPr>
        <w:t xml:space="preserve">next </w:t>
      </w:r>
      <w:r>
        <w:rPr>
          <w:rFonts w:ascii="Arial" w:hAnsi="Arial" w:cs="Arial"/>
        </w:rPr>
        <w:t xml:space="preserve">proposed </w:t>
      </w:r>
      <w:r w:rsidRPr="00E579A2">
        <w:rPr>
          <w:rFonts w:ascii="Arial" w:hAnsi="Arial" w:cs="Arial"/>
        </w:rPr>
        <w:t>Tsunami Symposium. The first IOC UNESCO Tsunami Symposium was held in February 2018. One of its recommendation</w:t>
      </w:r>
      <w:r>
        <w:rPr>
          <w:rFonts w:ascii="Arial" w:hAnsi="Arial" w:cs="Arial"/>
        </w:rPr>
        <w:t>s</w:t>
      </w:r>
      <w:r w:rsidRPr="00E579A2">
        <w:rPr>
          <w:rFonts w:ascii="Arial" w:hAnsi="Arial" w:cs="Arial"/>
        </w:rPr>
        <w:t xml:space="preserve"> was to repeat this kind of symposium. The goal would be to examine lessons learnt from past events and recent efforts in further developing tsunami warning and mitigation systems to enable enhanced community responses. Future needs and suggested developments will contribute to the following areas: (i) Detection and Warning; (ii) Emergency Management; (iii) Community Awareness and Preparedness; (iv) National Initiatives; and (v) International Initiatives.</w:t>
      </w:r>
      <w:r>
        <w:rPr>
          <w:rFonts w:ascii="Arial" w:hAnsi="Arial" w:cs="Arial"/>
        </w:rPr>
        <w:t xml:space="preserve"> </w:t>
      </w:r>
    </w:p>
    <w:p w:rsidR="00A82080" w:rsidRPr="00E579A2" w:rsidRDefault="00A82080" w:rsidP="00A82080">
      <w:pPr>
        <w:jc w:val="both"/>
        <w:rPr>
          <w:rFonts w:ascii="Arial" w:hAnsi="Arial" w:cs="Arial"/>
        </w:rPr>
      </w:pPr>
      <w:r>
        <w:rPr>
          <w:rFonts w:ascii="Arial" w:hAnsi="Arial" w:cs="Arial"/>
        </w:rPr>
        <w:t xml:space="preserve">The meeting will also be asked to discuss ways to </w:t>
      </w:r>
      <w:r w:rsidRPr="0092182D">
        <w:rPr>
          <w:rFonts w:ascii="Arial" w:hAnsi="Arial" w:cs="Arial"/>
        </w:rPr>
        <w:t>incorporate more diversity in the organizing committee by inclusion of all regions</w:t>
      </w:r>
      <w:r>
        <w:rPr>
          <w:rFonts w:ascii="Arial" w:hAnsi="Arial" w:cs="Arial"/>
        </w:rPr>
        <w:t>,</w:t>
      </w:r>
      <w:r w:rsidRPr="0092182D">
        <w:rPr>
          <w:rFonts w:ascii="Arial" w:hAnsi="Arial" w:cs="Arial"/>
        </w:rPr>
        <w:t xml:space="preserve"> consider</w:t>
      </w:r>
      <w:r>
        <w:rPr>
          <w:rFonts w:ascii="Arial" w:hAnsi="Arial" w:cs="Arial"/>
        </w:rPr>
        <w:t xml:space="preserve">ation </w:t>
      </w:r>
      <w:r w:rsidR="0023577A">
        <w:rPr>
          <w:rFonts w:ascii="Arial" w:hAnsi="Arial" w:cs="Arial"/>
        </w:rPr>
        <w:t xml:space="preserve">of </w:t>
      </w:r>
      <w:r w:rsidR="0023577A" w:rsidRPr="0092182D">
        <w:rPr>
          <w:rFonts w:ascii="Arial" w:hAnsi="Arial" w:cs="Arial"/>
        </w:rPr>
        <w:t>a</w:t>
      </w:r>
      <w:r w:rsidRPr="0092182D">
        <w:rPr>
          <w:rFonts w:ascii="Arial" w:hAnsi="Arial" w:cs="Arial"/>
        </w:rPr>
        <w:t xml:space="preserve"> venue that can accommodate a hybrid meeting that would enable the most people to successfully participate and engage</w:t>
      </w:r>
      <w:r>
        <w:rPr>
          <w:rFonts w:ascii="Arial" w:hAnsi="Arial" w:cs="Arial"/>
        </w:rPr>
        <w:t>,</w:t>
      </w:r>
      <w:r w:rsidRPr="0092182D">
        <w:rPr>
          <w:rFonts w:ascii="Arial" w:hAnsi="Arial" w:cs="Arial"/>
        </w:rPr>
        <w:t xml:space="preserve"> and explor</w:t>
      </w:r>
      <w:r>
        <w:rPr>
          <w:rFonts w:ascii="Arial" w:hAnsi="Arial" w:cs="Arial"/>
        </w:rPr>
        <w:t>ation of</w:t>
      </w:r>
      <w:r w:rsidRPr="0092182D">
        <w:rPr>
          <w:rFonts w:ascii="Arial" w:hAnsi="Arial" w:cs="Arial"/>
        </w:rPr>
        <w:t xml:space="preserve"> funding opportunities</w:t>
      </w:r>
      <w:r>
        <w:rPr>
          <w:rFonts w:ascii="Arial" w:hAnsi="Arial" w:cs="Arial"/>
        </w:rPr>
        <w:t xml:space="preserve"> to support diverse participation.</w:t>
      </w:r>
    </w:p>
    <w:p w:rsidR="00EF6761" w:rsidRDefault="00EF6761" w:rsidP="00A82080">
      <w:pPr>
        <w:widowControl w:val="0"/>
        <w:spacing w:before="2" w:after="0"/>
        <w:ind w:right="217"/>
        <w:jc w:val="both"/>
        <w:rPr>
          <w:rFonts w:ascii="Arial" w:eastAsia="Arial" w:hAnsi="Arial" w:cs="Arial"/>
          <w:b/>
        </w:rPr>
      </w:pPr>
    </w:p>
    <w:p w:rsidR="00EF6761" w:rsidRDefault="00EF6761" w:rsidP="00A82080">
      <w:pPr>
        <w:widowControl w:val="0"/>
        <w:spacing w:before="2" w:after="0"/>
        <w:ind w:right="217"/>
        <w:jc w:val="both"/>
        <w:rPr>
          <w:rFonts w:ascii="Arial" w:eastAsia="Arial" w:hAnsi="Arial" w:cs="Arial"/>
          <w:b/>
        </w:rPr>
      </w:pPr>
    </w:p>
    <w:p w:rsidR="00EF6761" w:rsidRDefault="00EF6761" w:rsidP="00A82080">
      <w:pPr>
        <w:widowControl w:val="0"/>
        <w:spacing w:before="2" w:after="0"/>
        <w:ind w:right="217"/>
        <w:jc w:val="both"/>
        <w:rPr>
          <w:rFonts w:ascii="Arial" w:eastAsia="Arial" w:hAnsi="Arial" w:cs="Arial"/>
          <w:b/>
        </w:rPr>
      </w:pPr>
    </w:p>
    <w:p w:rsidR="00EF6761" w:rsidRDefault="00EF6761" w:rsidP="00A82080">
      <w:pPr>
        <w:widowControl w:val="0"/>
        <w:spacing w:before="2" w:after="0"/>
        <w:ind w:right="217"/>
        <w:jc w:val="both"/>
        <w:rPr>
          <w:rFonts w:ascii="Arial" w:eastAsia="Arial" w:hAnsi="Arial" w:cs="Arial"/>
          <w:b/>
        </w:rPr>
      </w:pPr>
    </w:p>
    <w:p w:rsidR="00A82080" w:rsidRDefault="00A82080" w:rsidP="00A82080">
      <w:pPr>
        <w:widowControl w:val="0"/>
        <w:spacing w:before="2" w:after="0"/>
        <w:ind w:right="217"/>
        <w:jc w:val="both"/>
        <w:rPr>
          <w:rFonts w:ascii="Arial" w:eastAsia="Arial" w:hAnsi="Arial" w:cs="Arial"/>
          <w:b/>
        </w:rPr>
      </w:pPr>
      <w:r>
        <w:rPr>
          <w:rFonts w:ascii="Arial" w:eastAsia="Arial" w:hAnsi="Arial" w:cs="Arial"/>
          <w:b/>
        </w:rPr>
        <w:t>TT-DMP DISCUSS OUTCOMES OF THE JOINT MEETING</w:t>
      </w:r>
    </w:p>
    <w:p w:rsidR="00A82080" w:rsidRDefault="00A82080" w:rsidP="00A82080">
      <w:pPr>
        <w:widowControl w:val="0"/>
        <w:spacing w:before="2" w:after="0"/>
        <w:ind w:right="217"/>
        <w:jc w:val="both"/>
        <w:rPr>
          <w:rFonts w:ascii="Arial" w:eastAsia="Arial" w:hAnsi="Arial" w:cs="Arial"/>
          <w:b/>
        </w:rPr>
      </w:pPr>
    </w:p>
    <w:p w:rsidR="00A82080" w:rsidRDefault="00A82080" w:rsidP="00A82080">
      <w:pPr>
        <w:widowControl w:val="0"/>
        <w:spacing w:before="2" w:after="0"/>
        <w:ind w:right="217"/>
        <w:jc w:val="both"/>
        <w:rPr>
          <w:rFonts w:ascii="Arial" w:eastAsia="Arial" w:hAnsi="Arial" w:cs="Arial"/>
        </w:rPr>
      </w:pPr>
      <w:r w:rsidRPr="00B72350">
        <w:rPr>
          <w:rFonts w:ascii="Arial" w:eastAsia="Arial" w:hAnsi="Arial" w:cs="Arial"/>
        </w:rPr>
        <w:t xml:space="preserve">The Chairperson of TT-DMP will invite a discussion and reflection regarding the outcomes of the TTs joint meetings. </w:t>
      </w:r>
    </w:p>
    <w:p w:rsidR="00A82080" w:rsidRDefault="00A82080" w:rsidP="00A82080">
      <w:pPr>
        <w:widowControl w:val="0"/>
        <w:spacing w:before="2" w:after="0"/>
        <w:ind w:right="217"/>
        <w:jc w:val="both"/>
        <w:rPr>
          <w:rFonts w:ascii="Arial" w:eastAsia="Arial" w:hAnsi="Arial" w:cs="Arial"/>
          <w:b/>
        </w:rPr>
      </w:pPr>
    </w:p>
    <w:p w:rsidR="00A82080" w:rsidRDefault="00A82080" w:rsidP="00A82080">
      <w:pPr>
        <w:widowControl w:val="0"/>
        <w:spacing w:after="0" w:line="240" w:lineRule="auto"/>
        <w:ind w:right="596"/>
        <w:rPr>
          <w:rFonts w:ascii="Arial" w:eastAsia="Arial" w:hAnsi="Arial" w:cs="Arial"/>
          <w:b/>
        </w:rPr>
      </w:pPr>
      <w:r>
        <w:rPr>
          <w:rFonts w:ascii="Arial" w:eastAsia="Arial" w:hAnsi="Arial" w:cs="Arial"/>
          <w:b/>
        </w:rPr>
        <w:t>9. OTHER BUSINESS</w:t>
      </w:r>
    </w:p>
    <w:p w:rsidR="00A82080" w:rsidRDefault="00A82080" w:rsidP="00A82080">
      <w:pPr>
        <w:widowControl w:val="0"/>
        <w:spacing w:after="0" w:line="240" w:lineRule="auto"/>
        <w:ind w:right="596"/>
        <w:rPr>
          <w:rFonts w:ascii="Arial" w:eastAsia="Arial" w:hAnsi="Arial" w:cs="Arial"/>
          <w:b/>
        </w:rPr>
      </w:pPr>
    </w:p>
    <w:p w:rsidR="00A82080" w:rsidRDefault="00A82080" w:rsidP="00A82080">
      <w:pPr>
        <w:widowControl w:val="0"/>
        <w:spacing w:after="0" w:line="240" w:lineRule="auto"/>
        <w:ind w:right="596"/>
        <w:rPr>
          <w:rFonts w:ascii="Arial" w:eastAsia="Arial" w:hAnsi="Arial" w:cs="Arial"/>
          <w:b/>
        </w:rPr>
      </w:pPr>
    </w:p>
    <w:p w:rsidR="00A82080" w:rsidRDefault="00A82080" w:rsidP="00A82080">
      <w:pPr>
        <w:widowControl w:val="0"/>
        <w:spacing w:after="0" w:line="240" w:lineRule="auto"/>
        <w:ind w:right="596"/>
        <w:rPr>
          <w:rFonts w:ascii="Arial" w:eastAsia="Arial" w:hAnsi="Arial" w:cs="Arial"/>
          <w:b/>
        </w:rPr>
      </w:pPr>
    </w:p>
    <w:p w:rsidR="00A82080" w:rsidRPr="00763BAA" w:rsidRDefault="00A82080" w:rsidP="00A82080">
      <w:pPr>
        <w:spacing w:line="240" w:lineRule="auto"/>
        <w:rPr>
          <w:rFonts w:ascii="Arial" w:hAnsi="Arial" w:cs="Arial"/>
        </w:rPr>
      </w:pPr>
      <w:r>
        <w:rPr>
          <w:rFonts w:ascii="Arial" w:eastAsia="Arial" w:hAnsi="Arial" w:cs="Arial"/>
          <w:b/>
        </w:rPr>
        <w:t>10. DEVELOP TT DMP WORK PLAN (CHAIR &amp; SECRETARY)</w:t>
      </w:r>
    </w:p>
    <w:p w:rsidR="00593B3E" w:rsidRDefault="00593B3E"/>
    <w:sectPr w:rsidR="00593B3E" w:rsidSect="008A1A5D">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203982"/>
      <w:docPartObj>
        <w:docPartGallery w:val="Page Numbers (Bottom of Page)"/>
        <w:docPartUnique/>
      </w:docPartObj>
    </w:sdtPr>
    <w:sdtEndPr/>
    <w:sdtContent>
      <w:p w:rsidR="007818B3" w:rsidRDefault="00C11F77">
        <w:pPr>
          <w:pStyle w:val="Footer"/>
          <w:jc w:val="center"/>
        </w:pPr>
        <w:r>
          <w:fldChar w:fldCharType="begin"/>
        </w:r>
        <w:r>
          <w:instrText>PAGE   \* MERGEFORMAT</w:instrText>
        </w:r>
        <w:r>
          <w:fldChar w:fldCharType="separate"/>
        </w:r>
        <w:r w:rsidRPr="00C11F77">
          <w:rPr>
            <w:noProof/>
            <w:lang w:val="fr-FR"/>
          </w:rPr>
          <w:t>1</w:t>
        </w:r>
        <w:r>
          <w:fldChar w:fldCharType="end"/>
        </w:r>
      </w:p>
    </w:sdtContent>
  </w:sdt>
  <w:p w:rsidR="007818B3" w:rsidRDefault="00C11F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70F85"/>
    <w:multiLevelType w:val="multilevel"/>
    <w:tmpl w:val="2E782E0E"/>
    <w:lvl w:ilvl="0">
      <w:start w:val="1350"/>
      <w:numFmt w:val="bullet"/>
      <w:lvlText w:val="-"/>
      <w:lvlJc w:val="left"/>
      <w:pPr>
        <w:ind w:left="828" w:hanging="360"/>
      </w:pPr>
      <w:rPr>
        <w:rFonts w:ascii="Times New Roman" w:eastAsia="Times New Roman" w:hAnsi="Times New Roman" w:cs="Times New Roman"/>
        <w:b w:val="0"/>
      </w:rPr>
    </w:lvl>
    <w:lvl w:ilvl="1">
      <w:start w:val="1"/>
      <w:numFmt w:val="bullet"/>
      <w:lvlText w:val="o"/>
      <w:lvlJc w:val="left"/>
      <w:pPr>
        <w:ind w:left="1548" w:hanging="360"/>
      </w:pPr>
      <w:rPr>
        <w:rFonts w:ascii="Courier New" w:eastAsia="Courier New" w:hAnsi="Courier New" w:cs="Courier New"/>
      </w:rPr>
    </w:lvl>
    <w:lvl w:ilvl="2">
      <w:start w:val="1"/>
      <w:numFmt w:val="bullet"/>
      <w:lvlText w:val="▪"/>
      <w:lvlJc w:val="left"/>
      <w:pPr>
        <w:ind w:left="2268" w:hanging="360"/>
      </w:pPr>
      <w:rPr>
        <w:rFonts w:ascii="Noto Sans Symbols" w:eastAsia="Noto Sans Symbols" w:hAnsi="Noto Sans Symbols" w:cs="Noto Sans Symbols"/>
      </w:rPr>
    </w:lvl>
    <w:lvl w:ilvl="3">
      <w:start w:val="1"/>
      <w:numFmt w:val="bullet"/>
      <w:lvlText w:val="●"/>
      <w:lvlJc w:val="left"/>
      <w:pPr>
        <w:ind w:left="2988" w:hanging="360"/>
      </w:pPr>
      <w:rPr>
        <w:rFonts w:ascii="Noto Sans Symbols" w:eastAsia="Noto Sans Symbols" w:hAnsi="Noto Sans Symbols" w:cs="Noto Sans Symbols"/>
      </w:rPr>
    </w:lvl>
    <w:lvl w:ilvl="4">
      <w:start w:val="1"/>
      <w:numFmt w:val="bullet"/>
      <w:lvlText w:val="o"/>
      <w:lvlJc w:val="left"/>
      <w:pPr>
        <w:ind w:left="3708" w:hanging="360"/>
      </w:pPr>
      <w:rPr>
        <w:rFonts w:ascii="Courier New" w:eastAsia="Courier New" w:hAnsi="Courier New" w:cs="Courier New"/>
      </w:rPr>
    </w:lvl>
    <w:lvl w:ilvl="5">
      <w:start w:val="1"/>
      <w:numFmt w:val="bullet"/>
      <w:lvlText w:val="▪"/>
      <w:lvlJc w:val="left"/>
      <w:pPr>
        <w:ind w:left="4428" w:hanging="360"/>
      </w:pPr>
      <w:rPr>
        <w:rFonts w:ascii="Noto Sans Symbols" w:eastAsia="Noto Sans Symbols" w:hAnsi="Noto Sans Symbols" w:cs="Noto Sans Symbols"/>
      </w:rPr>
    </w:lvl>
    <w:lvl w:ilvl="6">
      <w:start w:val="1"/>
      <w:numFmt w:val="bullet"/>
      <w:lvlText w:val="●"/>
      <w:lvlJc w:val="left"/>
      <w:pPr>
        <w:ind w:left="5148" w:hanging="360"/>
      </w:pPr>
      <w:rPr>
        <w:rFonts w:ascii="Noto Sans Symbols" w:eastAsia="Noto Sans Symbols" w:hAnsi="Noto Sans Symbols" w:cs="Noto Sans Symbols"/>
      </w:rPr>
    </w:lvl>
    <w:lvl w:ilvl="7">
      <w:start w:val="1"/>
      <w:numFmt w:val="bullet"/>
      <w:lvlText w:val="o"/>
      <w:lvlJc w:val="left"/>
      <w:pPr>
        <w:ind w:left="5868" w:hanging="360"/>
      </w:pPr>
      <w:rPr>
        <w:rFonts w:ascii="Courier New" w:eastAsia="Courier New" w:hAnsi="Courier New" w:cs="Courier New"/>
      </w:rPr>
    </w:lvl>
    <w:lvl w:ilvl="8">
      <w:start w:val="1"/>
      <w:numFmt w:val="bullet"/>
      <w:lvlText w:val="▪"/>
      <w:lvlJc w:val="left"/>
      <w:pPr>
        <w:ind w:left="6588" w:hanging="360"/>
      </w:pPr>
      <w:rPr>
        <w:rFonts w:ascii="Noto Sans Symbols" w:eastAsia="Noto Sans Symbols" w:hAnsi="Noto Sans Symbols" w:cs="Noto Sans Symbols"/>
      </w:rPr>
    </w:lvl>
  </w:abstractNum>
  <w:abstractNum w:abstractNumId="1" w15:restartNumberingAfterBreak="0">
    <w:nsid w:val="5CDB774A"/>
    <w:multiLevelType w:val="hybridMultilevel"/>
    <w:tmpl w:val="2F02CDD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5FE0605D"/>
    <w:multiLevelType w:val="multilevel"/>
    <w:tmpl w:val="2476080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9A52411"/>
    <w:multiLevelType w:val="multilevel"/>
    <w:tmpl w:val="BE4AC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72A65CF"/>
    <w:multiLevelType w:val="hybridMultilevel"/>
    <w:tmpl w:val="F7783B2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NZ" w:vendorID="64" w:dllVersion="131078" w:nlCheck="1" w:checkStyle="1"/>
  <w:activeWritingStyle w:appName="MSWord" w:lang="en-US" w:vendorID="64" w:dllVersion="131078" w:nlCheck="1" w:checkStyle="1"/>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080"/>
    <w:rsid w:val="0023577A"/>
    <w:rsid w:val="00593B3E"/>
    <w:rsid w:val="00A82080"/>
    <w:rsid w:val="00C11F77"/>
    <w:rsid w:val="00EF67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8367D"/>
  <w15:chartTrackingRefBased/>
  <w15:docId w15:val="{93B9751F-135B-49CE-B646-CA1155857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080"/>
    <w:pPr>
      <w:spacing w:after="200" w:line="276" w:lineRule="auto"/>
    </w:pPr>
    <w:rPr>
      <w:rFonts w:ascii="Calibri" w:eastAsia="Calibri" w:hAnsi="Calibri" w:cs="Times New Roman"/>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080"/>
    <w:pPr>
      <w:ind w:left="720"/>
      <w:contextualSpacing/>
    </w:pPr>
  </w:style>
  <w:style w:type="paragraph" w:styleId="Footer">
    <w:name w:val="footer"/>
    <w:basedOn w:val="Normal"/>
    <w:link w:val="FooterChar"/>
    <w:uiPriority w:val="99"/>
    <w:unhideWhenUsed/>
    <w:rsid w:val="00A82080"/>
    <w:pPr>
      <w:tabs>
        <w:tab w:val="center" w:pos="4536"/>
        <w:tab w:val="right" w:pos="9072"/>
      </w:tabs>
    </w:pPr>
  </w:style>
  <w:style w:type="character" w:customStyle="1" w:styleId="FooterChar">
    <w:name w:val="Footer Char"/>
    <w:basedOn w:val="DefaultParagraphFont"/>
    <w:link w:val="Footer"/>
    <w:uiPriority w:val="99"/>
    <w:rsid w:val="00A82080"/>
    <w:rPr>
      <w:rFonts w:ascii="Calibri" w:eastAsia="Calibri" w:hAnsi="Calibri" w:cs="Times New Roman"/>
      <w:lang w:val="en-NZ"/>
    </w:rPr>
  </w:style>
  <w:style w:type="paragraph" w:customStyle="1" w:styleId="Default">
    <w:name w:val="Default"/>
    <w:rsid w:val="00A82080"/>
    <w:pPr>
      <w:autoSpaceDE w:val="0"/>
      <w:autoSpaceDN w:val="0"/>
      <w:adjustRightInd w:val="0"/>
      <w:spacing w:after="0" w:line="240" w:lineRule="auto"/>
    </w:pPr>
    <w:rPr>
      <w:rFonts w:ascii="Arial" w:eastAsia="Calibri" w:hAnsi="Arial" w:cs="Arial"/>
      <w:color w:val="000000"/>
      <w:sz w:val="24"/>
      <w:szCs w:val="24"/>
      <w:lang w:eastAsia="fr-FR"/>
    </w:rPr>
  </w:style>
  <w:style w:type="character" w:styleId="Emphasis">
    <w:name w:val="Emphasis"/>
    <w:basedOn w:val="DefaultParagraphFont"/>
    <w:uiPriority w:val="20"/>
    <w:qFormat/>
    <w:rsid w:val="00A82080"/>
    <w:rPr>
      <w:i/>
      <w:iCs/>
    </w:rPr>
  </w:style>
  <w:style w:type="character" w:styleId="Strong">
    <w:name w:val="Strong"/>
    <w:basedOn w:val="DefaultParagraphFont"/>
    <w:uiPriority w:val="22"/>
    <w:qFormat/>
    <w:rsid w:val="00A82080"/>
    <w:rPr>
      <w:b/>
      <w:bCs/>
    </w:rPr>
  </w:style>
  <w:style w:type="paragraph" w:styleId="PlainText">
    <w:name w:val="Plain Text"/>
    <w:basedOn w:val="Normal"/>
    <w:link w:val="PlainTextChar"/>
    <w:uiPriority w:val="99"/>
    <w:unhideWhenUsed/>
    <w:rsid w:val="00A82080"/>
    <w:pPr>
      <w:spacing w:after="0" w:line="240" w:lineRule="auto"/>
    </w:pPr>
    <w:rPr>
      <w:rFonts w:eastAsiaTheme="minorHAnsi" w:cstheme="minorBidi"/>
      <w:szCs w:val="21"/>
      <w:lang w:val="fr-FR"/>
    </w:rPr>
  </w:style>
  <w:style w:type="character" w:customStyle="1" w:styleId="PlainTextChar">
    <w:name w:val="Plain Text Char"/>
    <w:basedOn w:val="DefaultParagraphFont"/>
    <w:link w:val="PlainText"/>
    <w:uiPriority w:val="99"/>
    <w:rsid w:val="00A8208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1470</Words>
  <Characters>8085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Seng, Denis</dc:creator>
  <cp:keywords/>
  <dc:description/>
  <cp:lastModifiedBy>Chang Seng, Denis</cp:lastModifiedBy>
  <cp:revision>4</cp:revision>
  <dcterms:created xsi:type="dcterms:W3CDTF">2022-02-17T20:29:00Z</dcterms:created>
  <dcterms:modified xsi:type="dcterms:W3CDTF">2022-02-17T20:38:00Z</dcterms:modified>
</cp:coreProperties>
</file>