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E050" w14:textId="77777777" w:rsidR="00612130" w:rsidRDefault="00612130">
      <w:pPr>
        <w:rPr>
          <w:b/>
          <w:sz w:val="28"/>
          <w:szCs w:val="28"/>
        </w:rPr>
      </w:pPr>
    </w:p>
    <w:p w14:paraId="0E463E2C" w14:textId="77777777" w:rsidR="00612130" w:rsidRDefault="006D735D">
      <w:pPr>
        <w:rPr>
          <w:b/>
          <w:sz w:val="28"/>
          <w:szCs w:val="28"/>
        </w:rPr>
      </w:pPr>
      <w:r>
        <w:rPr>
          <w:b/>
          <w:noProof/>
          <w:sz w:val="28"/>
          <w:szCs w:val="28"/>
        </w:rPr>
        <w:drawing>
          <wp:inline distT="0" distB="0" distL="0" distR="0" wp14:anchorId="3FFBA856" wp14:editId="3475D4AB">
            <wp:extent cx="4794250" cy="1016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794250" cy="1016000"/>
                    </a:xfrm>
                    <a:prstGeom prst="rect">
                      <a:avLst/>
                    </a:prstGeom>
                    <a:ln/>
                  </pic:spPr>
                </pic:pic>
              </a:graphicData>
            </a:graphic>
          </wp:inline>
        </w:drawing>
      </w:r>
    </w:p>
    <w:p w14:paraId="37CBE10C" w14:textId="77777777" w:rsidR="00612130" w:rsidRDefault="006D735D">
      <w:pPr>
        <w:jc w:val="center"/>
        <w:rPr>
          <w:b/>
          <w:sz w:val="36"/>
          <w:szCs w:val="36"/>
        </w:rPr>
      </w:pPr>
      <w:r>
        <w:rPr>
          <w:b/>
          <w:sz w:val="36"/>
          <w:szCs w:val="36"/>
        </w:rPr>
        <w:t xml:space="preserve"> </w:t>
      </w:r>
    </w:p>
    <w:p w14:paraId="238552A4" w14:textId="77777777" w:rsidR="00612130" w:rsidRDefault="006D735D">
      <w:pPr>
        <w:rPr>
          <w:b/>
          <w:sz w:val="36"/>
          <w:szCs w:val="36"/>
        </w:rPr>
      </w:pPr>
      <w:r>
        <w:rPr>
          <w:b/>
          <w:sz w:val="36"/>
          <w:szCs w:val="36"/>
        </w:rPr>
        <w:t xml:space="preserve"> </w:t>
      </w:r>
    </w:p>
    <w:p w14:paraId="4CC029C8" w14:textId="77777777" w:rsidR="00612130" w:rsidRDefault="00612130">
      <w:pPr>
        <w:rPr>
          <w:b/>
          <w:sz w:val="36"/>
          <w:szCs w:val="36"/>
        </w:rPr>
      </w:pPr>
    </w:p>
    <w:p w14:paraId="030FAD16" w14:textId="77777777" w:rsidR="00612130" w:rsidRDefault="00612130">
      <w:pPr>
        <w:rPr>
          <w:b/>
          <w:sz w:val="36"/>
          <w:szCs w:val="36"/>
        </w:rPr>
      </w:pPr>
    </w:p>
    <w:p w14:paraId="0B6FC6CA" w14:textId="77777777" w:rsidR="00612130" w:rsidRDefault="006D735D">
      <w:pPr>
        <w:jc w:val="center"/>
        <w:rPr>
          <w:b/>
          <w:sz w:val="96"/>
          <w:szCs w:val="96"/>
        </w:rPr>
      </w:pPr>
      <w:r>
        <w:rPr>
          <w:b/>
          <w:sz w:val="96"/>
          <w:szCs w:val="96"/>
        </w:rPr>
        <w:t>Application</w:t>
      </w:r>
    </w:p>
    <w:p w14:paraId="5A29E3CA" w14:textId="77777777" w:rsidR="00612130" w:rsidRDefault="006D735D">
      <w:pPr>
        <w:jc w:val="center"/>
        <w:rPr>
          <w:b/>
          <w:sz w:val="48"/>
          <w:szCs w:val="48"/>
        </w:rPr>
      </w:pPr>
      <w:r>
        <w:rPr>
          <w:b/>
          <w:sz w:val="48"/>
          <w:szCs w:val="48"/>
        </w:rPr>
        <w:t xml:space="preserve"> </w:t>
      </w:r>
    </w:p>
    <w:p w14:paraId="141493E5" w14:textId="77777777" w:rsidR="00612130" w:rsidRDefault="006D735D">
      <w:pPr>
        <w:jc w:val="center"/>
        <w:rPr>
          <w:b/>
          <w:sz w:val="40"/>
          <w:szCs w:val="40"/>
        </w:rPr>
      </w:pPr>
      <w:r>
        <w:rPr>
          <w:b/>
          <w:sz w:val="40"/>
          <w:szCs w:val="40"/>
        </w:rPr>
        <w:t>to join the International Oceanographic Data and Information Exchange (IODE) of the Intergovernmental Oceanographic Commission of UNESCO (IOC) as an</w:t>
      </w:r>
    </w:p>
    <w:p w14:paraId="747A6260" w14:textId="77777777" w:rsidR="00612130" w:rsidRDefault="00612130">
      <w:pPr>
        <w:jc w:val="center"/>
        <w:rPr>
          <w:b/>
          <w:sz w:val="48"/>
          <w:szCs w:val="48"/>
        </w:rPr>
      </w:pPr>
    </w:p>
    <w:p w14:paraId="161CE0D5" w14:textId="77777777" w:rsidR="00612130" w:rsidRDefault="006D735D">
      <w:pPr>
        <w:jc w:val="center"/>
        <w:rPr>
          <w:b/>
          <w:sz w:val="48"/>
          <w:szCs w:val="48"/>
        </w:rPr>
      </w:pPr>
      <w:r>
        <w:rPr>
          <w:b/>
          <w:sz w:val="48"/>
          <w:szCs w:val="48"/>
        </w:rPr>
        <w:t xml:space="preserve"> </w:t>
      </w:r>
    </w:p>
    <w:p w14:paraId="6CEA0AD7" w14:textId="77777777" w:rsidR="00612130" w:rsidRDefault="006D735D">
      <w:pPr>
        <w:jc w:val="center"/>
        <w:rPr>
          <w:b/>
          <w:sz w:val="60"/>
          <w:szCs w:val="60"/>
        </w:rPr>
      </w:pPr>
      <w:r>
        <w:rPr>
          <w:b/>
          <w:sz w:val="60"/>
          <w:szCs w:val="60"/>
        </w:rPr>
        <w:t>IODE</w:t>
      </w:r>
    </w:p>
    <w:p w14:paraId="69AED489" w14:textId="77777777" w:rsidR="00612130" w:rsidRDefault="006D735D">
      <w:pPr>
        <w:jc w:val="center"/>
        <w:rPr>
          <w:b/>
          <w:sz w:val="60"/>
          <w:szCs w:val="60"/>
        </w:rPr>
      </w:pPr>
      <w:r>
        <w:rPr>
          <w:b/>
          <w:sz w:val="60"/>
          <w:szCs w:val="60"/>
        </w:rPr>
        <w:t>Associate Information Unit (AIU)</w:t>
      </w:r>
    </w:p>
    <w:p w14:paraId="731C847A" w14:textId="77777777" w:rsidR="00612130" w:rsidRDefault="00612130">
      <w:pPr>
        <w:jc w:val="center"/>
        <w:rPr>
          <w:b/>
        </w:rPr>
      </w:pPr>
    </w:p>
    <w:p w14:paraId="28132E10" w14:textId="77777777" w:rsidR="00612130" w:rsidRDefault="00612130">
      <w:pPr>
        <w:jc w:val="center"/>
        <w:rPr>
          <w:b/>
        </w:rPr>
      </w:pPr>
    </w:p>
    <w:p w14:paraId="02DAEB77" w14:textId="77777777" w:rsidR="00612130" w:rsidRDefault="00612130">
      <w:pPr>
        <w:jc w:val="center"/>
        <w:rPr>
          <w:b/>
        </w:rPr>
      </w:pPr>
    </w:p>
    <w:p w14:paraId="2387EAEE" w14:textId="77777777" w:rsidR="00612130" w:rsidRDefault="00612130">
      <w:pPr>
        <w:rPr>
          <w:b/>
          <w:sz w:val="36"/>
          <w:szCs w:val="36"/>
        </w:rPr>
      </w:pPr>
    </w:p>
    <w:p w14:paraId="304C76DE" w14:textId="77777777" w:rsidR="00612130" w:rsidRDefault="00612130">
      <w:pPr>
        <w:rPr>
          <w:b/>
          <w:sz w:val="36"/>
          <w:szCs w:val="36"/>
        </w:rPr>
      </w:pPr>
    </w:p>
    <w:p w14:paraId="0078FB4B" w14:textId="77777777" w:rsidR="00612130" w:rsidRDefault="00612130">
      <w:pPr>
        <w:rPr>
          <w:b/>
          <w:sz w:val="36"/>
          <w:szCs w:val="36"/>
        </w:rPr>
      </w:pPr>
    </w:p>
    <w:p w14:paraId="3C4D1B27" w14:textId="77777777" w:rsidR="00612130" w:rsidRDefault="00612130">
      <w:pPr>
        <w:rPr>
          <w:b/>
          <w:sz w:val="36"/>
          <w:szCs w:val="36"/>
        </w:rPr>
      </w:pPr>
    </w:p>
    <w:p w14:paraId="751775C4" w14:textId="77777777" w:rsidR="00612130" w:rsidRDefault="00612130">
      <w:pPr>
        <w:rPr>
          <w:b/>
          <w:sz w:val="36"/>
          <w:szCs w:val="36"/>
        </w:rPr>
      </w:pPr>
    </w:p>
    <w:p w14:paraId="200DDA43" w14:textId="77777777" w:rsidR="00612130" w:rsidRDefault="00612130">
      <w:pPr>
        <w:rPr>
          <w:b/>
          <w:sz w:val="36"/>
          <w:szCs w:val="36"/>
        </w:rPr>
      </w:pPr>
    </w:p>
    <w:p w14:paraId="4E7B1222" w14:textId="77777777" w:rsidR="00612130" w:rsidRDefault="00612130">
      <w:pPr>
        <w:rPr>
          <w:b/>
          <w:sz w:val="36"/>
          <w:szCs w:val="36"/>
        </w:rPr>
      </w:pPr>
    </w:p>
    <w:p w14:paraId="62737B5D" w14:textId="77777777" w:rsidR="00612130" w:rsidRDefault="00612130">
      <w:pPr>
        <w:rPr>
          <w:b/>
          <w:sz w:val="36"/>
          <w:szCs w:val="36"/>
        </w:rPr>
      </w:pPr>
    </w:p>
    <w:p w14:paraId="035096E6" w14:textId="77777777" w:rsidR="00612130" w:rsidRDefault="00612130">
      <w:pPr>
        <w:rPr>
          <w:b/>
          <w:sz w:val="36"/>
          <w:szCs w:val="36"/>
        </w:rPr>
      </w:pPr>
    </w:p>
    <w:p w14:paraId="45B9AF8D" w14:textId="77777777" w:rsidR="00612130" w:rsidRDefault="006D735D">
      <w:pPr>
        <w:rPr>
          <w:b/>
          <w:sz w:val="36"/>
          <w:szCs w:val="36"/>
        </w:rPr>
      </w:pPr>
      <w:r>
        <w:rPr>
          <w:b/>
          <w:sz w:val="36"/>
          <w:szCs w:val="36"/>
        </w:rPr>
        <w:t>INTRODUCTION</w:t>
      </w:r>
    </w:p>
    <w:p w14:paraId="7F907E53" w14:textId="77777777" w:rsidR="00612130" w:rsidRDefault="006D735D">
      <w:pPr>
        <w:rPr>
          <w:sz w:val="22"/>
          <w:szCs w:val="22"/>
        </w:rPr>
      </w:pPr>
      <w:r>
        <w:rPr>
          <w:sz w:val="22"/>
          <w:szCs w:val="22"/>
        </w:rPr>
        <w:t xml:space="preserve">Through this document your organization, institution, </w:t>
      </w:r>
      <w:proofErr w:type="gramStart"/>
      <w:r>
        <w:rPr>
          <w:sz w:val="22"/>
          <w:szCs w:val="22"/>
        </w:rPr>
        <w:t>project</w:t>
      </w:r>
      <w:proofErr w:type="gramEnd"/>
      <w:r>
        <w:rPr>
          <w:sz w:val="22"/>
          <w:szCs w:val="22"/>
        </w:rPr>
        <w:t xml:space="preserve"> or </w:t>
      </w:r>
      <w:proofErr w:type="spellStart"/>
      <w:r>
        <w:rPr>
          <w:sz w:val="22"/>
          <w:szCs w:val="22"/>
        </w:rPr>
        <w:t>programme</w:t>
      </w:r>
      <w:proofErr w:type="spellEnd"/>
      <w:r>
        <w:rPr>
          <w:sz w:val="22"/>
          <w:szCs w:val="22"/>
        </w:rPr>
        <w:t xml:space="preserve">, expresses its desire to join the International Oceanographic Data and Information Exchange (IODE) </w:t>
      </w:r>
      <w:proofErr w:type="spellStart"/>
      <w:r>
        <w:rPr>
          <w:sz w:val="22"/>
          <w:szCs w:val="22"/>
        </w:rPr>
        <w:t>programme</w:t>
      </w:r>
      <w:proofErr w:type="spellEnd"/>
      <w:r>
        <w:rPr>
          <w:sz w:val="22"/>
          <w:szCs w:val="22"/>
        </w:rPr>
        <w:t xml:space="preserve"> of the Intergovernmental Oceanographic Commission as an IODE Associate Information Unit (AIU) as described below.</w:t>
      </w:r>
    </w:p>
    <w:p w14:paraId="654B3FA5" w14:textId="77777777" w:rsidR="00612130" w:rsidRDefault="00612130">
      <w:pPr>
        <w:rPr>
          <w:sz w:val="22"/>
          <w:szCs w:val="22"/>
        </w:rPr>
      </w:pPr>
    </w:p>
    <w:p w14:paraId="12D582C6" w14:textId="00EDCB39" w:rsidR="00612130" w:rsidRDefault="006D735D">
      <w:pPr>
        <w:rPr>
          <w:b/>
          <w:sz w:val="22"/>
          <w:szCs w:val="22"/>
        </w:rPr>
      </w:pPr>
      <w:r>
        <w:rPr>
          <w:b/>
          <w:sz w:val="22"/>
          <w:szCs w:val="22"/>
        </w:rPr>
        <w:t xml:space="preserve">Note: For applicants interested in data management rather than information management (library/information service), please consider applying to be an Associate Data Unit (ADU) at: </w:t>
      </w:r>
      <w:hyperlink r:id="rId8" w:history="1">
        <w:r w:rsidRPr="00433704">
          <w:rPr>
            <w:rStyle w:val="Hyperlink"/>
            <w:b/>
            <w:sz w:val="22"/>
            <w:szCs w:val="22"/>
          </w:rPr>
          <w:t>http://www.iode.org/adu</w:t>
        </w:r>
      </w:hyperlink>
      <w:r>
        <w:rPr>
          <w:b/>
          <w:sz w:val="22"/>
          <w:szCs w:val="22"/>
        </w:rPr>
        <w:t xml:space="preserve"> </w:t>
      </w:r>
    </w:p>
    <w:p w14:paraId="240693A3" w14:textId="77777777" w:rsidR="00612130" w:rsidRDefault="006D735D">
      <w:r>
        <w:t xml:space="preserve"> </w:t>
      </w:r>
    </w:p>
    <w:p w14:paraId="2B5AA66A" w14:textId="77777777" w:rsidR="00612130" w:rsidRDefault="006D735D">
      <w:pPr>
        <w:rPr>
          <w:b/>
        </w:rPr>
      </w:pPr>
      <w:r>
        <w:rPr>
          <w:b/>
          <w:u w:val="single"/>
        </w:rPr>
        <w:t>Procedur</w:t>
      </w:r>
      <w:r>
        <w:rPr>
          <w:b/>
        </w:rPr>
        <w:t>e:   Applications for IODE AIU membership shall proceed as follows:</w:t>
      </w:r>
    </w:p>
    <w:p w14:paraId="540F9D31" w14:textId="28BE0AF7" w:rsidR="00612130" w:rsidRDefault="00621DDE" w:rsidP="00B56031">
      <w:pPr>
        <w:numPr>
          <w:ilvl w:val="0"/>
          <w:numId w:val="5"/>
        </w:numPr>
        <w:pBdr>
          <w:top w:val="nil"/>
          <w:left w:val="nil"/>
          <w:bottom w:val="nil"/>
          <w:right w:val="nil"/>
          <w:between w:val="nil"/>
        </w:pBdr>
        <w:ind w:left="360"/>
        <w:contextualSpacing/>
      </w:pPr>
      <w:r w:rsidRPr="00621DDE">
        <w:rPr>
          <w:sz w:val="22"/>
          <w:szCs w:val="22"/>
        </w:rPr>
        <w:t xml:space="preserve">Review </w:t>
      </w:r>
      <w:r w:rsidR="006D735D" w:rsidRPr="00621DDE">
        <w:rPr>
          <w:sz w:val="22"/>
          <w:szCs w:val="22"/>
        </w:rPr>
        <w:t>(within 1 month</w:t>
      </w:r>
      <w:r w:rsidR="00433704">
        <w:rPr>
          <w:sz w:val="22"/>
          <w:szCs w:val="22"/>
        </w:rPr>
        <w:t xml:space="preserve"> of receipt of application</w:t>
      </w:r>
      <w:r w:rsidR="006D735D" w:rsidRPr="00621DDE">
        <w:rPr>
          <w:sz w:val="22"/>
          <w:szCs w:val="22"/>
        </w:rPr>
        <w:t>) by the IODE-Management Group (by email or during IODE-MG meetings</w:t>
      </w:r>
      <w:r w:rsidR="00AB6A2E">
        <w:rPr>
          <w:sz w:val="22"/>
          <w:szCs w:val="22"/>
        </w:rPr>
        <w:t xml:space="preserve">.   </w:t>
      </w:r>
      <w:r w:rsidR="006D735D" w:rsidRPr="00621DDE">
        <w:rPr>
          <w:sz w:val="22"/>
          <w:szCs w:val="22"/>
        </w:rPr>
        <w:t>The current IAMSLIC President will be available to advise if</w:t>
      </w:r>
      <w:r w:rsidR="006D735D">
        <w:t xml:space="preserve"> required.</w:t>
      </w:r>
    </w:p>
    <w:p w14:paraId="760E3A7D" w14:textId="77777777" w:rsidR="00612130" w:rsidRDefault="006D735D">
      <w:pPr>
        <w:rPr>
          <w:b/>
        </w:rPr>
      </w:pPr>
      <w:r>
        <w:rPr>
          <w:b/>
        </w:rPr>
        <w:t xml:space="preserve"> </w:t>
      </w:r>
    </w:p>
    <w:p w14:paraId="1AE6B783" w14:textId="6D26DFFF" w:rsidR="00612130" w:rsidRDefault="006D735D">
      <w:pPr>
        <w:rPr>
          <w:b/>
          <w:sz w:val="22"/>
          <w:szCs w:val="22"/>
        </w:rPr>
      </w:pPr>
      <w:r>
        <w:rPr>
          <w:b/>
          <w:sz w:val="22"/>
          <w:szCs w:val="22"/>
        </w:rPr>
        <w:t xml:space="preserve">Completed applications should be submitted by email to Peter </w:t>
      </w:r>
      <w:proofErr w:type="spellStart"/>
      <w:r>
        <w:rPr>
          <w:b/>
          <w:sz w:val="22"/>
          <w:szCs w:val="22"/>
        </w:rPr>
        <w:t>Pissierssens</w:t>
      </w:r>
      <w:proofErr w:type="spellEnd"/>
      <w:r>
        <w:rPr>
          <w:b/>
          <w:sz w:val="22"/>
          <w:szCs w:val="22"/>
        </w:rPr>
        <w:t xml:space="preserve">, Head of IODE, </w:t>
      </w:r>
      <w:hyperlink r:id="rId9">
        <w:r>
          <w:rPr>
            <w:b/>
            <w:color w:val="1155CC"/>
            <w:sz w:val="22"/>
            <w:szCs w:val="22"/>
            <w:u w:val="single"/>
          </w:rPr>
          <w:t>p.pissierssens@unesco.org</w:t>
        </w:r>
      </w:hyperlink>
      <w:r>
        <w:rPr>
          <w:b/>
          <w:sz w:val="22"/>
          <w:szCs w:val="22"/>
        </w:rPr>
        <w:t xml:space="preserve">. After the review, applicants will be contacted </w:t>
      </w:r>
      <w:proofErr w:type="gramStart"/>
      <w:r>
        <w:rPr>
          <w:b/>
          <w:sz w:val="22"/>
          <w:szCs w:val="22"/>
        </w:rPr>
        <w:t>in  the</w:t>
      </w:r>
      <w:proofErr w:type="gramEnd"/>
      <w:r>
        <w:rPr>
          <w:b/>
          <w:sz w:val="22"/>
          <w:szCs w:val="22"/>
        </w:rPr>
        <w:t xml:space="preserve"> contact email of the person signing the application. If the application is approved, then information on the new AIU will be posted on the IODE web site and a Certificate of Accreditation will be issued.</w:t>
      </w:r>
    </w:p>
    <w:p w14:paraId="201AD7DC" w14:textId="77777777" w:rsidR="00612130" w:rsidRDefault="006D735D">
      <w:pPr>
        <w:rPr>
          <w:b/>
        </w:rPr>
      </w:pPr>
      <w:r>
        <w:rPr>
          <w:b/>
        </w:rPr>
        <w:t xml:space="preserve"> </w:t>
      </w:r>
    </w:p>
    <w:p w14:paraId="40D7E066" w14:textId="77777777" w:rsidR="00612130" w:rsidRDefault="006D735D">
      <w:pPr>
        <w:rPr>
          <w:b/>
          <w:sz w:val="22"/>
          <w:szCs w:val="22"/>
        </w:rPr>
      </w:pPr>
      <w:r>
        <w:rPr>
          <w:b/>
          <w:sz w:val="22"/>
          <w:szCs w:val="22"/>
        </w:rPr>
        <w:t>An Accreditation Review will take place every 5 years.</w:t>
      </w:r>
    </w:p>
    <w:p w14:paraId="34C87BDA" w14:textId="77777777" w:rsidR="00612130" w:rsidRDefault="006D735D">
      <w:pPr>
        <w:rPr>
          <w:b/>
          <w:sz w:val="22"/>
          <w:szCs w:val="22"/>
        </w:rPr>
      </w:pPr>
      <w:r>
        <w:rPr>
          <w:b/>
          <w:sz w:val="22"/>
          <w:szCs w:val="22"/>
        </w:rPr>
        <w:t xml:space="preserve"> </w:t>
      </w:r>
    </w:p>
    <w:p w14:paraId="0A442906" w14:textId="77777777" w:rsidR="00612130" w:rsidRDefault="006D735D">
      <w:pPr>
        <w:rPr>
          <w:b/>
          <w:color w:val="1155CC"/>
          <w:sz w:val="22"/>
          <w:szCs w:val="22"/>
          <w:u w:val="single"/>
        </w:rPr>
      </w:pPr>
      <w:r>
        <w:rPr>
          <w:b/>
          <w:sz w:val="22"/>
          <w:szCs w:val="22"/>
        </w:rPr>
        <w:t>Information also at</w:t>
      </w:r>
      <w:hyperlink r:id="rId10">
        <w:r>
          <w:rPr>
            <w:b/>
            <w:sz w:val="22"/>
            <w:szCs w:val="22"/>
          </w:rPr>
          <w:t xml:space="preserve"> </w:t>
        </w:r>
      </w:hyperlink>
      <w:r>
        <w:fldChar w:fldCharType="begin"/>
      </w:r>
      <w:r>
        <w:instrText xml:space="preserve"> HYPERLINK "http://www.iode.org/aiu" </w:instrText>
      </w:r>
      <w:r>
        <w:fldChar w:fldCharType="separate"/>
      </w:r>
      <w:r>
        <w:rPr>
          <w:b/>
          <w:color w:val="1155CC"/>
          <w:sz w:val="22"/>
          <w:szCs w:val="22"/>
          <w:u w:val="single"/>
        </w:rPr>
        <w:t>http://www.iode.org/aiu</w:t>
      </w:r>
    </w:p>
    <w:p w14:paraId="73E681F3" w14:textId="77777777" w:rsidR="00612130" w:rsidRDefault="006D735D">
      <w:pPr>
        <w:rPr>
          <w:b/>
          <w:sz w:val="36"/>
          <w:szCs w:val="36"/>
        </w:rPr>
      </w:pPr>
      <w:r>
        <w:fldChar w:fldCharType="end"/>
      </w:r>
      <w:r>
        <w:rPr>
          <w:b/>
        </w:rPr>
        <w:t xml:space="preserve"> </w:t>
      </w:r>
    </w:p>
    <w:p w14:paraId="6D143F03" w14:textId="77777777" w:rsidR="00612130" w:rsidRDefault="006D735D">
      <w:pPr>
        <w:rPr>
          <w:b/>
          <w:sz w:val="36"/>
          <w:szCs w:val="36"/>
        </w:rPr>
      </w:pPr>
      <w:r>
        <w:rPr>
          <w:b/>
          <w:sz w:val="36"/>
          <w:szCs w:val="36"/>
        </w:rPr>
        <w:t>ABOUT IODE</w:t>
      </w:r>
    </w:p>
    <w:p w14:paraId="3CC23A1F" w14:textId="77777777" w:rsidR="00612130" w:rsidRDefault="006D735D">
      <w:pPr>
        <w:rPr>
          <w:b/>
        </w:rPr>
      </w:pPr>
      <w:r>
        <w:rPr>
          <w:b/>
        </w:rPr>
        <w:t xml:space="preserve"> </w:t>
      </w:r>
    </w:p>
    <w:p w14:paraId="023C7DA0" w14:textId="77777777" w:rsidR="00612130" w:rsidRDefault="006D735D">
      <w:pPr>
        <w:jc w:val="both"/>
        <w:rPr>
          <w:sz w:val="22"/>
          <w:szCs w:val="22"/>
        </w:rPr>
      </w:pPr>
      <w:r>
        <w:rPr>
          <w:sz w:val="22"/>
          <w:szCs w:val="22"/>
        </w:rPr>
        <w:t xml:space="preserve">The objectives of the IODE </w:t>
      </w:r>
      <w:proofErr w:type="spellStart"/>
      <w:r>
        <w:rPr>
          <w:sz w:val="22"/>
          <w:szCs w:val="22"/>
        </w:rPr>
        <w:t>Programme</w:t>
      </w:r>
      <w:proofErr w:type="spellEnd"/>
      <w:r>
        <w:rPr>
          <w:sz w:val="22"/>
          <w:szCs w:val="22"/>
        </w:rPr>
        <w:t xml:space="preserve"> are:</w:t>
      </w:r>
    </w:p>
    <w:p w14:paraId="65AC05BD" w14:textId="77777777" w:rsidR="00612130" w:rsidRDefault="006D735D">
      <w:pPr>
        <w:ind w:left="720"/>
        <w:jc w:val="both"/>
        <w:rPr>
          <w:sz w:val="22"/>
          <w:szCs w:val="22"/>
        </w:rPr>
      </w:pPr>
      <w:r>
        <w:rPr>
          <w:sz w:val="22"/>
          <w:szCs w:val="22"/>
        </w:rPr>
        <w:t xml:space="preserve"> </w:t>
      </w:r>
    </w:p>
    <w:p w14:paraId="136520B9" w14:textId="77777777" w:rsidR="00612130" w:rsidRDefault="006D735D">
      <w:pPr>
        <w:ind w:left="720" w:hanging="360"/>
        <w:jc w:val="both"/>
        <w:rPr>
          <w:sz w:val="22"/>
          <w:szCs w:val="22"/>
        </w:rPr>
      </w:pPr>
      <w:r>
        <w:rPr>
          <w:sz w:val="22"/>
          <w:szCs w:val="22"/>
        </w:rPr>
        <w:t xml:space="preserve">1.  To facilitate and promote the discovery, exchange of, and access to, marine data and information including metadata, products and information in real-time, near real time and delayed mode, through the use of international standards, and in compliance with the IOC Oceanographic Data Exchange Policy for the ocean research and observation community and other </w:t>
      </w:r>
      <w:proofErr w:type="gramStart"/>
      <w:r>
        <w:rPr>
          <w:sz w:val="22"/>
          <w:szCs w:val="22"/>
        </w:rPr>
        <w:t>stakeholders;</w:t>
      </w:r>
      <w:proofErr w:type="gramEnd"/>
    </w:p>
    <w:p w14:paraId="29A50365" w14:textId="77777777" w:rsidR="00612130" w:rsidRDefault="006D735D">
      <w:pPr>
        <w:ind w:left="720"/>
        <w:jc w:val="both"/>
        <w:rPr>
          <w:sz w:val="22"/>
          <w:szCs w:val="22"/>
        </w:rPr>
      </w:pPr>
      <w:r>
        <w:rPr>
          <w:sz w:val="22"/>
          <w:szCs w:val="22"/>
        </w:rPr>
        <w:t xml:space="preserve"> </w:t>
      </w:r>
    </w:p>
    <w:p w14:paraId="3A7FF748" w14:textId="77777777" w:rsidR="00612130" w:rsidRDefault="006D735D">
      <w:pPr>
        <w:ind w:left="720" w:hanging="360"/>
        <w:jc w:val="both"/>
        <w:rPr>
          <w:sz w:val="22"/>
          <w:szCs w:val="22"/>
        </w:rPr>
      </w:pPr>
      <w:r>
        <w:rPr>
          <w:sz w:val="22"/>
          <w:szCs w:val="22"/>
        </w:rPr>
        <w:t xml:space="preserve">2.  To encourage the long term archival, preservation, documentation, management and services of all marine data, data products, and </w:t>
      </w:r>
      <w:proofErr w:type="gramStart"/>
      <w:r>
        <w:rPr>
          <w:sz w:val="22"/>
          <w:szCs w:val="22"/>
        </w:rPr>
        <w:t>information;</w:t>
      </w:r>
      <w:proofErr w:type="gramEnd"/>
    </w:p>
    <w:p w14:paraId="5A3E6AD5" w14:textId="77777777" w:rsidR="00612130" w:rsidRDefault="006D735D">
      <w:pPr>
        <w:ind w:left="720"/>
        <w:jc w:val="both"/>
        <w:rPr>
          <w:sz w:val="22"/>
          <w:szCs w:val="22"/>
        </w:rPr>
      </w:pPr>
      <w:r>
        <w:rPr>
          <w:sz w:val="22"/>
          <w:szCs w:val="22"/>
        </w:rPr>
        <w:t xml:space="preserve"> </w:t>
      </w:r>
    </w:p>
    <w:p w14:paraId="279559E0" w14:textId="77777777" w:rsidR="00612130" w:rsidRDefault="006D735D">
      <w:pPr>
        <w:ind w:left="720" w:hanging="360"/>
        <w:jc w:val="both"/>
        <w:rPr>
          <w:sz w:val="22"/>
          <w:szCs w:val="22"/>
        </w:rPr>
      </w:pPr>
      <w:r>
        <w:rPr>
          <w:sz w:val="22"/>
          <w:szCs w:val="22"/>
        </w:rPr>
        <w:t xml:space="preserve">3.   To develop or use existing best practices for the discovery, management, exchange of, and access to marine data and information, including international standards, quality control and appropriate information </w:t>
      </w:r>
      <w:proofErr w:type="gramStart"/>
      <w:r>
        <w:rPr>
          <w:sz w:val="22"/>
          <w:szCs w:val="22"/>
        </w:rPr>
        <w:t>technology;</w:t>
      </w:r>
      <w:proofErr w:type="gramEnd"/>
    </w:p>
    <w:p w14:paraId="27A5C0D1" w14:textId="77777777" w:rsidR="00612130" w:rsidRDefault="006D735D">
      <w:pPr>
        <w:ind w:left="720"/>
        <w:jc w:val="both"/>
        <w:rPr>
          <w:sz w:val="22"/>
          <w:szCs w:val="22"/>
        </w:rPr>
      </w:pPr>
      <w:r>
        <w:rPr>
          <w:sz w:val="22"/>
          <w:szCs w:val="22"/>
        </w:rPr>
        <w:t xml:space="preserve"> </w:t>
      </w:r>
    </w:p>
    <w:p w14:paraId="1CE2CE9F" w14:textId="77777777" w:rsidR="00612130" w:rsidRDefault="006D735D">
      <w:pPr>
        <w:ind w:left="720" w:hanging="360"/>
        <w:jc w:val="both"/>
        <w:rPr>
          <w:sz w:val="22"/>
          <w:szCs w:val="22"/>
        </w:rPr>
      </w:pPr>
      <w:r>
        <w:rPr>
          <w:sz w:val="22"/>
          <w:szCs w:val="22"/>
        </w:rPr>
        <w:t xml:space="preserve">4.    To assist Member States to acquire the necessary capacity to manage marine research </w:t>
      </w:r>
    </w:p>
    <w:p w14:paraId="441D622F" w14:textId="77777777" w:rsidR="00612130" w:rsidRDefault="006D735D">
      <w:pPr>
        <w:ind w:left="720" w:hanging="360"/>
        <w:jc w:val="both"/>
        <w:rPr>
          <w:sz w:val="22"/>
          <w:szCs w:val="22"/>
        </w:rPr>
      </w:pPr>
      <w:r>
        <w:rPr>
          <w:sz w:val="22"/>
          <w:szCs w:val="22"/>
        </w:rPr>
        <w:t xml:space="preserve">        and observation data and information and become partners in the IODE </w:t>
      </w:r>
      <w:proofErr w:type="gramStart"/>
      <w:r>
        <w:rPr>
          <w:sz w:val="22"/>
          <w:szCs w:val="22"/>
        </w:rPr>
        <w:t>network;</w:t>
      </w:r>
      <w:proofErr w:type="gramEnd"/>
    </w:p>
    <w:p w14:paraId="364C764C" w14:textId="77777777" w:rsidR="00612130" w:rsidRDefault="006D735D">
      <w:pPr>
        <w:ind w:left="720"/>
        <w:jc w:val="both"/>
        <w:rPr>
          <w:sz w:val="22"/>
          <w:szCs w:val="22"/>
        </w:rPr>
      </w:pPr>
      <w:r>
        <w:rPr>
          <w:sz w:val="22"/>
          <w:szCs w:val="22"/>
        </w:rPr>
        <w:t xml:space="preserve"> </w:t>
      </w:r>
    </w:p>
    <w:p w14:paraId="2E63178E" w14:textId="77777777" w:rsidR="00612130" w:rsidRDefault="006D735D">
      <w:pPr>
        <w:ind w:left="720" w:hanging="360"/>
        <w:jc w:val="both"/>
        <w:rPr>
          <w:b/>
        </w:rPr>
      </w:pPr>
      <w:r>
        <w:rPr>
          <w:sz w:val="22"/>
          <w:szCs w:val="22"/>
        </w:rPr>
        <w:t xml:space="preserve">5.  To support international scientific and operational marine </w:t>
      </w:r>
      <w:proofErr w:type="spellStart"/>
      <w:r>
        <w:rPr>
          <w:sz w:val="22"/>
          <w:szCs w:val="22"/>
        </w:rPr>
        <w:t>programmes</w:t>
      </w:r>
      <w:proofErr w:type="spellEnd"/>
      <w:r>
        <w:rPr>
          <w:sz w:val="22"/>
          <w:szCs w:val="22"/>
        </w:rPr>
        <w:t>, including the Framework for Ocean Observing</w:t>
      </w:r>
      <w:r>
        <w:rPr>
          <w:sz w:val="22"/>
          <w:szCs w:val="22"/>
          <w:vertAlign w:val="superscript"/>
        </w:rPr>
        <w:t xml:space="preserve"> </w:t>
      </w:r>
      <w:r>
        <w:rPr>
          <w:sz w:val="22"/>
          <w:szCs w:val="22"/>
        </w:rPr>
        <w:t>for the benefit of a wide range of users.</w:t>
      </w:r>
    </w:p>
    <w:p w14:paraId="2A8B632D" w14:textId="77777777" w:rsidR="00612130" w:rsidRDefault="006D735D">
      <w:pPr>
        <w:rPr>
          <w:b/>
          <w:sz w:val="36"/>
          <w:szCs w:val="36"/>
        </w:rPr>
      </w:pPr>
      <w:r>
        <w:rPr>
          <w:b/>
          <w:sz w:val="36"/>
          <w:szCs w:val="36"/>
        </w:rPr>
        <w:t xml:space="preserve"> </w:t>
      </w:r>
    </w:p>
    <w:p w14:paraId="40687EDA" w14:textId="77777777" w:rsidR="00612130" w:rsidRDefault="00612130">
      <w:pPr>
        <w:rPr>
          <w:b/>
          <w:sz w:val="36"/>
          <w:szCs w:val="36"/>
        </w:rPr>
      </w:pPr>
    </w:p>
    <w:p w14:paraId="6B0AA22A" w14:textId="77777777" w:rsidR="00E700B3" w:rsidRDefault="00E700B3">
      <w:pPr>
        <w:rPr>
          <w:b/>
          <w:sz w:val="36"/>
          <w:szCs w:val="36"/>
        </w:rPr>
      </w:pPr>
    </w:p>
    <w:p w14:paraId="0DD7986A" w14:textId="77777777" w:rsidR="00E700B3" w:rsidRDefault="00E700B3">
      <w:pPr>
        <w:rPr>
          <w:b/>
          <w:sz w:val="36"/>
          <w:szCs w:val="36"/>
        </w:rPr>
      </w:pPr>
    </w:p>
    <w:p w14:paraId="267893F8" w14:textId="77777777" w:rsidR="00E700B3" w:rsidRDefault="00E700B3">
      <w:pPr>
        <w:rPr>
          <w:b/>
          <w:sz w:val="36"/>
          <w:szCs w:val="36"/>
        </w:rPr>
      </w:pPr>
    </w:p>
    <w:p w14:paraId="03D7524E" w14:textId="22FEDD32" w:rsidR="00612130" w:rsidRDefault="006D735D">
      <w:pPr>
        <w:rPr>
          <w:b/>
          <w:sz w:val="36"/>
          <w:szCs w:val="36"/>
        </w:rPr>
      </w:pPr>
      <w:r>
        <w:rPr>
          <w:b/>
          <w:sz w:val="36"/>
          <w:szCs w:val="36"/>
        </w:rPr>
        <w:t>TERMS OF REFERENCE OF THE IODE AIU</w:t>
      </w:r>
    </w:p>
    <w:p w14:paraId="767D3D65" w14:textId="77777777" w:rsidR="00612130" w:rsidRDefault="006D735D">
      <w:pPr>
        <w:rPr>
          <w:b/>
        </w:rPr>
      </w:pPr>
      <w:r>
        <w:rPr>
          <w:b/>
        </w:rPr>
        <w:t xml:space="preserve"> </w:t>
      </w:r>
    </w:p>
    <w:p w14:paraId="3DA93B56" w14:textId="77777777" w:rsidR="00612130" w:rsidRDefault="006D735D">
      <w:pPr>
        <w:rPr>
          <w:sz w:val="22"/>
          <w:szCs w:val="22"/>
        </w:rPr>
      </w:pPr>
      <w:r>
        <w:rPr>
          <w:sz w:val="22"/>
          <w:szCs w:val="22"/>
        </w:rPr>
        <w:t>IODE Associate Information Units (AIUs) shall:</w:t>
      </w:r>
    </w:p>
    <w:p w14:paraId="20561E99" w14:textId="77777777" w:rsidR="00612130" w:rsidRDefault="006D735D">
      <w:pPr>
        <w:rPr>
          <w:sz w:val="22"/>
          <w:szCs w:val="22"/>
        </w:rPr>
      </w:pPr>
      <w:r>
        <w:rPr>
          <w:sz w:val="22"/>
          <w:szCs w:val="22"/>
        </w:rPr>
        <w:t xml:space="preserve"> </w:t>
      </w:r>
    </w:p>
    <w:p w14:paraId="22E08A95" w14:textId="645A9604" w:rsidR="00612130" w:rsidRDefault="006D735D">
      <w:pPr>
        <w:numPr>
          <w:ilvl w:val="0"/>
          <w:numId w:val="2"/>
        </w:numPr>
        <w:rPr>
          <w:sz w:val="22"/>
          <w:szCs w:val="22"/>
        </w:rPr>
      </w:pPr>
      <w:r>
        <w:rPr>
          <w:sz w:val="22"/>
          <w:szCs w:val="22"/>
        </w:rPr>
        <w:t xml:space="preserve">Be national projects, </w:t>
      </w:r>
      <w:proofErr w:type="spellStart"/>
      <w:r>
        <w:rPr>
          <w:sz w:val="22"/>
          <w:szCs w:val="22"/>
        </w:rPr>
        <w:t>programmes</w:t>
      </w:r>
      <w:proofErr w:type="spellEnd"/>
      <w:r>
        <w:rPr>
          <w:sz w:val="22"/>
          <w:szCs w:val="22"/>
        </w:rPr>
        <w:t xml:space="preserve">, institutions or organizations, or regional or international projects, </w:t>
      </w:r>
      <w:proofErr w:type="spellStart"/>
      <w:r>
        <w:rPr>
          <w:sz w:val="22"/>
          <w:szCs w:val="22"/>
        </w:rPr>
        <w:t>programmes</w:t>
      </w:r>
      <w:proofErr w:type="spellEnd"/>
      <w:r w:rsidR="00BA2F87">
        <w:rPr>
          <w:sz w:val="22"/>
          <w:szCs w:val="22"/>
        </w:rPr>
        <w:t>,</w:t>
      </w:r>
      <w:r w:rsidR="008C70C1">
        <w:rPr>
          <w:sz w:val="22"/>
          <w:szCs w:val="22"/>
        </w:rPr>
        <w:t xml:space="preserve"> </w:t>
      </w:r>
      <w:r>
        <w:rPr>
          <w:sz w:val="22"/>
          <w:szCs w:val="22"/>
        </w:rPr>
        <w:t xml:space="preserve">institutions or organizations (including academia) that carry out </w:t>
      </w:r>
      <w:r>
        <w:rPr>
          <w:b/>
          <w:sz w:val="22"/>
          <w:szCs w:val="22"/>
        </w:rPr>
        <w:t>marine information management</w:t>
      </w:r>
      <w:r>
        <w:rPr>
          <w:sz w:val="22"/>
          <w:szCs w:val="22"/>
        </w:rPr>
        <w:t xml:space="preserve"> functions, and/or provide marine information services/</w:t>
      </w:r>
      <w:proofErr w:type="gramStart"/>
      <w:r>
        <w:rPr>
          <w:sz w:val="22"/>
          <w:szCs w:val="22"/>
        </w:rPr>
        <w:t>products;</w:t>
      </w:r>
      <w:proofErr w:type="gramEnd"/>
      <w:r>
        <w:rPr>
          <w:sz w:val="22"/>
          <w:szCs w:val="22"/>
        </w:rPr>
        <w:t xml:space="preserve"> </w:t>
      </w:r>
    </w:p>
    <w:p w14:paraId="1B31360C" w14:textId="77777777" w:rsidR="00612130" w:rsidRDefault="006D735D">
      <w:pPr>
        <w:rPr>
          <w:sz w:val="22"/>
          <w:szCs w:val="22"/>
        </w:rPr>
      </w:pPr>
      <w:r>
        <w:rPr>
          <w:sz w:val="22"/>
          <w:szCs w:val="22"/>
        </w:rPr>
        <w:t xml:space="preserve"> </w:t>
      </w:r>
    </w:p>
    <w:p w14:paraId="49F31B83" w14:textId="77777777" w:rsidR="00612130" w:rsidRDefault="006D735D">
      <w:pPr>
        <w:numPr>
          <w:ilvl w:val="0"/>
          <w:numId w:val="2"/>
        </w:numPr>
        <w:rPr>
          <w:sz w:val="22"/>
          <w:szCs w:val="22"/>
        </w:rPr>
      </w:pPr>
      <w:r>
        <w:rPr>
          <w:sz w:val="22"/>
          <w:szCs w:val="22"/>
        </w:rPr>
        <w:t xml:space="preserve"> Be staffed by at least one marine information professional (by qualification or </w:t>
      </w:r>
    </w:p>
    <w:p w14:paraId="0E73506D" w14:textId="77777777" w:rsidR="00612130" w:rsidRDefault="006D735D">
      <w:pPr>
        <w:ind w:left="1080"/>
        <w:rPr>
          <w:sz w:val="22"/>
          <w:szCs w:val="22"/>
        </w:rPr>
      </w:pPr>
      <w:r>
        <w:rPr>
          <w:sz w:val="22"/>
          <w:szCs w:val="22"/>
        </w:rPr>
        <w:t xml:space="preserve">                       experience</w:t>
      </w:r>
      <w:proofErr w:type="gramStart"/>
      <w:r>
        <w:rPr>
          <w:sz w:val="22"/>
          <w:szCs w:val="22"/>
        </w:rPr>
        <w:t>);</w:t>
      </w:r>
      <w:proofErr w:type="gramEnd"/>
    </w:p>
    <w:p w14:paraId="78E12549" w14:textId="77777777" w:rsidR="00612130" w:rsidRDefault="006D735D">
      <w:pPr>
        <w:ind w:left="1080"/>
        <w:rPr>
          <w:sz w:val="22"/>
          <w:szCs w:val="22"/>
        </w:rPr>
      </w:pPr>
      <w:r>
        <w:rPr>
          <w:sz w:val="22"/>
          <w:szCs w:val="22"/>
        </w:rPr>
        <w:t xml:space="preserve"> </w:t>
      </w:r>
    </w:p>
    <w:p w14:paraId="70604A7E" w14:textId="4281A909" w:rsidR="00612130" w:rsidRDefault="006D735D">
      <w:pPr>
        <w:numPr>
          <w:ilvl w:val="0"/>
          <w:numId w:val="2"/>
        </w:numPr>
        <w:rPr>
          <w:sz w:val="22"/>
          <w:szCs w:val="22"/>
        </w:rPr>
      </w:pPr>
      <w:r>
        <w:rPr>
          <w:sz w:val="22"/>
          <w:szCs w:val="22"/>
        </w:rPr>
        <w:t xml:space="preserve">Demonstrate active digital development:  online information services </w:t>
      </w:r>
      <w:r w:rsidR="00BA2F87">
        <w:rPr>
          <w:sz w:val="22"/>
          <w:szCs w:val="22"/>
        </w:rPr>
        <w:t xml:space="preserve">and </w:t>
      </w:r>
      <w:proofErr w:type="gramStart"/>
      <w:r w:rsidR="00BA2F87">
        <w:rPr>
          <w:sz w:val="22"/>
          <w:szCs w:val="22"/>
        </w:rPr>
        <w:t>products</w:t>
      </w:r>
      <w:r>
        <w:rPr>
          <w:sz w:val="22"/>
          <w:szCs w:val="22"/>
        </w:rPr>
        <w:t>;</w:t>
      </w:r>
      <w:proofErr w:type="gramEnd"/>
    </w:p>
    <w:p w14:paraId="3916B00C" w14:textId="77777777" w:rsidR="00612130" w:rsidRDefault="006D735D">
      <w:pPr>
        <w:rPr>
          <w:sz w:val="22"/>
          <w:szCs w:val="22"/>
        </w:rPr>
      </w:pPr>
      <w:r>
        <w:rPr>
          <w:sz w:val="22"/>
          <w:szCs w:val="22"/>
        </w:rPr>
        <w:t xml:space="preserve"> </w:t>
      </w:r>
    </w:p>
    <w:p w14:paraId="366C81F8" w14:textId="77777777" w:rsidR="00612130" w:rsidRDefault="006D735D">
      <w:pPr>
        <w:numPr>
          <w:ilvl w:val="0"/>
          <w:numId w:val="2"/>
        </w:numPr>
        <w:rPr>
          <w:sz w:val="22"/>
          <w:szCs w:val="22"/>
        </w:rPr>
      </w:pPr>
      <w:r>
        <w:rPr>
          <w:sz w:val="22"/>
          <w:szCs w:val="22"/>
        </w:rPr>
        <w:t xml:space="preserve">Promote Open Access to information. In this context “Open Access” is defined as </w:t>
      </w:r>
    </w:p>
    <w:p w14:paraId="7BC2D71D" w14:textId="77777777" w:rsidR="00612130" w:rsidRDefault="006D735D">
      <w:pPr>
        <w:ind w:left="1080"/>
        <w:rPr>
          <w:sz w:val="22"/>
          <w:szCs w:val="22"/>
        </w:rPr>
      </w:pPr>
      <w:r>
        <w:rPr>
          <w:sz w:val="22"/>
          <w:szCs w:val="22"/>
        </w:rPr>
        <w:t xml:space="preserve">                       “</w:t>
      </w:r>
      <w:proofErr w:type="gramStart"/>
      <w:r>
        <w:rPr>
          <w:sz w:val="22"/>
          <w:szCs w:val="22"/>
        </w:rPr>
        <w:t>unrestricted</w:t>
      </w:r>
      <w:proofErr w:type="gramEnd"/>
      <w:r>
        <w:rPr>
          <w:sz w:val="22"/>
          <w:szCs w:val="22"/>
        </w:rPr>
        <w:t xml:space="preserve"> access and unrestricted reuse” to/of information;</w:t>
      </w:r>
    </w:p>
    <w:p w14:paraId="7CC3736F" w14:textId="77777777" w:rsidR="00612130" w:rsidRDefault="006D735D">
      <w:pPr>
        <w:rPr>
          <w:sz w:val="22"/>
          <w:szCs w:val="22"/>
        </w:rPr>
      </w:pPr>
      <w:r>
        <w:rPr>
          <w:sz w:val="22"/>
          <w:szCs w:val="22"/>
        </w:rPr>
        <w:t xml:space="preserve"> </w:t>
      </w:r>
    </w:p>
    <w:p w14:paraId="71306BEC" w14:textId="77777777" w:rsidR="00612130" w:rsidRDefault="006D735D">
      <w:pPr>
        <w:numPr>
          <w:ilvl w:val="0"/>
          <w:numId w:val="2"/>
        </w:numPr>
        <w:rPr>
          <w:sz w:val="22"/>
          <w:szCs w:val="22"/>
        </w:rPr>
      </w:pPr>
      <w:r>
        <w:rPr>
          <w:sz w:val="22"/>
          <w:szCs w:val="22"/>
        </w:rPr>
        <w:t>Display a collaborative and networking ethos through:</w:t>
      </w:r>
    </w:p>
    <w:p w14:paraId="69A92DA6" w14:textId="77777777" w:rsidR="00612130" w:rsidRDefault="00612130">
      <w:pPr>
        <w:rPr>
          <w:sz w:val="22"/>
          <w:szCs w:val="22"/>
        </w:rPr>
      </w:pPr>
    </w:p>
    <w:p w14:paraId="1A492F52" w14:textId="77777777" w:rsidR="00612130" w:rsidRDefault="006D735D">
      <w:pPr>
        <w:numPr>
          <w:ilvl w:val="2"/>
          <w:numId w:val="6"/>
        </w:numPr>
        <w:pBdr>
          <w:top w:val="nil"/>
          <w:left w:val="nil"/>
          <w:bottom w:val="nil"/>
          <w:right w:val="nil"/>
          <w:between w:val="nil"/>
        </w:pBdr>
        <w:contextualSpacing/>
        <w:rPr>
          <w:sz w:val="22"/>
          <w:szCs w:val="22"/>
        </w:rPr>
      </w:pPr>
      <w:r>
        <w:rPr>
          <w:sz w:val="22"/>
          <w:szCs w:val="22"/>
        </w:rPr>
        <w:t xml:space="preserve">Membership/partnership of professional library/information networks to enrich their own as well as the entire IODE </w:t>
      </w:r>
      <w:proofErr w:type="gramStart"/>
      <w:r>
        <w:rPr>
          <w:sz w:val="22"/>
          <w:szCs w:val="22"/>
        </w:rPr>
        <w:t>community;</w:t>
      </w:r>
      <w:proofErr w:type="gramEnd"/>
    </w:p>
    <w:p w14:paraId="04A9137E" w14:textId="77777777" w:rsidR="00612130" w:rsidRDefault="006D735D">
      <w:pPr>
        <w:numPr>
          <w:ilvl w:val="2"/>
          <w:numId w:val="6"/>
        </w:numPr>
        <w:pBdr>
          <w:top w:val="nil"/>
          <w:left w:val="nil"/>
          <w:bottom w:val="nil"/>
          <w:right w:val="nil"/>
          <w:between w:val="nil"/>
        </w:pBdr>
        <w:spacing w:line="276" w:lineRule="auto"/>
        <w:contextualSpacing/>
        <w:rPr>
          <w:sz w:val="22"/>
          <w:szCs w:val="22"/>
        </w:rPr>
      </w:pPr>
      <w:r>
        <w:rPr>
          <w:sz w:val="22"/>
          <w:szCs w:val="22"/>
        </w:rPr>
        <w:t xml:space="preserve">Sharing expertise and experience with other AIUs, and IODE National Coordinators for Marine Information </w:t>
      </w:r>
      <w:proofErr w:type="gramStart"/>
      <w:r>
        <w:rPr>
          <w:sz w:val="22"/>
          <w:szCs w:val="22"/>
        </w:rPr>
        <w:t>Management;</w:t>
      </w:r>
      <w:proofErr w:type="gramEnd"/>
      <w:r>
        <w:rPr>
          <w:sz w:val="22"/>
          <w:szCs w:val="22"/>
        </w:rPr>
        <w:t xml:space="preserve"> </w:t>
      </w:r>
    </w:p>
    <w:p w14:paraId="655D6CD0" w14:textId="77777777" w:rsidR="00612130" w:rsidRDefault="006D735D">
      <w:pPr>
        <w:numPr>
          <w:ilvl w:val="2"/>
          <w:numId w:val="6"/>
        </w:numPr>
        <w:pBdr>
          <w:top w:val="nil"/>
          <w:left w:val="nil"/>
          <w:bottom w:val="nil"/>
          <w:right w:val="nil"/>
          <w:between w:val="nil"/>
        </w:pBdr>
        <w:spacing w:line="276" w:lineRule="auto"/>
        <w:contextualSpacing/>
        <w:rPr>
          <w:sz w:val="22"/>
          <w:szCs w:val="22"/>
        </w:rPr>
      </w:pPr>
      <w:r>
        <w:rPr>
          <w:sz w:val="22"/>
          <w:szCs w:val="22"/>
        </w:rPr>
        <w:t xml:space="preserve">Sharing information on new digital initiatives implemented within the AIU, with the IODE </w:t>
      </w:r>
      <w:proofErr w:type="gramStart"/>
      <w:r>
        <w:rPr>
          <w:sz w:val="22"/>
          <w:szCs w:val="22"/>
        </w:rPr>
        <w:t>community;</w:t>
      </w:r>
      <w:proofErr w:type="gramEnd"/>
    </w:p>
    <w:p w14:paraId="4C244F90" w14:textId="77777777" w:rsidR="00612130" w:rsidRDefault="006D735D">
      <w:pPr>
        <w:numPr>
          <w:ilvl w:val="2"/>
          <w:numId w:val="6"/>
        </w:numPr>
        <w:pBdr>
          <w:top w:val="nil"/>
          <w:left w:val="nil"/>
          <w:bottom w:val="nil"/>
          <w:right w:val="nil"/>
          <w:between w:val="nil"/>
        </w:pBdr>
        <w:spacing w:line="276" w:lineRule="auto"/>
        <w:contextualSpacing/>
        <w:rPr>
          <w:sz w:val="22"/>
          <w:szCs w:val="22"/>
        </w:rPr>
      </w:pPr>
      <w:r>
        <w:rPr>
          <w:sz w:val="22"/>
          <w:szCs w:val="22"/>
        </w:rPr>
        <w:t xml:space="preserve">Encourage organization staff to submit to </w:t>
      </w:r>
      <w:hyperlink r:id="rId11">
        <w:proofErr w:type="spellStart"/>
        <w:r>
          <w:rPr>
            <w:color w:val="1155CC"/>
            <w:sz w:val="22"/>
            <w:szCs w:val="22"/>
            <w:u w:val="single"/>
          </w:rPr>
          <w:t>OceanExpert</w:t>
        </w:r>
        <w:proofErr w:type="spellEnd"/>
      </w:hyperlink>
    </w:p>
    <w:p w14:paraId="280D25A6" w14:textId="77777777" w:rsidR="00612130" w:rsidRDefault="006D735D">
      <w:pPr>
        <w:rPr>
          <w:sz w:val="22"/>
          <w:szCs w:val="22"/>
        </w:rPr>
      </w:pPr>
      <w:r>
        <w:rPr>
          <w:sz w:val="22"/>
          <w:szCs w:val="22"/>
        </w:rPr>
        <w:t xml:space="preserve"> </w:t>
      </w:r>
    </w:p>
    <w:p w14:paraId="1B6A1F15" w14:textId="77777777" w:rsidR="00612130" w:rsidRDefault="006D735D">
      <w:pPr>
        <w:numPr>
          <w:ilvl w:val="0"/>
          <w:numId w:val="2"/>
        </w:numPr>
        <w:rPr>
          <w:sz w:val="22"/>
          <w:szCs w:val="22"/>
        </w:rPr>
      </w:pPr>
      <w:r>
        <w:rPr>
          <w:sz w:val="22"/>
          <w:szCs w:val="22"/>
        </w:rPr>
        <w:t xml:space="preserve"> Receive information on, and contribute to, IODE standards and best</w:t>
      </w:r>
    </w:p>
    <w:p w14:paraId="513730EF" w14:textId="77777777" w:rsidR="00612130" w:rsidRDefault="006D735D">
      <w:pPr>
        <w:rPr>
          <w:sz w:val="22"/>
          <w:szCs w:val="22"/>
        </w:rPr>
      </w:pPr>
      <w:r>
        <w:rPr>
          <w:sz w:val="22"/>
          <w:szCs w:val="22"/>
        </w:rPr>
        <w:t xml:space="preserve">                       practices related to marine information </w:t>
      </w:r>
      <w:proofErr w:type="gramStart"/>
      <w:r>
        <w:rPr>
          <w:sz w:val="22"/>
          <w:szCs w:val="22"/>
        </w:rPr>
        <w:t>management;</w:t>
      </w:r>
      <w:proofErr w:type="gramEnd"/>
    </w:p>
    <w:p w14:paraId="4D5D2587" w14:textId="77777777" w:rsidR="00612130" w:rsidRDefault="006D735D">
      <w:pPr>
        <w:rPr>
          <w:sz w:val="22"/>
          <w:szCs w:val="22"/>
        </w:rPr>
      </w:pPr>
      <w:r>
        <w:rPr>
          <w:sz w:val="22"/>
          <w:szCs w:val="22"/>
        </w:rPr>
        <w:t xml:space="preserve"> </w:t>
      </w:r>
    </w:p>
    <w:p w14:paraId="09758AAE" w14:textId="77777777" w:rsidR="00612130" w:rsidRDefault="006D735D">
      <w:pPr>
        <w:numPr>
          <w:ilvl w:val="0"/>
          <w:numId w:val="2"/>
        </w:numPr>
        <w:rPr>
          <w:sz w:val="22"/>
          <w:szCs w:val="22"/>
        </w:rPr>
      </w:pPr>
      <w:r>
        <w:rPr>
          <w:sz w:val="22"/>
          <w:szCs w:val="22"/>
        </w:rPr>
        <w:t xml:space="preserve"> Be welcomed to participate in training activities, organized within </w:t>
      </w:r>
    </w:p>
    <w:p w14:paraId="7D55F87E" w14:textId="77777777" w:rsidR="00612130" w:rsidRDefault="006D735D">
      <w:pPr>
        <w:rPr>
          <w:sz w:val="22"/>
          <w:szCs w:val="22"/>
        </w:rPr>
      </w:pPr>
      <w:r>
        <w:rPr>
          <w:sz w:val="22"/>
          <w:szCs w:val="22"/>
        </w:rPr>
        <w:t xml:space="preserve">                       the framework of the IODE </w:t>
      </w:r>
      <w:proofErr w:type="spellStart"/>
      <w:r>
        <w:rPr>
          <w:sz w:val="22"/>
          <w:szCs w:val="22"/>
        </w:rPr>
        <w:t>OceanTeacher</w:t>
      </w:r>
      <w:proofErr w:type="spellEnd"/>
      <w:r>
        <w:rPr>
          <w:sz w:val="22"/>
          <w:szCs w:val="22"/>
        </w:rPr>
        <w:t xml:space="preserve"> Global Academy </w:t>
      </w:r>
      <w:proofErr w:type="spellStart"/>
      <w:proofErr w:type="gramStart"/>
      <w:r>
        <w:rPr>
          <w:sz w:val="22"/>
          <w:szCs w:val="22"/>
        </w:rPr>
        <w:t>programme</w:t>
      </w:r>
      <w:proofErr w:type="spellEnd"/>
      <w:r>
        <w:rPr>
          <w:sz w:val="22"/>
          <w:szCs w:val="22"/>
        </w:rPr>
        <w:t>;</w:t>
      </w:r>
      <w:proofErr w:type="gramEnd"/>
    </w:p>
    <w:p w14:paraId="662AFE52" w14:textId="77777777" w:rsidR="00612130" w:rsidRDefault="006D735D">
      <w:pPr>
        <w:rPr>
          <w:sz w:val="22"/>
          <w:szCs w:val="22"/>
        </w:rPr>
      </w:pPr>
      <w:r>
        <w:rPr>
          <w:sz w:val="22"/>
          <w:szCs w:val="22"/>
        </w:rPr>
        <w:t xml:space="preserve">  </w:t>
      </w:r>
    </w:p>
    <w:p w14:paraId="1A6B7612" w14:textId="77777777" w:rsidR="00612130" w:rsidRDefault="006D735D">
      <w:pPr>
        <w:numPr>
          <w:ilvl w:val="0"/>
          <w:numId w:val="2"/>
        </w:numPr>
        <w:rPr>
          <w:sz w:val="22"/>
          <w:szCs w:val="22"/>
        </w:rPr>
      </w:pPr>
      <w:r>
        <w:rPr>
          <w:sz w:val="22"/>
          <w:szCs w:val="22"/>
        </w:rPr>
        <w:t xml:space="preserve"> Be welcomed to participate in IODE workshops and </w:t>
      </w:r>
      <w:proofErr w:type="gramStart"/>
      <w:r>
        <w:rPr>
          <w:sz w:val="22"/>
          <w:szCs w:val="22"/>
        </w:rPr>
        <w:t>projects;</w:t>
      </w:r>
      <w:proofErr w:type="gramEnd"/>
    </w:p>
    <w:p w14:paraId="279D41B2" w14:textId="77777777" w:rsidR="00612130" w:rsidRDefault="006D735D">
      <w:pPr>
        <w:rPr>
          <w:sz w:val="22"/>
          <w:szCs w:val="22"/>
        </w:rPr>
      </w:pPr>
      <w:r>
        <w:rPr>
          <w:sz w:val="22"/>
          <w:szCs w:val="22"/>
        </w:rPr>
        <w:t xml:space="preserve"> </w:t>
      </w:r>
    </w:p>
    <w:p w14:paraId="56EE0322" w14:textId="77777777" w:rsidR="00612130" w:rsidRDefault="006D735D">
      <w:pPr>
        <w:numPr>
          <w:ilvl w:val="0"/>
          <w:numId w:val="2"/>
        </w:numPr>
        <w:rPr>
          <w:sz w:val="22"/>
          <w:szCs w:val="22"/>
        </w:rPr>
      </w:pPr>
      <w:r>
        <w:rPr>
          <w:sz w:val="22"/>
          <w:szCs w:val="22"/>
        </w:rPr>
        <w:t xml:space="preserve"> Agree to display the IODE/AIU decal logo on your webpage and on </w:t>
      </w:r>
    </w:p>
    <w:p w14:paraId="03FB1568" w14:textId="77777777" w:rsidR="00612130" w:rsidRDefault="006D735D">
      <w:pPr>
        <w:rPr>
          <w:sz w:val="22"/>
          <w:szCs w:val="22"/>
        </w:rPr>
      </w:pPr>
      <w:r>
        <w:rPr>
          <w:sz w:val="22"/>
          <w:szCs w:val="22"/>
        </w:rPr>
        <w:t xml:space="preserve">                       marine information products developed in collaboration with </w:t>
      </w:r>
      <w:proofErr w:type="gramStart"/>
      <w:r>
        <w:rPr>
          <w:sz w:val="22"/>
          <w:szCs w:val="22"/>
        </w:rPr>
        <w:t>IODE;</w:t>
      </w:r>
      <w:proofErr w:type="gramEnd"/>
    </w:p>
    <w:p w14:paraId="5270F964" w14:textId="77777777" w:rsidR="00612130" w:rsidRDefault="006D735D">
      <w:pPr>
        <w:rPr>
          <w:sz w:val="22"/>
          <w:szCs w:val="22"/>
        </w:rPr>
      </w:pPr>
      <w:r>
        <w:rPr>
          <w:sz w:val="22"/>
          <w:szCs w:val="22"/>
        </w:rPr>
        <w:t xml:space="preserve"> </w:t>
      </w:r>
    </w:p>
    <w:p w14:paraId="531C5D86" w14:textId="77777777" w:rsidR="00612130" w:rsidRDefault="006D735D">
      <w:pPr>
        <w:numPr>
          <w:ilvl w:val="0"/>
          <w:numId w:val="2"/>
        </w:numPr>
        <w:rPr>
          <w:sz w:val="22"/>
          <w:szCs w:val="22"/>
        </w:rPr>
      </w:pPr>
      <w:r>
        <w:rPr>
          <w:sz w:val="22"/>
          <w:szCs w:val="22"/>
        </w:rPr>
        <w:t xml:space="preserve"> Agree to make available information management documentation </w:t>
      </w:r>
    </w:p>
    <w:p w14:paraId="023CC29D" w14:textId="77777777" w:rsidR="00612130" w:rsidRDefault="006D735D">
      <w:pPr>
        <w:rPr>
          <w:sz w:val="22"/>
          <w:szCs w:val="22"/>
        </w:rPr>
      </w:pPr>
      <w:r>
        <w:rPr>
          <w:sz w:val="22"/>
          <w:szCs w:val="22"/>
        </w:rPr>
        <w:t xml:space="preserve">                       (</w:t>
      </w:r>
      <w:proofErr w:type="gramStart"/>
      <w:r>
        <w:rPr>
          <w:sz w:val="22"/>
          <w:szCs w:val="22"/>
        </w:rPr>
        <w:t>standards</w:t>
      </w:r>
      <w:proofErr w:type="gramEnd"/>
      <w:r>
        <w:rPr>
          <w:sz w:val="22"/>
          <w:szCs w:val="22"/>
        </w:rPr>
        <w:t xml:space="preserve">, practices, guides…) used by the AIU for the wider marine </w:t>
      </w:r>
    </w:p>
    <w:p w14:paraId="7002A7D8" w14:textId="77777777" w:rsidR="00612130" w:rsidRDefault="006D735D">
      <w:pPr>
        <w:rPr>
          <w:sz w:val="22"/>
          <w:szCs w:val="22"/>
        </w:rPr>
      </w:pPr>
      <w:r>
        <w:rPr>
          <w:sz w:val="22"/>
          <w:szCs w:val="22"/>
        </w:rPr>
        <w:t xml:space="preserve">                       science library and information community.</w:t>
      </w:r>
    </w:p>
    <w:p w14:paraId="30EE0D1F" w14:textId="77777777" w:rsidR="00612130" w:rsidRDefault="00612130">
      <w:pPr>
        <w:rPr>
          <w:sz w:val="22"/>
          <w:szCs w:val="22"/>
        </w:rPr>
      </w:pPr>
    </w:p>
    <w:p w14:paraId="08617F77" w14:textId="12CBF739" w:rsidR="00612130" w:rsidRDefault="006D735D">
      <w:pPr>
        <w:rPr>
          <w:b/>
          <w:sz w:val="32"/>
          <w:szCs w:val="32"/>
        </w:rPr>
      </w:pPr>
      <w:r>
        <w:rPr>
          <w:b/>
          <w:sz w:val="28"/>
          <w:szCs w:val="28"/>
        </w:rPr>
        <w:t xml:space="preserve"> </w:t>
      </w:r>
    </w:p>
    <w:p w14:paraId="1F63BA9F" w14:textId="77777777" w:rsidR="00612130" w:rsidRDefault="006D735D">
      <w:pPr>
        <w:rPr>
          <w:b/>
          <w:sz w:val="32"/>
          <w:szCs w:val="32"/>
        </w:rPr>
      </w:pPr>
      <w:r>
        <w:rPr>
          <w:b/>
          <w:sz w:val="32"/>
          <w:szCs w:val="32"/>
        </w:rPr>
        <w:t>INFORMATION ON THE APPLICANT INSTITUTION/ORGANIZATION/PROJECT/PROGRAMME</w:t>
      </w:r>
    </w:p>
    <w:p w14:paraId="4FFB16B0" w14:textId="77777777" w:rsidR="00612130" w:rsidRDefault="00612130">
      <w:pPr>
        <w:rPr>
          <w:b/>
          <w:i/>
          <w:sz w:val="28"/>
          <w:szCs w:val="28"/>
        </w:rPr>
      </w:pPr>
    </w:p>
    <w:p w14:paraId="6EA24F3A" w14:textId="77777777" w:rsidR="00612130" w:rsidRDefault="006D735D">
      <w:pPr>
        <w:rPr>
          <w:i/>
          <w:sz w:val="22"/>
          <w:szCs w:val="22"/>
        </w:rPr>
      </w:pPr>
      <w:r>
        <w:rPr>
          <w:i/>
          <w:sz w:val="22"/>
          <w:szCs w:val="22"/>
        </w:rPr>
        <w:t>Note:  you can provide additional information in an annex on any of the questions below.</w:t>
      </w:r>
    </w:p>
    <w:p w14:paraId="63C6567C" w14:textId="77777777" w:rsidR="00612130" w:rsidRDefault="006D735D">
      <w:pPr>
        <w:rPr>
          <w:sz w:val="22"/>
          <w:szCs w:val="22"/>
        </w:rPr>
      </w:pPr>
      <w:r>
        <w:rPr>
          <w:sz w:val="22"/>
          <w:szCs w:val="22"/>
        </w:rPr>
        <w:t xml:space="preserve"> </w:t>
      </w:r>
    </w:p>
    <w:p w14:paraId="4AF0BAF9" w14:textId="7AD14B89" w:rsidR="00612130" w:rsidRDefault="006D735D">
      <w:pPr>
        <w:rPr>
          <w:sz w:val="22"/>
          <w:szCs w:val="22"/>
        </w:rPr>
      </w:pPr>
      <w:r>
        <w:rPr>
          <w:sz w:val="22"/>
          <w:szCs w:val="22"/>
        </w:rPr>
        <w:t xml:space="preserve">IODE Invites any marine science related institution, organization, </w:t>
      </w:r>
      <w:proofErr w:type="gramStart"/>
      <w:r>
        <w:rPr>
          <w:sz w:val="22"/>
          <w:szCs w:val="22"/>
        </w:rPr>
        <w:t>project</w:t>
      </w:r>
      <w:proofErr w:type="gramEnd"/>
      <w:r>
        <w:rPr>
          <w:sz w:val="22"/>
          <w:szCs w:val="22"/>
        </w:rPr>
        <w:t xml:space="preserve"> or </w:t>
      </w:r>
      <w:proofErr w:type="spellStart"/>
      <w:r>
        <w:rPr>
          <w:sz w:val="22"/>
          <w:szCs w:val="22"/>
        </w:rPr>
        <w:t>programme</w:t>
      </w:r>
      <w:proofErr w:type="spellEnd"/>
      <w:r>
        <w:rPr>
          <w:sz w:val="22"/>
          <w:szCs w:val="22"/>
        </w:rPr>
        <w:t>, that is willing to comply with the above-mentioned Terms of Reference to apply to join IODE as an IODE Associate Information Unit (AIU) by providing the following information:</w:t>
      </w:r>
    </w:p>
    <w:p w14:paraId="4A4BBAAF" w14:textId="77777777" w:rsidR="00E700B3" w:rsidRDefault="00E700B3">
      <w:pPr>
        <w:rPr>
          <w:sz w:val="22"/>
          <w:szCs w:val="22"/>
        </w:rPr>
      </w:pPr>
    </w:p>
    <w:p w14:paraId="1041B9D4" w14:textId="77777777" w:rsidR="00612130" w:rsidRDefault="006D735D">
      <w:pPr>
        <w:ind w:left="360"/>
        <w:rPr>
          <w:sz w:val="22"/>
          <w:szCs w:val="22"/>
        </w:rPr>
      </w:pPr>
      <w:r>
        <w:rPr>
          <w:sz w:val="22"/>
          <w:szCs w:val="22"/>
        </w:rPr>
        <w:t xml:space="preserve"> </w:t>
      </w:r>
    </w:p>
    <w:p w14:paraId="4482A58D" w14:textId="77777777" w:rsidR="00612130" w:rsidRDefault="006D735D">
      <w:pPr>
        <w:numPr>
          <w:ilvl w:val="0"/>
          <w:numId w:val="3"/>
        </w:numPr>
        <w:pBdr>
          <w:top w:val="nil"/>
          <w:left w:val="nil"/>
          <w:bottom w:val="nil"/>
          <w:right w:val="nil"/>
          <w:between w:val="nil"/>
        </w:pBdr>
        <w:ind w:left="360" w:hanging="360"/>
        <w:contextualSpacing/>
        <w:rPr>
          <w:color w:val="000000"/>
          <w:sz w:val="22"/>
          <w:szCs w:val="22"/>
        </w:rPr>
      </w:pPr>
      <w:r>
        <w:rPr>
          <w:color w:val="000000"/>
          <w:sz w:val="22"/>
          <w:szCs w:val="22"/>
        </w:rPr>
        <w:lastRenderedPageBreak/>
        <w:t xml:space="preserve">      name</w:t>
      </w:r>
      <w:r>
        <w:rPr>
          <w:sz w:val="22"/>
          <w:szCs w:val="22"/>
        </w:rPr>
        <w:t xml:space="preserve">, </w:t>
      </w:r>
      <w:proofErr w:type="gramStart"/>
      <w:r>
        <w:rPr>
          <w:sz w:val="22"/>
          <w:szCs w:val="22"/>
        </w:rPr>
        <w:t>country</w:t>
      </w:r>
      <w:proofErr w:type="gramEnd"/>
      <w:r>
        <w:rPr>
          <w:color w:val="000000"/>
          <w:sz w:val="22"/>
          <w:szCs w:val="22"/>
        </w:rPr>
        <w:t xml:space="preserve"> and description of the national, regional or international institution, </w:t>
      </w:r>
    </w:p>
    <w:p w14:paraId="6315DA27" w14:textId="77777777" w:rsidR="00612130" w:rsidRDefault="006D735D">
      <w:pPr>
        <w:pBdr>
          <w:top w:val="nil"/>
          <w:left w:val="nil"/>
          <w:bottom w:val="nil"/>
          <w:right w:val="nil"/>
          <w:between w:val="nil"/>
        </w:pBdr>
        <w:rPr>
          <w:color w:val="000000"/>
          <w:sz w:val="22"/>
          <w:szCs w:val="22"/>
        </w:rPr>
      </w:pPr>
      <w:r>
        <w:rPr>
          <w:sz w:val="22"/>
          <w:szCs w:val="22"/>
        </w:rPr>
        <w:t xml:space="preserve">              </w:t>
      </w:r>
      <w:r>
        <w:rPr>
          <w:color w:val="000000"/>
          <w:sz w:val="22"/>
          <w:szCs w:val="22"/>
        </w:rPr>
        <w:t xml:space="preserve">organization, </w:t>
      </w:r>
      <w:proofErr w:type="gramStart"/>
      <w:r>
        <w:rPr>
          <w:color w:val="000000"/>
          <w:sz w:val="22"/>
          <w:szCs w:val="22"/>
        </w:rPr>
        <w:t>project</w:t>
      </w:r>
      <w:proofErr w:type="gramEnd"/>
      <w:r>
        <w:rPr>
          <w:color w:val="000000"/>
          <w:sz w:val="22"/>
          <w:szCs w:val="22"/>
        </w:rPr>
        <w:t xml:space="preserve"> or </w:t>
      </w:r>
      <w:proofErr w:type="spellStart"/>
      <w:r>
        <w:rPr>
          <w:color w:val="000000"/>
          <w:sz w:val="22"/>
          <w:szCs w:val="22"/>
        </w:rPr>
        <w:t>programme</w:t>
      </w:r>
      <w:proofErr w:type="spellEnd"/>
      <w:r>
        <w:rPr>
          <w:color w:val="000000"/>
          <w:sz w:val="22"/>
          <w:szCs w:val="22"/>
        </w:rPr>
        <w:t>; include URL</w:t>
      </w:r>
    </w:p>
    <w:p w14:paraId="585EF264" w14:textId="77777777" w:rsidR="00612130" w:rsidRDefault="006D735D">
      <w:pPr>
        <w:rPr>
          <w:sz w:val="22"/>
          <w:szCs w:val="22"/>
        </w:rPr>
      </w:pPr>
      <w:r>
        <w:rPr>
          <w:sz w:val="22"/>
          <w:szCs w:val="22"/>
        </w:rPr>
        <w:t xml:space="preserve"> </w:t>
      </w:r>
    </w:p>
    <w:p w14:paraId="4D85D991" w14:textId="7588E80C" w:rsidR="00612130" w:rsidRDefault="006D735D">
      <w:pPr>
        <w:ind w:left="360" w:hanging="360"/>
        <w:rPr>
          <w:sz w:val="22"/>
          <w:szCs w:val="22"/>
        </w:rPr>
      </w:pPr>
      <w:r>
        <w:rPr>
          <w:sz w:val="22"/>
          <w:szCs w:val="22"/>
        </w:rPr>
        <w:t>(ii)        name of the applicant AIU (if different from (</w:t>
      </w:r>
      <w:proofErr w:type="spellStart"/>
      <w:r>
        <w:rPr>
          <w:sz w:val="22"/>
          <w:szCs w:val="22"/>
        </w:rPr>
        <w:t>i</w:t>
      </w:r>
      <w:proofErr w:type="spellEnd"/>
      <w:r>
        <w:rPr>
          <w:sz w:val="22"/>
          <w:szCs w:val="22"/>
        </w:rPr>
        <w:t>)</w:t>
      </w:r>
    </w:p>
    <w:p w14:paraId="22F87774" w14:textId="77777777" w:rsidR="00612130" w:rsidRDefault="006D735D">
      <w:pPr>
        <w:rPr>
          <w:sz w:val="22"/>
          <w:szCs w:val="22"/>
        </w:rPr>
      </w:pPr>
      <w:r>
        <w:rPr>
          <w:sz w:val="22"/>
          <w:szCs w:val="22"/>
        </w:rPr>
        <w:t xml:space="preserve"> </w:t>
      </w:r>
    </w:p>
    <w:p w14:paraId="310B6692" w14:textId="77777777" w:rsidR="00612130" w:rsidRDefault="006D735D">
      <w:pPr>
        <w:ind w:left="360" w:hanging="360"/>
        <w:rPr>
          <w:sz w:val="22"/>
          <w:szCs w:val="22"/>
        </w:rPr>
      </w:pPr>
      <w:r>
        <w:rPr>
          <w:sz w:val="22"/>
          <w:szCs w:val="22"/>
        </w:rPr>
        <w:t>(iii)       URL of web presence of the applicant AIU</w:t>
      </w:r>
    </w:p>
    <w:p w14:paraId="1D6AC92E" w14:textId="77777777" w:rsidR="00612130" w:rsidRDefault="006D735D">
      <w:pPr>
        <w:rPr>
          <w:sz w:val="22"/>
          <w:szCs w:val="22"/>
        </w:rPr>
      </w:pPr>
      <w:r>
        <w:rPr>
          <w:sz w:val="22"/>
          <w:szCs w:val="22"/>
        </w:rPr>
        <w:t xml:space="preserve"> </w:t>
      </w:r>
    </w:p>
    <w:p w14:paraId="39034066" w14:textId="4FE1CD64" w:rsidR="00BA2F87" w:rsidRDefault="006D735D">
      <w:pPr>
        <w:ind w:left="360" w:hanging="360"/>
        <w:rPr>
          <w:sz w:val="22"/>
          <w:szCs w:val="22"/>
        </w:rPr>
      </w:pPr>
      <w:r>
        <w:rPr>
          <w:sz w:val="22"/>
          <w:szCs w:val="22"/>
        </w:rPr>
        <w:t>(iv)       URL of database where AIU collection holdings are recorded (</w:t>
      </w:r>
      <w:proofErr w:type="gramStart"/>
      <w:r>
        <w:rPr>
          <w:sz w:val="22"/>
          <w:szCs w:val="22"/>
        </w:rPr>
        <w:t>e.g.</w:t>
      </w:r>
      <w:proofErr w:type="gramEnd"/>
      <w:r w:rsidR="00BA2F87">
        <w:rPr>
          <w:sz w:val="22"/>
          <w:szCs w:val="22"/>
        </w:rPr>
        <w:t xml:space="preserve"> either your own library </w:t>
      </w:r>
    </w:p>
    <w:p w14:paraId="678BA5C0" w14:textId="2491534A" w:rsidR="00BA2F87" w:rsidRDefault="00BA2F87">
      <w:pPr>
        <w:ind w:left="360" w:hanging="360"/>
        <w:rPr>
          <w:sz w:val="22"/>
          <w:szCs w:val="22"/>
        </w:rPr>
      </w:pPr>
      <w:r>
        <w:rPr>
          <w:sz w:val="22"/>
          <w:szCs w:val="22"/>
        </w:rPr>
        <w:t xml:space="preserve">              catalogue or</w:t>
      </w:r>
      <w:r w:rsidR="006D735D">
        <w:rPr>
          <w:sz w:val="22"/>
          <w:szCs w:val="22"/>
        </w:rPr>
        <w:t xml:space="preserve"> </w:t>
      </w:r>
      <w:r w:rsidR="008C70C1">
        <w:rPr>
          <w:sz w:val="22"/>
          <w:szCs w:val="22"/>
        </w:rPr>
        <w:t xml:space="preserve">if AIU holdings are held within a larger collection </w:t>
      </w:r>
      <w:proofErr w:type="spellStart"/>
      <w:proofErr w:type="gramStart"/>
      <w:r w:rsidR="008C70C1">
        <w:rPr>
          <w:sz w:val="22"/>
          <w:szCs w:val="22"/>
        </w:rPr>
        <w:t>ie</w:t>
      </w:r>
      <w:proofErr w:type="spellEnd"/>
      <w:proofErr w:type="gramEnd"/>
      <w:r w:rsidR="008C70C1">
        <w:rPr>
          <w:sz w:val="22"/>
          <w:szCs w:val="22"/>
        </w:rPr>
        <w:t xml:space="preserve"> University </w:t>
      </w:r>
      <w:r>
        <w:rPr>
          <w:sz w:val="22"/>
          <w:szCs w:val="22"/>
        </w:rPr>
        <w:t xml:space="preserve">library </w:t>
      </w:r>
    </w:p>
    <w:p w14:paraId="24B4B0E5" w14:textId="0D722197" w:rsidR="00612130" w:rsidRDefault="00BA2F87">
      <w:pPr>
        <w:ind w:left="360" w:hanging="360"/>
        <w:rPr>
          <w:sz w:val="22"/>
          <w:szCs w:val="22"/>
        </w:rPr>
      </w:pPr>
      <w:r>
        <w:rPr>
          <w:sz w:val="22"/>
          <w:szCs w:val="22"/>
        </w:rPr>
        <w:t xml:space="preserve">              catalogue</w:t>
      </w:r>
      <w:r w:rsidR="006D735D">
        <w:rPr>
          <w:sz w:val="22"/>
          <w:szCs w:val="22"/>
        </w:rPr>
        <w:t>)</w:t>
      </w:r>
    </w:p>
    <w:p w14:paraId="42F30A19" w14:textId="77777777" w:rsidR="00612130" w:rsidRDefault="006D735D">
      <w:pPr>
        <w:ind w:left="360" w:hanging="360"/>
        <w:rPr>
          <w:sz w:val="22"/>
          <w:szCs w:val="22"/>
        </w:rPr>
      </w:pPr>
      <w:r>
        <w:rPr>
          <w:sz w:val="22"/>
          <w:szCs w:val="22"/>
        </w:rPr>
        <w:t xml:space="preserve"> </w:t>
      </w:r>
    </w:p>
    <w:p w14:paraId="391D9625" w14:textId="77777777" w:rsidR="00832B11" w:rsidRDefault="006D735D">
      <w:pPr>
        <w:ind w:left="360" w:hanging="360"/>
        <w:rPr>
          <w:sz w:val="22"/>
          <w:szCs w:val="22"/>
        </w:rPr>
      </w:pPr>
      <w:bookmarkStart w:id="0" w:name="_rqg76i5c8tmg" w:colFirst="0" w:colLast="0"/>
      <w:bookmarkEnd w:id="0"/>
      <w:r>
        <w:rPr>
          <w:sz w:val="22"/>
          <w:szCs w:val="22"/>
        </w:rPr>
        <w:t xml:space="preserve">(v)        URL of AIU </w:t>
      </w:r>
      <w:r w:rsidR="005855CC">
        <w:rPr>
          <w:sz w:val="22"/>
          <w:szCs w:val="22"/>
        </w:rPr>
        <w:t xml:space="preserve">Open Access </w:t>
      </w:r>
      <w:r>
        <w:rPr>
          <w:sz w:val="22"/>
          <w:szCs w:val="22"/>
        </w:rPr>
        <w:t>document repository (</w:t>
      </w:r>
      <w:proofErr w:type="gramStart"/>
      <w:r>
        <w:rPr>
          <w:sz w:val="22"/>
          <w:szCs w:val="22"/>
        </w:rPr>
        <w:t>i.e.</w:t>
      </w:r>
      <w:proofErr w:type="gramEnd"/>
      <w:r>
        <w:rPr>
          <w:sz w:val="22"/>
          <w:szCs w:val="22"/>
        </w:rPr>
        <w:t xml:space="preserve"> repository of full text publications that </w:t>
      </w:r>
    </w:p>
    <w:p w14:paraId="5A7832DD" w14:textId="6AD6ACB3" w:rsidR="00612130" w:rsidRDefault="00832B11">
      <w:pPr>
        <w:ind w:left="360" w:hanging="360"/>
        <w:rPr>
          <w:sz w:val="22"/>
          <w:szCs w:val="22"/>
        </w:rPr>
      </w:pPr>
      <w:r>
        <w:rPr>
          <w:sz w:val="22"/>
          <w:szCs w:val="22"/>
        </w:rPr>
        <w:t xml:space="preserve">              </w:t>
      </w:r>
      <w:proofErr w:type="gramStart"/>
      <w:r w:rsidR="006D735D">
        <w:rPr>
          <w:sz w:val="22"/>
          <w:szCs w:val="22"/>
        </w:rPr>
        <w:t xml:space="preserve">are </w:t>
      </w:r>
      <w:r>
        <w:rPr>
          <w:sz w:val="22"/>
          <w:szCs w:val="22"/>
        </w:rPr>
        <w:t xml:space="preserve"> freely</w:t>
      </w:r>
      <w:proofErr w:type="gramEnd"/>
      <w:r>
        <w:rPr>
          <w:sz w:val="22"/>
          <w:szCs w:val="22"/>
        </w:rPr>
        <w:t xml:space="preserve"> available online</w:t>
      </w:r>
      <w:r w:rsidR="008C70C1">
        <w:rPr>
          <w:sz w:val="22"/>
          <w:szCs w:val="22"/>
        </w:rPr>
        <w:t xml:space="preserve">             </w:t>
      </w:r>
      <w:bookmarkStart w:id="1" w:name="_gjdgxs" w:colFirst="0" w:colLast="0"/>
      <w:bookmarkEnd w:id="1"/>
      <w:r w:rsidR="006D735D">
        <w:rPr>
          <w:sz w:val="22"/>
          <w:szCs w:val="22"/>
        </w:rPr>
        <w:t xml:space="preserve">             </w:t>
      </w:r>
    </w:p>
    <w:p w14:paraId="504434EF" w14:textId="77777777" w:rsidR="00612130" w:rsidRDefault="006D735D">
      <w:pPr>
        <w:rPr>
          <w:sz w:val="22"/>
          <w:szCs w:val="22"/>
        </w:rPr>
      </w:pPr>
      <w:r>
        <w:rPr>
          <w:sz w:val="22"/>
          <w:szCs w:val="22"/>
        </w:rPr>
        <w:t xml:space="preserve"> </w:t>
      </w:r>
    </w:p>
    <w:p w14:paraId="63AF824C" w14:textId="77777777" w:rsidR="00612130" w:rsidRDefault="006D735D">
      <w:pPr>
        <w:ind w:left="360" w:hanging="360"/>
        <w:rPr>
          <w:sz w:val="22"/>
          <w:szCs w:val="22"/>
        </w:rPr>
      </w:pPr>
      <w:r>
        <w:rPr>
          <w:sz w:val="22"/>
          <w:szCs w:val="22"/>
        </w:rPr>
        <w:t xml:space="preserve">(vi)       brief description of information services/products/digital initiatives provided by the  </w:t>
      </w:r>
    </w:p>
    <w:p w14:paraId="5F2696C4" w14:textId="77777777" w:rsidR="00612130" w:rsidRDefault="006D735D">
      <w:pPr>
        <w:ind w:left="360" w:hanging="360"/>
        <w:rPr>
          <w:sz w:val="22"/>
          <w:szCs w:val="22"/>
        </w:rPr>
      </w:pPr>
      <w:r>
        <w:rPr>
          <w:sz w:val="22"/>
          <w:szCs w:val="22"/>
        </w:rPr>
        <w:t xml:space="preserve">              entity including any separate </w:t>
      </w:r>
      <w:proofErr w:type="gramStart"/>
      <w:r>
        <w:rPr>
          <w:sz w:val="22"/>
          <w:szCs w:val="22"/>
        </w:rPr>
        <w:t>URLs;</w:t>
      </w:r>
      <w:proofErr w:type="gramEnd"/>
    </w:p>
    <w:p w14:paraId="6672D264" w14:textId="77777777" w:rsidR="00612130" w:rsidRDefault="00612130">
      <w:pPr>
        <w:ind w:left="360" w:hanging="360"/>
        <w:rPr>
          <w:sz w:val="22"/>
          <w:szCs w:val="22"/>
        </w:rPr>
      </w:pPr>
    </w:p>
    <w:p w14:paraId="5DFE2376" w14:textId="77777777" w:rsidR="00612130" w:rsidRDefault="006D735D">
      <w:pPr>
        <w:ind w:left="360" w:hanging="360"/>
        <w:rPr>
          <w:sz w:val="22"/>
          <w:szCs w:val="22"/>
        </w:rPr>
      </w:pPr>
      <w:r>
        <w:rPr>
          <w:sz w:val="22"/>
          <w:szCs w:val="22"/>
        </w:rPr>
        <w:t>(vii)      name and contact information of the AIU contact point(s</w:t>
      </w:r>
      <w:proofErr w:type="gramStart"/>
      <w:r>
        <w:rPr>
          <w:sz w:val="22"/>
          <w:szCs w:val="22"/>
        </w:rPr>
        <w:t>);</w:t>
      </w:r>
      <w:proofErr w:type="gramEnd"/>
      <w:r>
        <w:rPr>
          <w:sz w:val="22"/>
          <w:szCs w:val="22"/>
        </w:rPr>
        <w:t xml:space="preserve"> </w:t>
      </w:r>
    </w:p>
    <w:p w14:paraId="79A35D99" w14:textId="77777777" w:rsidR="00612130" w:rsidRDefault="006D735D">
      <w:pPr>
        <w:ind w:left="360"/>
        <w:rPr>
          <w:sz w:val="22"/>
          <w:szCs w:val="22"/>
        </w:rPr>
      </w:pPr>
      <w:r>
        <w:rPr>
          <w:sz w:val="22"/>
          <w:szCs w:val="22"/>
        </w:rPr>
        <w:t xml:space="preserve">              (</w:t>
      </w:r>
      <w:proofErr w:type="gramStart"/>
      <w:r>
        <w:rPr>
          <w:sz w:val="22"/>
          <w:szCs w:val="22"/>
        </w:rPr>
        <w:t>note</w:t>
      </w:r>
      <w:proofErr w:type="gramEnd"/>
      <w:r>
        <w:rPr>
          <w:sz w:val="22"/>
          <w:szCs w:val="22"/>
        </w:rPr>
        <w:t xml:space="preserve"> that this name can be different from the person signing the application. </w:t>
      </w:r>
    </w:p>
    <w:p w14:paraId="0B4AC0D4" w14:textId="77777777" w:rsidR="00612130" w:rsidRDefault="006D735D">
      <w:pPr>
        <w:ind w:left="360"/>
        <w:rPr>
          <w:sz w:val="22"/>
          <w:szCs w:val="22"/>
        </w:rPr>
      </w:pPr>
      <w:r>
        <w:rPr>
          <w:sz w:val="22"/>
          <w:szCs w:val="22"/>
        </w:rPr>
        <w:t xml:space="preserve">              The AIU contact point will be contacted for all practical, </w:t>
      </w:r>
      <w:proofErr w:type="gramStart"/>
      <w:r>
        <w:rPr>
          <w:sz w:val="22"/>
          <w:szCs w:val="22"/>
        </w:rPr>
        <w:t>technical</w:t>
      </w:r>
      <w:proofErr w:type="gramEnd"/>
      <w:r>
        <w:rPr>
          <w:sz w:val="22"/>
          <w:szCs w:val="22"/>
        </w:rPr>
        <w:t xml:space="preserve"> and scientific </w:t>
      </w:r>
    </w:p>
    <w:p w14:paraId="4DD43D70" w14:textId="77777777" w:rsidR="00612130" w:rsidRDefault="006D735D">
      <w:pPr>
        <w:ind w:left="360"/>
        <w:rPr>
          <w:sz w:val="22"/>
          <w:szCs w:val="22"/>
        </w:rPr>
      </w:pPr>
      <w:r>
        <w:rPr>
          <w:sz w:val="22"/>
          <w:szCs w:val="22"/>
        </w:rPr>
        <w:t xml:space="preserve">              communications</w:t>
      </w:r>
      <w:proofErr w:type="gramStart"/>
      <w:r>
        <w:rPr>
          <w:sz w:val="22"/>
          <w:szCs w:val="22"/>
        </w:rPr>
        <w:t>);</w:t>
      </w:r>
      <w:proofErr w:type="gramEnd"/>
    </w:p>
    <w:p w14:paraId="6245C2E8" w14:textId="77777777" w:rsidR="00612130" w:rsidRDefault="00612130">
      <w:pPr>
        <w:ind w:left="360"/>
        <w:rPr>
          <w:sz w:val="22"/>
          <w:szCs w:val="22"/>
        </w:rPr>
      </w:pPr>
    </w:p>
    <w:p w14:paraId="29533A97" w14:textId="77777777" w:rsidR="00612130" w:rsidRDefault="006D735D">
      <w:pPr>
        <w:rPr>
          <w:sz w:val="22"/>
          <w:szCs w:val="22"/>
        </w:rPr>
      </w:pPr>
      <w:r>
        <w:rPr>
          <w:sz w:val="22"/>
          <w:szCs w:val="22"/>
        </w:rPr>
        <w:t xml:space="preserve">(viii)    description of staff and skills/expertise; please identify person responsible for </w:t>
      </w:r>
    </w:p>
    <w:p w14:paraId="78FB7371" w14:textId="77777777" w:rsidR="00612130" w:rsidRDefault="006D735D">
      <w:pPr>
        <w:ind w:left="360"/>
        <w:rPr>
          <w:sz w:val="22"/>
          <w:szCs w:val="22"/>
        </w:rPr>
      </w:pPr>
      <w:r>
        <w:rPr>
          <w:sz w:val="22"/>
          <w:szCs w:val="22"/>
        </w:rPr>
        <w:t xml:space="preserve">              library/information service (if different from (vii); include also detail </w:t>
      </w:r>
      <w:proofErr w:type="gramStart"/>
      <w:r>
        <w:rPr>
          <w:sz w:val="22"/>
          <w:szCs w:val="22"/>
        </w:rPr>
        <w:t>of  IT</w:t>
      </w:r>
      <w:proofErr w:type="gramEnd"/>
      <w:r>
        <w:rPr>
          <w:sz w:val="22"/>
          <w:szCs w:val="22"/>
        </w:rPr>
        <w:t xml:space="preserve"> support)</w:t>
      </w:r>
    </w:p>
    <w:p w14:paraId="6188A5EB" w14:textId="77777777" w:rsidR="00612130" w:rsidRDefault="00612130">
      <w:pPr>
        <w:ind w:left="360"/>
        <w:rPr>
          <w:sz w:val="22"/>
          <w:szCs w:val="22"/>
        </w:rPr>
      </w:pPr>
    </w:p>
    <w:p w14:paraId="35369370" w14:textId="77777777" w:rsidR="002C5E8E" w:rsidRDefault="006D735D" w:rsidP="00832B11">
      <w:pPr>
        <w:rPr>
          <w:sz w:val="22"/>
          <w:szCs w:val="22"/>
        </w:rPr>
      </w:pPr>
      <w:r>
        <w:rPr>
          <w:sz w:val="22"/>
          <w:szCs w:val="22"/>
        </w:rPr>
        <w:t>(ix)      metrics of library/information service (</w:t>
      </w:r>
      <w:proofErr w:type="gramStart"/>
      <w:r>
        <w:rPr>
          <w:sz w:val="22"/>
          <w:szCs w:val="22"/>
        </w:rPr>
        <w:t>e.g.</w:t>
      </w:r>
      <w:proofErr w:type="gramEnd"/>
      <w:r>
        <w:rPr>
          <w:sz w:val="22"/>
          <w:szCs w:val="22"/>
        </w:rPr>
        <w:t xml:space="preserve"> number of journal subscriptions, number </w:t>
      </w:r>
    </w:p>
    <w:p w14:paraId="39F2053B" w14:textId="2987B4E5" w:rsidR="00832B11" w:rsidRDefault="002C5E8E" w:rsidP="00832B11">
      <w:pPr>
        <w:ind w:left="360"/>
        <w:rPr>
          <w:sz w:val="22"/>
          <w:szCs w:val="22"/>
        </w:rPr>
      </w:pPr>
      <w:r>
        <w:rPr>
          <w:sz w:val="22"/>
          <w:szCs w:val="22"/>
        </w:rPr>
        <w:t xml:space="preserve">            </w:t>
      </w:r>
      <w:r w:rsidR="006D735D">
        <w:rPr>
          <w:sz w:val="22"/>
          <w:szCs w:val="22"/>
        </w:rPr>
        <w:t xml:space="preserve">of  </w:t>
      </w:r>
      <w:r w:rsidR="00832B11">
        <w:rPr>
          <w:sz w:val="22"/>
          <w:szCs w:val="22"/>
        </w:rPr>
        <w:t xml:space="preserve"> holdings, number of records in repositories and other databases etc.</w:t>
      </w:r>
      <w:proofErr w:type="gramStart"/>
      <w:r w:rsidR="00832B11">
        <w:rPr>
          <w:sz w:val="22"/>
          <w:szCs w:val="22"/>
        </w:rPr>
        <w:t>);</w:t>
      </w:r>
      <w:proofErr w:type="gramEnd"/>
    </w:p>
    <w:p w14:paraId="6F18B08E" w14:textId="02D5832E" w:rsidR="00612130" w:rsidRDefault="00612130">
      <w:pPr>
        <w:rPr>
          <w:sz w:val="22"/>
          <w:szCs w:val="22"/>
        </w:rPr>
      </w:pPr>
    </w:p>
    <w:p w14:paraId="213A2A87" w14:textId="77777777" w:rsidR="00612130" w:rsidRDefault="006D735D">
      <w:pPr>
        <w:ind w:left="360" w:hanging="360"/>
        <w:rPr>
          <w:sz w:val="22"/>
          <w:szCs w:val="22"/>
        </w:rPr>
      </w:pPr>
      <w:r>
        <w:rPr>
          <w:sz w:val="22"/>
          <w:szCs w:val="22"/>
        </w:rPr>
        <w:t xml:space="preserve">(x)       name and contact information of the Head of the applicant entity: </w:t>
      </w:r>
    </w:p>
    <w:p w14:paraId="4F7E4918" w14:textId="77777777" w:rsidR="00612130" w:rsidRDefault="006D735D">
      <w:pPr>
        <w:ind w:left="360" w:hanging="360"/>
        <w:rPr>
          <w:sz w:val="22"/>
          <w:szCs w:val="22"/>
        </w:rPr>
      </w:pPr>
      <w:r>
        <w:rPr>
          <w:sz w:val="22"/>
          <w:szCs w:val="22"/>
        </w:rPr>
        <w:t xml:space="preserve">            (Director of institution, project coordinator, etc.  This may be the name of the person   </w:t>
      </w:r>
    </w:p>
    <w:p w14:paraId="3AC70592" w14:textId="77777777" w:rsidR="00612130" w:rsidRDefault="006D735D">
      <w:pPr>
        <w:ind w:left="360" w:hanging="360"/>
        <w:rPr>
          <w:sz w:val="22"/>
          <w:szCs w:val="22"/>
        </w:rPr>
      </w:pPr>
      <w:r>
        <w:rPr>
          <w:sz w:val="22"/>
          <w:szCs w:val="22"/>
        </w:rPr>
        <w:t xml:space="preserve">             signing the application</w:t>
      </w:r>
      <w:proofErr w:type="gramStart"/>
      <w:r>
        <w:rPr>
          <w:sz w:val="22"/>
          <w:szCs w:val="22"/>
        </w:rPr>
        <w:t>);</w:t>
      </w:r>
      <w:proofErr w:type="gramEnd"/>
      <w:r>
        <w:rPr>
          <w:sz w:val="22"/>
          <w:szCs w:val="22"/>
        </w:rPr>
        <w:t xml:space="preserve"> </w:t>
      </w:r>
    </w:p>
    <w:p w14:paraId="002D8271" w14:textId="77777777" w:rsidR="00612130" w:rsidRDefault="006D735D">
      <w:pPr>
        <w:ind w:left="360" w:hanging="360"/>
        <w:rPr>
          <w:sz w:val="22"/>
          <w:szCs w:val="22"/>
        </w:rPr>
      </w:pPr>
      <w:r>
        <w:rPr>
          <w:sz w:val="22"/>
          <w:szCs w:val="22"/>
        </w:rPr>
        <w:t xml:space="preserve">  </w:t>
      </w:r>
    </w:p>
    <w:p w14:paraId="6CF1D8B4" w14:textId="77777777" w:rsidR="00612130" w:rsidRDefault="006D735D">
      <w:pPr>
        <w:ind w:left="360" w:hanging="360"/>
        <w:rPr>
          <w:sz w:val="22"/>
          <w:szCs w:val="22"/>
        </w:rPr>
      </w:pPr>
      <w:r>
        <w:rPr>
          <w:sz w:val="22"/>
          <w:szCs w:val="22"/>
        </w:rPr>
        <w:t xml:space="preserve">(xi)     opportunities provided to information management staff for professional development </w:t>
      </w:r>
    </w:p>
    <w:p w14:paraId="15135F51" w14:textId="77777777" w:rsidR="00612130" w:rsidRDefault="006D735D">
      <w:pPr>
        <w:ind w:left="360" w:hanging="360"/>
        <w:rPr>
          <w:sz w:val="22"/>
          <w:szCs w:val="22"/>
        </w:rPr>
      </w:pPr>
      <w:r>
        <w:rPr>
          <w:sz w:val="22"/>
          <w:szCs w:val="22"/>
        </w:rPr>
        <w:t xml:space="preserve">            (</w:t>
      </w:r>
      <w:proofErr w:type="gramStart"/>
      <w:r>
        <w:rPr>
          <w:sz w:val="22"/>
          <w:szCs w:val="22"/>
        </w:rPr>
        <w:t>inhouse</w:t>
      </w:r>
      <w:proofErr w:type="gramEnd"/>
      <w:r>
        <w:rPr>
          <w:sz w:val="22"/>
          <w:szCs w:val="22"/>
        </w:rPr>
        <w:t xml:space="preserve"> training/ external training/participation in conferences…);</w:t>
      </w:r>
    </w:p>
    <w:p w14:paraId="233C53E9" w14:textId="77777777" w:rsidR="00612130" w:rsidRDefault="006D735D">
      <w:pPr>
        <w:rPr>
          <w:sz w:val="22"/>
          <w:szCs w:val="22"/>
        </w:rPr>
      </w:pPr>
      <w:r>
        <w:rPr>
          <w:sz w:val="22"/>
          <w:szCs w:val="22"/>
        </w:rPr>
        <w:t xml:space="preserve"> </w:t>
      </w:r>
    </w:p>
    <w:p w14:paraId="5C6BCEEF" w14:textId="77777777" w:rsidR="00612130" w:rsidRDefault="006D735D">
      <w:pPr>
        <w:ind w:left="360" w:hanging="360"/>
        <w:rPr>
          <w:sz w:val="22"/>
          <w:szCs w:val="22"/>
        </w:rPr>
      </w:pPr>
      <w:r>
        <w:rPr>
          <w:sz w:val="22"/>
          <w:szCs w:val="22"/>
        </w:rPr>
        <w:t xml:space="preserve">(xii)    demonstrated involvement in a professional library/information network or partnership  </w:t>
      </w:r>
    </w:p>
    <w:p w14:paraId="2EEE96FE" w14:textId="77777777" w:rsidR="00612130" w:rsidRDefault="006D735D">
      <w:pPr>
        <w:ind w:left="360" w:hanging="360"/>
        <w:rPr>
          <w:sz w:val="22"/>
          <w:szCs w:val="22"/>
        </w:rPr>
      </w:pPr>
      <w:r>
        <w:rPr>
          <w:sz w:val="22"/>
          <w:szCs w:val="22"/>
        </w:rPr>
        <w:t xml:space="preserve">            (e.g. active member of library </w:t>
      </w:r>
      <w:proofErr w:type="gramStart"/>
      <w:r>
        <w:rPr>
          <w:sz w:val="22"/>
          <w:szCs w:val="22"/>
        </w:rPr>
        <w:t>network,  partner</w:t>
      </w:r>
      <w:proofErr w:type="gramEnd"/>
      <w:r>
        <w:rPr>
          <w:sz w:val="22"/>
          <w:szCs w:val="22"/>
        </w:rPr>
        <w:t xml:space="preserve"> in funded collaborative  project at </w:t>
      </w:r>
    </w:p>
    <w:p w14:paraId="122364E5" w14:textId="004B32AD" w:rsidR="00612130" w:rsidRDefault="006D735D">
      <w:pPr>
        <w:ind w:left="360" w:hanging="360"/>
        <w:rPr>
          <w:sz w:val="22"/>
          <w:szCs w:val="22"/>
        </w:rPr>
      </w:pPr>
      <w:r>
        <w:rPr>
          <w:sz w:val="22"/>
          <w:szCs w:val="22"/>
        </w:rPr>
        <w:t xml:space="preserve">            regional, national, international level etc.)</w:t>
      </w:r>
    </w:p>
    <w:p w14:paraId="5FE3BE55" w14:textId="3F09B885" w:rsidR="002C5E8E" w:rsidRDefault="002C5E8E">
      <w:pPr>
        <w:ind w:left="360" w:hanging="360"/>
        <w:rPr>
          <w:sz w:val="22"/>
          <w:szCs w:val="22"/>
        </w:rPr>
      </w:pPr>
    </w:p>
    <w:p w14:paraId="58CA64A3" w14:textId="77777777" w:rsidR="00832B11" w:rsidRDefault="002C5E8E">
      <w:pPr>
        <w:ind w:left="360" w:hanging="360"/>
        <w:rPr>
          <w:sz w:val="22"/>
          <w:szCs w:val="22"/>
        </w:rPr>
      </w:pPr>
      <w:r>
        <w:rPr>
          <w:sz w:val="22"/>
          <w:szCs w:val="22"/>
        </w:rPr>
        <w:t>(xiii)  involvement in research data management activities</w:t>
      </w:r>
      <w:r w:rsidR="00BA2F87">
        <w:rPr>
          <w:sz w:val="22"/>
          <w:szCs w:val="22"/>
        </w:rPr>
        <w:t xml:space="preserve"> (</w:t>
      </w:r>
      <w:proofErr w:type="gramStart"/>
      <w:r w:rsidR="00BA2F87">
        <w:rPr>
          <w:sz w:val="22"/>
          <w:szCs w:val="22"/>
        </w:rPr>
        <w:t>e</w:t>
      </w:r>
      <w:r w:rsidR="00326CFA">
        <w:rPr>
          <w:sz w:val="22"/>
          <w:szCs w:val="22"/>
        </w:rPr>
        <w:t>.</w:t>
      </w:r>
      <w:r w:rsidR="00BA2F87">
        <w:rPr>
          <w:sz w:val="22"/>
          <w:szCs w:val="22"/>
        </w:rPr>
        <w:t>g</w:t>
      </w:r>
      <w:r w:rsidR="00326CFA">
        <w:rPr>
          <w:sz w:val="22"/>
          <w:szCs w:val="22"/>
        </w:rPr>
        <w:t>.</w:t>
      </w:r>
      <w:proofErr w:type="gramEnd"/>
      <w:r w:rsidR="00BA2F87">
        <w:rPr>
          <w:sz w:val="22"/>
          <w:szCs w:val="22"/>
        </w:rPr>
        <w:t xml:space="preserve"> RDM resources webpage or </w:t>
      </w:r>
      <w:r w:rsidR="00832B11">
        <w:rPr>
          <w:sz w:val="22"/>
          <w:szCs w:val="22"/>
        </w:rPr>
        <w:t xml:space="preserve">  </w:t>
      </w:r>
    </w:p>
    <w:p w14:paraId="72F88EEB" w14:textId="10F6E7FF" w:rsidR="002C5E8E" w:rsidRDefault="00832B11">
      <w:pPr>
        <w:ind w:left="360" w:hanging="360"/>
        <w:rPr>
          <w:sz w:val="22"/>
          <w:szCs w:val="22"/>
        </w:rPr>
      </w:pPr>
      <w:r>
        <w:rPr>
          <w:sz w:val="22"/>
          <w:szCs w:val="22"/>
        </w:rPr>
        <w:t xml:space="preserve">            </w:t>
      </w:r>
      <w:r w:rsidR="00BA2F87">
        <w:rPr>
          <w:sz w:val="22"/>
          <w:szCs w:val="22"/>
        </w:rPr>
        <w:t xml:space="preserve">assisting with </w:t>
      </w:r>
      <w:r w:rsidR="00326CFA">
        <w:rPr>
          <w:sz w:val="22"/>
          <w:szCs w:val="22"/>
        </w:rPr>
        <w:t xml:space="preserve">the </w:t>
      </w:r>
      <w:r w:rsidR="00BA2F87">
        <w:rPr>
          <w:sz w:val="22"/>
          <w:szCs w:val="22"/>
        </w:rPr>
        <w:t xml:space="preserve">creation of </w:t>
      </w:r>
      <w:r w:rsidR="00433704">
        <w:rPr>
          <w:sz w:val="22"/>
          <w:szCs w:val="22"/>
        </w:rPr>
        <w:t>a</w:t>
      </w:r>
      <w:r w:rsidR="00BA2F87">
        <w:rPr>
          <w:sz w:val="22"/>
          <w:szCs w:val="22"/>
        </w:rPr>
        <w:t xml:space="preserve"> Data Management Plan (DMP)</w:t>
      </w:r>
    </w:p>
    <w:p w14:paraId="72E257C4" w14:textId="77777777" w:rsidR="00612130" w:rsidRDefault="006D735D">
      <w:pPr>
        <w:rPr>
          <w:sz w:val="22"/>
          <w:szCs w:val="22"/>
        </w:rPr>
      </w:pPr>
      <w:r>
        <w:rPr>
          <w:sz w:val="22"/>
          <w:szCs w:val="22"/>
        </w:rPr>
        <w:t xml:space="preserve"> </w:t>
      </w:r>
    </w:p>
    <w:p w14:paraId="704DEB58" w14:textId="203B08A6" w:rsidR="00612130" w:rsidRDefault="006D735D">
      <w:pPr>
        <w:rPr>
          <w:sz w:val="22"/>
          <w:szCs w:val="22"/>
        </w:rPr>
      </w:pPr>
      <w:r>
        <w:rPr>
          <w:sz w:val="22"/>
          <w:szCs w:val="22"/>
        </w:rPr>
        <w:t>(</w:t>
      </w:r>
      <w:r w:rsidR="002C5E8E">
        <w:rPr>
          <w:sz w:val="22"/>
          <w:szCs w:val="22"/>
        </w:rPr>
        <w:t>xiv</w:t>
      </w:r>
      <w:r>
        <w:rPr>
          <w:sz w:val="22"/>
          <w:szCs w:val="22"/>
        </w:rPr>
        <w:t xml:space="preserve">)   for applicant </w:t>
      </w:r>
      <w:r w:rsidRPr="00433704">
        <w:rPr>
          <w:b/>
          <w:bCs/>
          <w:sz w:val="22"/>
          <w:szCs w:val="22"/>
        </w:rPr>
        <w:t>projects:</w:t>
      </w:r>
      <w:r>
        <w:rPr>
          <w:sz w:val="22"/>
          <w:szCs w:val="22"/>
        </w:rPr>
        <w:t xml:space="preserve"> expected lifespan of the project and indication of plans for the</w:t>
      </w:r>
    </w:p>
    <w:p w14:paraId="784A7398" w14:textId="77777777" w:rsidR="00612130" w:rsidRDefault="006D735D">
      <w:pPr>
        <w:rPr>
          <w:sz w:val="22"/>
          <w:szCs w:val="22"/>
        </w:rPr>
      </w:pPr>
      <w:r>
        <w:rPr>
          <w:sz w:val="22"/>
          <w:szCs w:val="22"/>
        </w:rPr>
        <w:t xml:space="preserve">             archival/preservation of the information </w:t>
      </w:r>
      <w:proofErr w:type="gramStart"/>
      <w:r>
        <w:rPr>
          <w:sz w:val="22"/>
          <w:szCs w:val="22"/>
        </w:rPr>
        <w:t>output;</w:t>
      </w:r>
      <w:proofErr w:type="gramEnd"/>
    </w:p>
    <w:p w14:paraId="5B418C52" w14:textId="77777777" w:rsidR="00612130" w:rsidRDefault="00612130">
      <w:pPr>
        <w:rPr>
          <w:sz w:val="22"/>
          <w:szCs w:val="22"/>
        </w:rPr>
      </w:pPr>
    </w:p>
    <w:p w14:paraId="3156669B" w14:textId="7D5C7A98" w:rsidR="00612130" w:rsidRDefault="006D735D">
      <w:pPr>
        <w:rPr>
          <w:sz w:val="22"/>
          <w:szCs w:val="22"/>
        </w:rPr>
      </w:pPr>
      <w:r>
        <w:rPr>
          <w:sz w:val="22"/>
          <w:szCs w:val="22"/>
        </w:rPr>
        <w:t xml:space="preserve">(xv)    please attach letter of support from organization </w:t>
      </w:r>
      <w:proofErr w:type="gramStart"/>
      <w:r>
        <w:rPr>
          <w:sz w:val="22"/>
          <w:szCs w:val="22"/>
        </w:rPr>
        <w:t>management;</w:t>
      </w:r>
      <w:proofErr w:type="gramEnd"/>
    </w:p>
    <w:p w14:paraId="5AAB0812" w14:textId="77777777" w:rsidR="00612130" w:rsidRDefault="006D735D">
      <w:pPr>
        <w:rPr>
          <w:sz w:val="22"/>
          <w:szCs w:val="22"/>
        </w:rPr>
      </w:pPr>
      <w:r>
        <w:rPr>
          <w:sz w:val="22"/>
          <w:szCs w:val="22"/>
        </w:rPr>
        <w:t xml:space="preserve"> </w:t>
      </w:r>
    </w:p>
    <w:p w14:paraId="6E618A7B" w14:textId="3DCC8CBD" w:rsidR="00612130" w:rsidRDefault="006D735D">
      <w:pPr>
        <w:rPr>
          <w:sz w:val="22"/>
          <w:szCs w:val="22"/>
        </w:rPr>
      </w:pPr>
      <w:r>
        <w:rPr>
          <w:sz w:val="22"/>
          <w:szCs w:val="22"/>
        </w:rPr>
        <w:t>(xv</w:t>
      </w:r>
      <w:r w:rsidR="002C5E8E">
        <w:rPr>
          <w:sz w:val="22"/>
          <w:szCs w:val="22"/>
        </w:rPr>
        <w:t>i</w:t>
      </w:r>
      <w:r>
        <w:rPr>
          <w:sz w:val="22"/>
          <w:szCs w:val="22"/>
        </w:rPr>
        <w:t xml:space="preserve">)    required capacity building, training that IODE should </w:t>
      </w:r>
      <w:proofErr w:type="gramStart"/>
      <w:r>
        <w:rPr>
          <w:sz w:val="22"/>
          <w:szCs w:val="22"/>
        </w:rPr>
        <w:t>provide;</w:t>
      </w:r>
      <w:proofErr w:type="gramEnd"/>
    </w:p>
    <w:p w14:paraId="2F0A78C3" w14:textId="77777777" w:rsidR="00612130" w:rsidRDefault="006D735D">
      <w:pPr>
        <w:rPr>
          <w:sz w:val="22"/>
          <w:szCs w:val="22"/>
        </w:rPr>
      </w:pPr>
      <w:r>
        <w:rPr>
          <w:sz w:val="22"/>
          <w:szCs w:val="22"/>
        </w:rPr>
        <w:t xml:space="preserve"> </w:t>
      </w:r>
    </w:p>
    <w:p w14:paraId="3FC78FDB" w14:textId="2608C890" w:rsidR="00612130" w:rsidRDefault="006D735D">
      <w:pPr>
        <w:rPr>
          <w:sz w:val="22"/>
          <w:szCs w:val="22"/>
        </w:rPr>
      </w:pPr>
      <w:r>
        <w:rPr>
          <w:sz w:val="22"/>
          <w:szCs w:val="22"/>
        </w:rPr>
        <w:t xml:space="preserve"> (xvi</w:t>
      </w:r>
      <w:r w:rsidR="002C5E8E">
        <w:rPr>
          <w:sz w:val="22"/>
          <w:szCs w:val="22"/>
        </w:rPr>
        <w:t>i</w:t>
      </w:r>
      <w:r>
        <w:rPr>
          <w:sz w:val="22"/>
          <w:szCs w:val="22"/>
        </w:rPr>
        <w:t>)  information on the existing relationship with IODE (if applicable).</w:t>
      </w:r>
    </w:p>
    <w:p w14:paraId="65E6952E" w14:textId="77777777" w:rsidR="00612130" w:rsidRDefault="006D735D">
      <w:pPr>
        <w:rPr>
          <w:sz w:val="22"/>
          <w:szCs w:val="22"/>
        </w:rPr>
      </w:pPr>
      <w:r>
        <w:rPr>
          <w:sz w:val="22"/>
          <w:szCs w:val="22"/>
        </w:rPr>
        <w:t xml:space="preserve"> </w:t>
      </w:r>
    </w:p>
    <w:p w14:paraId="3FD57AA7" w14:textId="7CF82D3A" w:rsidR="00612130" w:rsidRDefault="006D735D">
      <w:pPr>
        <w:rPr>
          <w:sz w:val="22"/>
          <w:szCs w:val="22"/>
        </w:rPr>
      </w:pPr>
      <w:r>
        <w:rPr>
          <w:sz w:val="22"/>
          <w:szCs w:val="22"/>
        </w:rPr>
        <w:t xml:space="preserve"> </w:t>
      </w:r>
    </w:p>
    <w:p w14:paraId="7BCF2F95" w14:textId="77777777" w:rsidR="00612130" w:rsidRDefault="006D735D">
      <w:pPr>
        <w:rPr>
          <w:b/>
          <w:sz w:val="22"/>
          <w:szCs w:val="22"/>
        </w:rPr>
      </w:pPr>
      <w:r>
        <w:rPr>
          <w:b/>
          <w:sz w:val="22"/>
          <w:szCs w:val="22"/>
        </w:rPr>
        <w:t>SIGNED</w:t>
      </w:r>
    </w:p>
    <w:p w14:paraId="56615BF1" w14:textId="77777777" w:rsidR="00612130" w:rsidRDefault="006D735D">
      <w:pPr>
        <w:rPr>
          <w:sz w:val="22"/>
          <w:szCs w:val="22"/>
        </w:rPr>
      </w:pPr>
      <w:r>
        <w:rPr>
          <w:sz w:val="22"/>
          <w:szCs w:val="22"/>
        </w:rPr>
        <w:t>(</w:t>
      </w:r>
      <w:proofErr w:type="gramStart"/>
      <w:r>
        <w:rPr>
          <w:sz w:val="22"/>
          <w:szCs w:val="22"/>
        </w:rPr>
        <w:t>on</w:t>
      </w:r>
      <w:proofErr w:type="gramEnd"/>
      <w:r>
        <w:rPr>
          <w:sz w:val="22"/>
          <w:szCs w:val="22"/>
        </w:rPr>
        <w:t xml:space="preserve"> behalf of </w:t>
      </w:r>
    </w:p>
    <w:p w14:paraId="70110D48" w14:textId="77777777" w:rsidR="00612130" w:rsidRDefault="006D735D">
      <w:pPr>
        <w:rPr>
          <w:sz w:val="22"/>
          <w:szCs w:val="22"/>
        </w:rPr>
      </w:pPr>
      <w:r>
        <w:rPr>
          <w:sz w:val="22"/>
          <w:szCs w:val="22"/>
        </w:rPr>
        <w:t xml:space="preserve">[Add name of institution, organization, project, </w:t>
      </w:r>
      <w:proofErr w:type="spellStart"/>
      <w:proofErr w:type="gramStart"/>
      <w:r>
        <w:rPr>
          <w:sz w:val="22"/>
          <w:szCs w:val="22"/>
        </w:rPr>
        <w:t>programme</w:t>
      </w:r>
      <w:proofErr w:type="spellEnd"/>
      <w:proofErr w:type="gramEnd"/>
      <w:r>
        <w:rPr>
          <w:sz w:val="22"/>
          <w:szCs w:val="22"/>
        </w:rPr>
        <w:t xml:space="preserve"> and address] </w:t>
      </w:r>
    </w:p>
    <w:p w14:paraId="5937701A" w14:textId="77777777" w:rsidR="00612130" w:rsidRDefault="00612130">
      <w:pPr>
        <w:rPr>
          <w:sz w:val="22"/>
          <w:szCs w:val="22"/>
        </w:rPr>
      </w:pPr>
    </w:p>
    <w:p w14:paraId="3ED4737B" w14:textId="77777777" w:rsidR="00612130" w:rsidRDefault="00612130">
      <w:pPr>
        <w:rPr>
          <w:sz w:val="22"/>
          <w:szCs w:val="22"/>
        </w:rPr>
      </w:pPr>
    </w:p>
    <w:p w14:paraId="7B03A43C" w14:textId="77777777" w:rsidR="00612130" w:rsidRDefault="006D735D">
      <w:pPr>
        <w:rPr>
          <w:sz w:val="22"/>
          <w:szCs w:val="22"/>
        </w:rPr>
      </w:pPr>
      <w:r>
        <w:rPr>
          <w:sz w:val="22"/>
          <w:szCs w:val="22"/>
        </w:rPr>
        <w:lastRenderedPageBreak/>
        <w:t xml:space="preserve"> </w:t>
      </w:r>
    </w:p>
    <w:p w14:paraId="55C08F3A" w14:textId="4D4E9404" w:rsidR="00612130" w:rsidRDefault="006D735D">
      <w:pPr>
        <w:rPr>
          <w:b/>
          <w:sz w:val="22"/>
          <w:szCs w:val="22"/>
        </w:rPr>
      </w:pPr>
      <w:r>
        <w:rPr>
          <w:b/>
          <w:sz w:val="22"/>
          <w:szCs w:val="22"/>
        </w:rPr>
        <w:t>Date:</w:t>
      </w:r>
    </w:p>
    <w:p w14:paraId="5A912BFA" w14:textId="77777777" w:rsidR="00832B11" w:rsidRDefault="00832B11">
      <w:pPr>
        <w:rPr>
          <w:b/>
          <w:sz w:val="22"/>
          <w:szCs w:val="22"/>
        </w:rPr>
      </w:pPr>
    </w:p>
    <w:p w14:paraId="5743809B" w14:textId="77777777" w:rsidR="00612130" w:rsidRDefault="006D735D">
      <w:pPr>
        <w:rPr>
          <w:sz w:val="22"/>
          <w:szCs w:val="22"/>
        </w:rPr>
      </w:pPr>
      <w:r>
        <w:rPr>
          <w:sz w:val="22"/>
          <w:szCs w:val="22"/>
        </w:rPr>
        <w:t xml:space="preserve"> </w:t>
      </w:r>
    </w:p>
    <w:p w14:paraId="53A9A0A9" w14:textId="77777777" w:rsidR="00612130" w:rsidRDefault="006D735D">
      <w:pPr>
        <w:rPr>
          <w:sz w:val="22"/>
          <w:szCs w:val="22"/>
        </w:rPr>
      </w:pPr>
      <w:r>
        <w:rPr>
          <w:sz w:val="22"/>
          <w:szCs w:val="22"/>
        </w:rPr>
        <w:t xml:space="preserve"> </w:t>
      </w:r>
    </w:p>
    <w:p w14:paraId="2D8551E1" w14:textId="77777777" w:rsidR="00612130" w:rsidRDefault="006D735D">
      <w:pPr>
        <w:rPr>
          <w:b/>
          <w:sz w:val="22"/>
          <w:szCs w:val="22"/>
        </w:rPr>
      </w:pPr>
      <w:r>
        <w:rPr>
          <w:b/>
          <w:sz w:val="22"/>
          <w:szCs w:val="22"/>
        </w:rPr>
        <w:t>Name:</w:t>
      </w:r>
    </w:p>
    <w:p w14:paraId="6EA30073" w14:textId="77777777" w:rsidR="00612130" w:rsidRDefault="006D735D">
      <w:pPr>
        <w:rPr>
          <w:sz w:val="22"/>
          <w:szCs w:val="22"/>
        </w:rPr>
      </w:pPr>
      <w:r>
        <w:rPr>
          <w:sz w:val="22"/>
          <w:szCs w:val="22"/>
        </w:rPr>
        <w:t xml:space="preserve"> </w:t>
      </w:r>
    </w:p>
    <w:p w14:paraId="7E552233" w14:textId="77777777" w:rsidR="00612130" w:rsidRDefault="006D735D">
      <w:pPr>
        <w:rPr>
          <w:sz w:val="22"/>
          <w:szCs w:val="22"/>
        </w:rPr>
      </w:pPr>
      <w:r>
        <w:rPr>
          <w:sz w:val="22"/>
          <w:szCs w:val="22"/>
        </w:rPr>
        <w:t xml:space="preserve"> </w:t>
      </w:r>
    </w:p>
    <w:p w14:paraId="230E0A6C" w14:textId="77777777" w:rsidR="00612130" w:rsidRDefault="006D735D">
      <w:pPr>
        <w:rPr>
          <w:sz w:val="22"/>
          <w:szCs w:val="22"/>
        </w:rPr>
      </w:pPr>
      <w:r>
        <w:rPr>
          <w:b/>
          <w:sz w:val="22"/>
          <w:szCs w:val="22"/>
        </w:rPr>
        <w:t>Position</w:t>
      </w:r>
      <w:r>
        <w:rPr>
          <w:sz w:val="22"/>
          <w:szCs w:val="22"/>
        </w:rPr>
        <w:t>:</w:t>
      </w:r>
    </w:p>
    <w:p w14:paraId="6CB28981" w14:textId="77777777" w:rsidR="00612130" w:rsidRDefault="006D735D">
      <w:pPr>
        <w:rPr>
          <w:sz w:val="22"/>
          <w:szCs w:val="22"/>
        </w:rPr>
      </w:pPr>
      <w:r>
        <w:rPr>
          <w:sz w:val="22"/>
          <w:szCs w:val="22"/>
        </w:rPr>
        <w:t xml:space="preserve"> </w:t>
      </w:r>
    </w:p>
    <w:p w14:paraId="18520384" w14:textId="77777777" w:rsidR="00612130" w:rsidRDefault="006D735D">
      <w:pPr>
        <w:rPr>
          <w:sz w:val="22"/>
          <w:szCs w:val="22"/>
        </w:rPr>
      </w:pPr>
      <w:r>
        <w:rPr>
          <w:sz w:val="22"/>
          <w:szCs w:val="22"/>
        </w:rPr>
        <w:t xml:space="preserve"> </w:t>
      </w:r>
    </w:p>
    <w:p w14:paraId="1D5D96ED" w14:textId="77777777" w:rsidR="00612130" w:rsidRDefault="006D735D">
      <w:pPr>
        <w:rPr>
          <w:sz w:val="22"/>
          <w:szCs w:val="22"/>
        </w:rPr>
      </w:pPr>
      <w:r>
        <w:rPr>
          <w:b/>
          <w:sz w:val="22"/>
          <w:szCs w:val="22"/>
        </w:rPr>
        <w:t>Email address</w:t>
      </w:r>
      <w:r>
        <w:rPr>
          <w:sz w:val="22"/>
          <w:szCs w:val="22"/>
        </w:rPr>
        <w:t xml:space="preserve"> to be used for further communication on this application:</w:t>
      </w:r>
    </w:p>
    <w:p w14:paraId="2A73CFE0" w14:textId="77777777" w:rsidR="00612130" w:rsidRDefault="006D735D">
      <w:pPr>
        <w:rPr>
          <w:sz w:val="22"/>
          <w:szCs w:val="22"/>
        </w:rPr>
      </w:pPr>
      <w:r>
        <w:rPr>
          <w:sz w:val="22"/>
          <w:szCs w:val="22"/>
        </w:rPr>
        <w:t xml:space="preserve"> </w:t>
      </w:r>
    </w:p>
    <w:p w14:paraId="37FA8CAE" w14:textId="77777777" w:rsidR="00612130" w:rsidRDefault="006D735D">
      <w:pPr>
        <w:rPr>
          <w:sz w:val="22"/>
          <w:szCs w:val="22"/>
        </w:rPr>
      </w:pPr>
      <w:r>
        <w:rPr>
          <w:sz w:val="22"/>
          <w:szCs w:val="22"/>
        </w:rPr>
        <w:t xml:space="preserve"> </w:t>
      </w:r>
    </w:p>
    <w:p w14:paraId="21F3D3EB" w14:textId="77777777" w:rsidR="00612130" w:rsidRDefault="006D735D">
      <w:pPr>
        <w:rPr>
          <w:sz w:val="22"/>
          <w:szCs w:val="22"/>
        </w:rPr>
      </w:pPr>
      <w:r>
        <w:rPr>
          <w:sz w:val="22"/>
          <w:szCs w:val="22"/>
        </w:rPr>
        <w:t xml:space="preserve">          </w:t>
      </w:r>
      <w:r>
        <w:rPr>
          <w:sz w:val="22"/>
          <w:szCs w:val="22"/>
        </w:rPr>
        <w:tab/>
        <w:t xml:space="preserve">     </w:t>
      </w:r>
      <w:r>
        <w:rPr>
          <w:sz w:val="22"/>
          <w:szCs w:val="22"/>
        </w:rPr>
        <w:tab/>
      </w:r>
    </w:p>
    <w:p w14:paraId="221596A5" w14:textId="77777777" w:rsidR="00612130" w:rsidRDefault="006D735D">
      <w:pPr>
        <w:rPr>
          <w:b/>
          <w:sz w:val="22"/>
          <w:szCs w:val="22"/>
        </w:rPr>
      </w:pPr>
      <w:r>
        <w:rPr>
          <w:sz w:val="22"/>
          <w:szCs w:val="22"/>
        </w:rPr>
        <w:t xml:space="preserve"> </w:t>
      </w:r>
      <w:r>
        <w:rPr>
          <w:b/>
          <w:sz w:val="22"/>
          <w:szCs w:val="22"/>
        </w:rPr>
        <w:t>Signature:</w:t>
      </w:r>
    </w:p>
    <w:p w14:paraId="3140FB3A" w14:textId="77777777" w:rsidR="00612130" w:rsidRDefault="00612130">
      <w:pPr>
        <w:rPr>
          <w:sz w:val="22"/>
          <w:szCs w:val="22"/>
        </w:rPr>
      </w:pPr>
    </w:p>
    <w:p w14:paraId="24F2BE42" w14:textId="77777777" w:rsidR="00612130" w:rsidRDefault="00612130">
      <w:pPr>
        <w:rPr>
          <w:sz w:val="22"/>
          <w:szCs w:val="22"/>
        </w:rPr>
      </w:pPr>
    </w:p>
    <w:p w14:paraId="0F79A9D2" w14:textId="77777777" w:rsidR="00612130" w:rsidRDefault="00612130">
      <w:pPr>
        <w:rPr>
          <w:sz w:val="22"/>
          <w:szCs w:val="22"/>
        </w:rPr>
      </w:pPr>
    </w:p>
    <w:p w14:paraId="49748779" w14:textId="77777777" w:rsidR="00612130" w:rsidRDefault="006D735D">
      <w:pPr>
        <w:rPr>
          <w:b/>
          <w:sz w:val="22"/>
          <w:szCs w:val="22"/>
        </w:rPr>
      </w:pPr>
      <w:r>
        <w:rPr>
          <w:b/>
          <w:sz w:val="22"/>
          <w:szCs w:val="22"/>
        </w:rPr>
        <w:t>[end]</w:t>
      </w:r>
    </w:p>
    <w:p w14:paraId="167E10EA" w14:textId="77777777" w:rsidR="00612130" w:rsidRDefault="006D735D">
      <w:pPr>
        <w:rPr>
          <w:sz w:val="22"/>
          <w:szCs w:val="22"/>
        </w:rPr>
      </w:pPr>
      <w:r>
        <w:rPr>
          <w:sz w:val="22"/>
          <w:szCs w:val="22"/>
        </w:rPr>
        <w:t xml:space="preserve"> </w:t>
      </w:r>
    </w:p>
    <w:p w14:paraId="7D5BA052" w14:textId="77777777" w:rsidR="00612130" w:rsidRDefault="006D735D">
      <w:pPr>
        <w:rPr>
          <w:b/>
        </w:rPr>
      </w:pPr>
      <w:r>
        <w:rPr>
          <w:b/>
        </w:rPr>
        <w:t xml:space="preserve"> </w:t>
      </w:r>
    </w:p>
    <w:p w14:paraId="3F225649" w14:textId="77777777" w:rsidR="00612130" w:rsidRDefault="006D735D">
      <w:pPr>
        <w:rPr>
          <w:b/>
          <w:i/>
        </w:rPr>
      </w:pPr>
      <w:r>
        <w:rPr>
          <w:b/>
          <w:i/>
        </w:rPr>
        <w:t xml:space="preserve"> </w:t>
      </w:r>
    </w:p>
    <w:p w14:paraId="235508F6" w14:textId="77777777" w:rsidR="00612130" w:rsidRDefault="006D735D">
      <w:pPr>
        <w:rPr>
          <w:b/>
          <w:i/>
        </w:rPr>
      </w:pPr>
      <w:r>
        <w:rPr>
          <w:b/>
          <w:i/>
        </w:rPr>
        <w:t xml:space="preserve"> </w:t>
      </w:r>
    </w:p>
    <w:p w14:paraId="10458210" w14:textId="77777777" w:rsidR="00612130" w:rsidRDefault="006D735D">
      <w:pPr>
        <w:rPr>
          <w:b/>
          <w:i/>
        </w:rPr>
      </w:pPr>
      <w:r>
        <w:rPr>
          <w:b/>
          <w:i/>
        </w:rPr>
        <w:t xml:space="preserve"> </w:t>
      </w:r>
    </w:p>
    <w:p w14:paraId="559B583C" w14:textId="77777777" w:rsidR="00612130" w:rsidRDefault="00612130">
      <w:pPr>
        <w:jc w:val="center"/>
        <w:rPr>
          <w:b/>
          <w:sz w:val="36"/>
          <w:szCs w:val="36"/>
        </w:rPr>
      </w:pPr>
    </w:p>
    <w:p w14:paraId="4394C705" w14:textId="77777777" w:rsidR="00612130" w:rsidRDefault="006D735D">
      <w:pPr>
        <w:rPr>
          <w:b/>
          <w:sz w:val="36"/>
          <w:szCs w:val="36"/>
        </w:rPr>
      </w:pPr>
      <w:r>
        <w:rPr>
          <w:b/>
          <w:sz w:val="36"/>
          <w:szCs w:val="36"/>
        </w:rPr>
        <w:t xml:space="preserve"> </w:t>
      </w:r>
    </w:p>
    <w:p w14:paraId="3DA3E0C2" w14:textId="77777777" w:rsidR="00612130" w:rsidRDefault="00612130">
      <w:pPr>
        <w:jc w:val="center"/>
        <w:rPr>
          <w:b/>
          <w:sz w:val="96"/>
          <w:szCs w:val="96"/>
        </w:rPr>
      </w:pPr>
    </w:p>
    <w:p w14:paraId="52F2596D" w14:textId="77777777" w:rsidR="00612130" w:rsidRDefault="00612130">
      <w:pPr>
        <w:rPr>
          <w:b/>
          <w:sz w:val="96"/>
          <w:szCs w:val="96"/>
        </w:rPr>
      </w:pPr>
    </w:p>
    <w:p w14:paraId="365D9A77" w14:textId="77777777" w:rsidR="00612130" w:rsidRDefault="00612130"/>
    <w:sectPr w:rsidR="00612130">
      <w:footerReference w:type="default" r:id="rId12"/>
      <w:pgSz w:w="11906" w:h="16838"/>
      <w:pgMar w:top="720" w:right="1440" w:bottom="72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7A1C" w14:textId="77777777" w:rsidR="009F2A64" w:rsidRDefault="009F2A64">
      <w:r>
        <w:separator/>
      </w:r>
    </w:p>
  </w:endnote>
  <w:endnote w:type="continuationSeparator" w:id="0">
    <w:p w14:paraId="17DF34BD" w14:textId="77777777" w:rsidR="009F2A64" w:rsidRDefault="009F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022F" w14:textId="6C1A3D52" w:rsidR="00612130" w:rsidRDefault="006D735D">
    <w:pPr>
      <w:pBdr>
        <w:top w:val="nil"/>
        <w:left w:val="nil"/>
        <w:bottom w:val="nil"/>
        <w:right w:val="nil"/>
        <w:between w:val="nil"/>
      </w:pBdr>
      <w:tabs>
        <w:tab w:val="center" w:pos="4680"/>
        <w:tab w:val="right" w:pos="9360"/>
      </w:tabs>
      <w:rPr>
        <w:sz w:val="16"/>
        <w:szCs w:val="16"/>
      </w:rPr>
    </w:pPr>
    <w:r>
      <w:rPr>
        <w:sz w:val="16"/>
        <w:szCs w:val="16"/>
      </w:rPr>
      <w:t xml:space="preserve">Form created 25 Feb 2018; </w:t>
    </w:r>
    <w:r w:rsidR="00BA2F87">
      <w:rPr>
        <w:sz w:val="16"/>
        <w:szCs w:val="16"/>
      </w:rPr>
      <w:t xml:space="preserve">latest </w:t>
    </w:r>
    <w:proofErr w:type="gramStart"/>
    <w:r w:rsidR="00BA2F87">
      <w:rPr>
        <w:sz w:val="16"/>
        <w:szCs w:val="16"/>
      </w:rPr>
      <w:t xml:space="preserve">revision </w:t>
    </w:r>
    <w:r w:rsidR="005D1A3B">
      <w:rPr>
        <w:sz w:val="16"/>
        <w:szCs w:val="16"/>
      </w:rPr>
      <w:t xml:space="preserve"> 13</w:t>
    </w:r>
    <w:proofErr w:type="gramEnd"/>
    <w:r w:rsidR="005D1A3B">
      <w:rPr>
        <w:sz w:val="16"/>
        <w:szCs w:val="16"/>
      </w:rPr>
      <w:t xml:space="preserve"> Sep 2021</w:t>
    </w:r>
  </w:p>
  <w:p w14:paraId="549AA3A2" w14:textId="77777777" w:rsidR="00612130" w:rsidRDefault="00612130">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E171" w14:textId="77777777" w:rsidR="009F2A64" w:rsidRDefault="009F2A64">
      <w:r>
        <w:separator/>
      </w:r>
    </w:p>
  </w:footnote>
  <w:footnote w:type="continuationSeparator" w:id="0">
    <w:p w14:paraId="0FC803C4" w14:textId="77777777" w:rsidR="009F2A64" w:rsidRDefault="009F2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CF7"/>
    <w:multiLevelType w:val="multilevel"/>
    <w:tmpl w:val="34C4BD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891419"/>
    <w:multiLevelType w:val="multilevel"/>
    <w:tmpl w:val="73CCBC6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385D21"/>
    <w:multiLevelType w:val="multilevel"/>
    <w:tmpl w:val="2B8277C4"/>
    <w:lvl w:ilvl="0">
      <w:start w:val="1"/>
      <w:numFmt w:val="upperRoman"/>
      <w:lvlText w:val="%1."/>
      <w:lvlJc w:val="left"/>
      <w:pPr>
        <w:ind w:left="108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7831AF"/>
    <w:multiLevelType w:val="multilevel"/>
    <w:tmpl w:val="72800B4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37749B1"/>
    <w:multiLevelType w:val="multilevel"/>
    <w:tmpl w:val="8D3EF8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ABC7CBF"/>
    <w:multiLevelType w:val="multilevel"/>
    <w:tmpl w:val="057846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30"/>
    <w:rsid w:val="002C5E8E"/>
    <w:rsid w:val="00326CFA"/>
    <w:rsid w:val="00433704"/>
    <w:rsid w:val="005855CC"/>
    <w:rsid w:val="0059524E"/>
    <w:rsid w:val="005C1762"/>
    <w:rsid w:val="005C399D"/>
    <w:rsid w:val="005D1A3B"/>
    <w:rsid w:val="00612130"/>
    <w:rsid w:val="00621DDE"/>
    <w:rsid w:val="0062618D"/>
    <w:rsid w:val="006D735D"/>
    <w:rsid w:val="00832B11"/>
    <w:rsid w:val="00864083"/>
    <w:rsid w:val="0088175A"/>
    <w:rsid w:val="008C70C1"/>
    <w:rsid w:val="009F2A64"/>
    <w:rsid w:val="00A55155"/>
    <w:rsid w:val="00AB6A2E"/>
    <w:rsid w:val="00B30A73"/>
    <w:rsid w:val="00B56031"/>
    <w:rsid w:val="00BA2F87"/>
    <w:rsid w:val="00E7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31FC"/>
  <w15:docId w15:val="{0FA802B1-8736-4C76-92A9-BB675586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D1A3B"/>
    <w:pPr>
      <w:tabs>
        <w:tab w:val="center" w:pos="4680"/>
        <w:tab w:val="right" w:pos="9360"/>
      </w:tabs>
    </w:pPr>
  </w:style>
  <w:style w:type="character" w:customStyle="1" w:styleId="HeaderChar">
    <w:name w:val="Header Char"/>
    <w:basedOn w:val="DefaultParagraphFont"/>
    <w:link w:val="Header"/>
    <w:uiPriority w:val="99"/>
    <w:rsid w:val="005D1A3B"/>
  </w:style>
  <w:style w:type="paragraph" w:styleId="Footer">
    <w:name w:val="footer"/>
    <w:basedOn w:val="Normal"/>
    <w:link w:val="FooterChar"/>
    <w:uiPriority w:val="99"/>
    <w:unhideWhenUsed/>
    <w:rsid w:val="005D1A3B"/>
    <w:pPr>
      <w:tabs>
        <w:tab w:val="center" w:pos="4680"/>
        <w:tab w:val="right" w:pos="9360"/>
      </w:tabs>
    </w:pPr>
  </w:style>
  <w:style w:type="character" w:customStyle="1" w:styleId="FooterChar">
    <w:name w:val="Footer Char"/>
    <w:basedOn w:val="DefaultParagraphFont"/>
    <w:link w:val="Footer"/>
    <w:uiPriority w:val="99"/>
    <w:rsid w:val="005D1A3B"/>
  </w:style>
  <w:style w:type="character" w:styleId="Hyperlink">
    <w:name w:val="Hyperlink"/>
    <w:basedOn w:val="DefaultParagraphFont"/>
    <w:uiPriority w:val="99"/>
    <w:unhideWhenUsed/>
    <w:rsid w:val="00433704"/>
    <w:rPr>
      <w:color w:val="0000FF" w:themeColor="hyperlink"/>
      <w:u w:val="single"/>
    </w:rPr>
  </w:style>
  <w:style w:type="character" w:styleId="UnresolvedMention">
    <w:name w:val="Unresolved Mention"/>
    <w:basedOn w:val="DefaultParagraphFont"/>
    <w:uiPriority w:val="99"/>
    <w:semiHidden/>
    <w:unhideWhenUsed/>
    <w:rsid w:val="00433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ode.org/a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ceanexpert.net/" TargetMode="External"/><Relationship Id="rId5" Type="http://schemas.openxmlformats.org/officeDocument/2006/relationships/footnotes" Target="footnotes.xml"/><Relationship Id="rId10" Type="http://schemas.openxmlformats.org/officeDocument/2006/relationships/hyperlink" Target="http://www.iode.org/aiu" TargetMode="External"/><Relationship Id="rId4" Type="http://schemas.openxmlformats.org/officeDocument/2006/relationships/webSettings" Target="webSettings.xml"/><Relationship Id="rId9" Type="http://schemas.openxmlformats.org/officeDocument/2006/relationships/hyperlink" Target="mailto:p.pissierssens@unesco.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Simpson</dc:creator>
  <cp:lastModifiedBy>Pauline Simpson</cp:lastModifiedBy>
  <cp:revision>4</cp:revision>
  <dcterms:created xsi:type="dcterms:W3CDTF">2021-09-28T20:57:00Z</dcterms:created>
  <dcterms:modified xsi:type="dcterms:W3CDTF">2021-09-28T21:03:00Z</dcterms:modified>
</cp:coreProperties>
</file>